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E79F0" w14:textId="166D7D26" w:rsidR="00405679" w:rsidRPr="00405679" w:rsidRDefault="00405679" w:rsidP="00832BC5">
      <w:pPr>
        <w:spacing w:line="360" w:lineRule="auto"/>
        <w:jc w:val="center"/>
        <w:rPr>
          <w:b/>
          <w:sz w:val="32"/>
          <w:szCs w:val="32"/>
        </w:rPr>
      </w:pPr>
      <w:r w:rsidRPr="00405679">
        <w:rPr>
          <w:b/>
          <w:sz w:val="32"/>
          <w:szCs w:val="32"/>
        </w:rPr>
        <w:t xml:space="preserve">Gas-Phase Formation of </w:t>
      </w:r>
      <w:r>
        <w:rPr>
          <w:b/>
          <w:sz w:val="32"/>
          <w:szCs w:val="32"/>
        </w:rPr>
        <w:t>Silicon Dicarbide (</w:t>
      </w:r>
      <w:r w:rsidRPr="00405679">
        <w:rPr>
          <w:b/>
          <w:sz w:val="32"/>
          <w:szCs w:val="32"/>
        </w:rPr>
        <w:t>c-</w:t>
      </w:r>
      <w:proofErr w:type="spellStart"/>
      <w:r w:rsidRPr="00405679">
        <w:rPr>
          <w:b/>
          <w:sz w:val="32"/>
          <w:szCs w:val="32"/>
        </w:rPr>
        <w:t>SiC</w:t>
      </w:r>
      <w:proofErr w:type="spellEnd"/>
      <w:r w:rsidRPr="00405679">
        <w:rPr>
          <w:rFonts w:ascii="Cambria Math" w:hAnsi="Cambria Math" w:cs="Cambria Math"/>
          <w:b/>
          <w:sz w:val="32"/>
          <w:szCs w:val="32"/>
        </w:rPr>
        <w:t>₂</w:t>
      </w:r>
      <w:r>
        <w:rPr>
          <w:b/>
          <w:sz w:val="32"/>
          <w:szCs w:val="32"/>
        </w:rPr>
        <w:t>):</w:t>
      </w:r>
      <w:r w:rsidRPr="00405679">
        <w:rPr>
          <w:b/>
          <w:sz w:val="32"/>
          <w:szCs w:val="32"/>
        </w:rPr>
        <w:t xml:space="preserve"> A Key Cyclic Precursor to Silicon Carbide </w:t>
      </w:r>
      <w:r>
        <w:rPr>
          <w:b/>
          <w:sz w:val="32"/>
          <w:szCs w:val="32"/>
        </w:rPr>
        <w:t>Grains in Space</w:t>
      </w:r>
    </w:p>
    <w:p w14:paraId="43BF578E" w14:textId="77777777" w:rsidR="008E6149" w:rsidRDefault="008E6149" w:rsidP="00BC49DF">
      <w:pPr>
        <w:spacing w:line="360" w:lineRule="auto"/>
        <w:jc w:val="both"/>
        <w:rPr>
          <w:b/>
          <w:bCs/>
        </w:rPr>
      </w:pPr>
    </w:p>
    <w:p w14:paraId="43BF5790" w14:textId="02F45BCB" w:rsidR="008E6149" w:rsidRDefault="00666D3A" w:rsidP="00832BC5">
      <w:pPr>
        <w:spacing w:line="360" w:lineRule="auto"/>
        <w:jc w:val="center"/>
      </w:pPr>
      <w:r>
        <w:t xml:space="preserve">Shane J. </w:t>
      </w:r>
      <w:proofErr w:type="spellStart"/>
      <w:proofErr w:type="gramStart"/>
      <w:r>
        <w:t>Goettl,</w:t>
      </w:r>
      <w:r>
        <w:rPr>
          <w:vertAlign w:val="superscript"/>
        </w:rPr>
        <w:t>a</w:t>
      </w:r>
      <w:proofErr w:type="spellEnd"/>
      <w:proofErr w:type="gramEnd"/>
      <w:r>
        <w:t xml:space="preserve"> Iakov A. </w:t>
      </w:r>
      <w:proofErr w:type="spellStart"/>
      <w:proofErr w:type="gramStart"/>
      <w:r>
        <w:t>Medvedkov,</w:t>
      </w:r>
      <w:r>
        <w:rPr>
          <w:vertAlign w:val="superscript"/>
        </w:rPr>
        <w:t>a</w:t>
      </w:r>
      <w:proofErr w:type="spellEnd"/>
      <w:proofErr w:type="gramEnd"/>
      <w:r>
        <w:t xml:space="preserve"> </w:t>
      </w:r>
      <w:proofErr w:type="spellStart"/>
      <w:r>
        <w:t>Zhenghai</w:t>
      </w:r>
      <w:proofErr w:type="spellEnd"/>
      <w:r>
        <w:t xml:space="preserve"> </w:t>
      </w:r>
      <w:proofErr w:type="spellStart"/>
      <w:proofErr w:type="gramStart"/>
      <w:r>
        <w:t>Yang,</w:t>
      </w:r>
      <w:r>
        <w:rPr>
          <w:vertAlign w:val="superscript"/>
        </w:rPr>
        <w:t>a</w:t>
      </w:r>
      <w:proofErr w:type="spellEnd"/>
      <w:proofErr w:type="gramEnd"/>
      <w:r>
        <w:t xml:space="preserve"> Surajit </w:t>
      </w:r>
      <w:proofErr w:type="spellStart"/>
      <w:proofErr w:type="gramStart"/>
      <w:r>
        <w:t>Metya,</w:t>
      </w:r>
      <w:r>
        <w:rPr>
          <w:vertAlign w:val="superscript"/>
        </w:rPr>
        <w:t>a</w:t>
      </w:r>
      <w:proofErr w:type="spellEnd"/>
      <w:proofErr w:type="gramEnd"/>
      <w:r>
        <w:t xml:space="preserve"> Márcio O. </w:t>
      </w:r>
      <w:proofErr w:type="spellStart"/>
      <w:proofErr w:type="gramStart"/>
      <w:r>
        <w:t>Alves,</w:t>
      </w:r>
      <w:r>
        <w:rPr>
          <w:vertAlign w:val="superscript"/>
        </w:rPr>
        <w:t>b</w:t>
      </w:r>
      <w:proofErr w:type="spellEnd"/>
      <w:proofErr w:type="gramEnd"/>
      <w:r>
        <w:t xml:space="preserve"> Breno R. L. </w:t>
      </w:r>
      <w:proofErr w:type="spellStart"/>
      <w:proofErr w:type="gramStart"/>
      <w:r>
        <w:t>Galvão,</w:t>
      </w:r>
      <w:r>
        <w:rPr>
          <w:vertAlign w:val="superscript"/>
        </w:rPr>
        <w:t>b</w:t>
      </w:r>
      <w:proofErr w:type="spellEnd"/>
      <w:proofErr w:type="gramEnd"/>
      <w:r>
        <w:t xml:space="preserve">* Ralf I. </w:t>
      </w:r>
      <w:proofErr w:type="spellStart"/>
      <w:r>
        <w:t>Kaiser</w:t>
      </w:r>
      <w:r>
        <w:rPr>
          <w:vertAlign w:val="superscript"/>
        </w:rPr>
        <w:t>a</w:t>
      </w:r>
      <w:proofErr w:type="spellEnd"/>
      <w:r>
        <w:t>*</w:t>
      </w:r>
    </w:p>
    <w:p w14:paraId="43BF5791" w14:textId="77777777" w:rsidR="008E6149" w:rsidRDefault="008E6149">
      <w:pPr>
        <w:spacing w:line="360" w:lineRule="auto"/>
        <w:jc w:val="both"/>
        <w:rPr>
          <w:b/>
          <w:bCs/>
        </w:rPr>
      </w:pPr>
    </w:p>
    <w:p w14:paraId="43BF5796" w14:textId="7D983C68" w:rsidR="008E6149" w:rsidRDefault="00832BC5" w:rsidP="00832BC5">
      <w:pPr>
        <w:spacing w:line="360" w:lineRule="auto"/>
        <w:jc w:val="both"/>
        <w:rPr>
          <w:iCs/>
        </w:rPr>
      </w:pPr>
      <w:r>
        <w:rPr>
          <w:vertAlign w:val="superscript"/>
        </w:rPr>
        <w:t>a</w:t>
      </w:r>
      <w:r>
        <w:t xml:space="preserve"> </w:t>
      </w:r>
      <w:r w:rsidR="00666D3A">
        <w:t>Department of Chemistry</w:t>
      </w:r>
      <w:r>
        <w:t xml:space="preserve">, </w:t>
      </w:r>
      <w:r w:rsidR="00666D3A">
        <w:rPr>
          <w:iCs/>
        </w:rPr>
        <w:t xml:space="preserve">University of </w:t>
      </w:r>
      <w:proofErr w:type="gramStart"/>
      <w:r w:rsidR="00666D3A">
        <w:rPr>
          <w:iCs/>
        </w:rPr>
        <w:t>Hawai‘</w:t>
      </w:r>
      <w:proofErr w:type="gramEnd"/>
      <w:r w:rsidR="00666D3A">
        <w:rPr>
          <w:iCs/>
        </w:rPr>
        <w:t xml:space="preserve">i at </w:t>
      </w:r>
      <w:proofErr w:type="spellStart"/>
      <w:r w:rsidR="00666D3A">
        <w:rPr>
          <w:iCs/>
        </w:rPr>
        <w:t>Mānoa</w:t>
      </w:r>
      <w:proofErr w:type="spellEnd"/>
      <w:r>
        <w:rPr>
          <w:iCs/>
        </w:rPr>
        <w:t xml:space="preserve">, </w:t>
      </w:r>
      <w:r w:rsidR="00666D3A">
        <w:rPr>
          <w:iCs/>
        </w:rPr>
        <w:t>Honolulu, HI 96822, USA</w:t>
      </w:r>
    </w:p>
    <w:p w14:paraId="43BF579A" w14:textId="1DE6FE29" w:rsidR="008E6149" w:rsidRDefault="00832BC5" w:rsidP="00832BC5">
      <w:pPr>
        <w:spacing w:line="360" w:lineRule="auto"/>
        <w:jc w:val="both"/>
        <w:rPr>
          <w:iCs/>
          <w:lang w:val="pt-BR"/>
        </w:rPr>
      </w:pPr>
      <w:r w:rsidRPr="00832BC5">
        <w:rPr>
          <w:iCs/>
          <w:vertAlign w:val="superscript"/>
        </w:rPr>
        <w:t>b</w:t>
      </w:r>
      <w:r>
        <w:rPr>
          <w:iCs/>
        </w:rPr>
        <w:t xml:space="preserve"> </w:t>
      </w:r>
      <w:r w:rsidR="00666D3A">
        <w:rPr>
          <w:iCs/>
          <w:lang w:val="pt-BR"/>
        </w:rPr>
        <w:t>Centro Federal de Educação Tecnológica de Minas Gerais</w:t>
      </w:r>
      <w:r>
        <w:rPr>
          <w:iCs/>
          <w:lang w:val="pt-BR"/>
        </w:rPr>
        <w:t xml:space="preserve">, </w:t>
      </w:r>
      <w:r w:rsidR="00F30420">
        <w:rPr>
          <w:iCs/>
          <w:lang w:val="pt-BR"/>
        </w:rPr>
        <w:t xml:space="preserve">30421-169, </w:t>
      </w:r>
      <w:r w:rsidR="00666D3A">
        <w:rPr>
          <w:iCs/>
          <w:lang w:val="pt-BR"/>
        </w:rPr>
        <w:t>Belo Horizonte,</w:t>
      </w:r>
      <w:r w:rsidR="00F30420">
        <w:rPr>
          <w:iCs/>
          <w:lang w:val="pt-BR"/>
        </w:rPr>
        <w:t xml:space="preserve"> MG,</w:t>
      </w:r>
      <w:r w:rsidR="00666D3A">
        <w:rPr>
          <w:iCs/>
          <w:lang w:val="pt-BR"/>
        </w:rPr>
        <w:t xml:space="preserve"> Bra</w:t>
      </w:r>
      <w:r w:rsidR="00F30420">
        <w:rPr>
          <w:iCs/>
          <w:lang w:val="pt-BR"/>
        </w:rPr>
        <w:t>z</w:t>
      </w:r>
      <w:r w:rsidR="00666D3A">
        <w:rPr>
          <w:iCs/>
          <w:lang w:val="pt-BR"/>
        </w:rPr>
        <w:t>il</w:t>
      </w:r>
    </w:p>
    <w:p w14:paraId="0B84D72F" w14:textId="77777777" w:rsidR="00832BC5" w:rsidRDefault="00832BC5" w:rsidP="00832BC5">
      <w:pPr>
        <w:spacing w:line="360" w:lineRule="auto"/>
        <w:jc w:val="both"/>
        <w:rPr>
          <w:iCs/>
          <w:lang w:val="pt-BR"/>
        </w:rPr>
      </w:pPr>
    </w:p>
    <w:p w14:paraId="42E6F42F" w14:textId="3478709C" w:rsidR="00832BC5" w:rsidRDefault="00832BC5" w:rsidP="00832BC5">
      <w:pPr>
        <w:spacing w:line="360" w:lineRule="auto"/>
        <w:jc w:val="both"/>
      </w:pPr>
      <w:r>
        <w:t xml:space="preserve">Correspondence: </w:t>
      </w:r>
      <w:hyperlink r:id="rId7" w:history="1">
        <w:r w:rsidRPr="00A9150D">
          <w:rPr>
            <w:rStyle w:val="Hyperlink"/>
          </w:rPr>
          <w:t>ralfk@hawaii.edu</w:t>
        </w:r>
      </w:hyperlink>
      <w:r>
        <w:t xml:space="preserve">, </w:t>
      </w:r>
      <w:hyperlink r:id="rId8" w:history="1">
        <w:r w:rsidRPr="00A9150D">
          <w:rPr>
            <w:rStyle w:val="Hyperlink"/>
          </w:rPr>
          <w:t>brenogalvao@gmail.com</w:t>
        </w:r>
      </w:hyperlink>
    </w:p>
    <w:p w14:paraId="43BF579C" w14:textId="41B11E5F" w:rsidR="008E6149" w:rsidRDefault="00666D3A">
      <w:pPr>
        <w:spacing w:line="360" w:lineRule="auto"/>
        <w:ind w:firstLine="720"/>
        <w:jc w:val="both"/>
        <w:rPr>
          <w:iCs/>
          <w:lang w:val="pt-BR"/>
        </w:rPr>
      </w:pPr>
      <w:r>
        <w:br w:type="page"/>
      </w:r>
    </w:p>
    <w:p w14:paraId="43BF579D" w14:textId="77777777" w:rsidR="008E6149" w:rsidRPr="008770A7" w:rsidRDefault="00666D3A">
      <w:pPr>
        <w:spacing w:line="360" w:lineRule="auto"/>
        <w:jc w:val="center"/>
      </w:pPr>
      <w:r w:rsidRPr="008770A7">
        <w:rPr>
          <w:b/>
          <w:bCs/>
        </w:rPr>
        <w:lastRenderedPageBreak/>
        <w:t>Abstract</w:t>
      </w:r>
    </w:p>
    <w:p w14:paraId="37E883EC" w14:textId="29EE62D2" w:rsidR="00405679" w:rsidRPr="00405679" w:rsidRDefault="008770A7" w:rsidP="00405679">
      <w:pPr>
        <w:spacing w:line="360" w:lineRule="auto"/>
        <w:jc w:val="both"/>
      </w:pPr>
      <w:r w:rsidRPr="008770A7">
        <w:t xml:space="preserve">Complex organosilicon molecules are pervasive in interstellar environments, yet the mechanisms governing their formation—particularly the initial silicon–carbon bond coupling—remain largely unexplored. </w:t>
      </w:r>
      <w:r w:rsidRPr="008770A7">
        <w:rPr>
          <w:bCs/>
        </w:rPr>
        <w:t>Such processes initiate reaction networks that generate precursors to silicon carbide (</w:t>
      </w:r>
      <w:proofErr w:type="spellStart"/>
      <w:r w:rsidRPr="008770A7">
        <w:rPr>
          <w:bCs/>
        </w:rPr>
        <w:t>SiC</w:t>
      </w:r>
      <w:proofErr w:type="spellEnd"/>
      <w:r w:rsidRPr="008770A7">
        <w:rPr>
          <w:bCs/>
        </w:rPr>
        <w:t>) dust grains</w:t>
      </w:r>
      <w:r w:rsidRPr="008770A7">
        <w:t xml:space="preserve">, which </w:t>
      </w:r>
      <w:r w:rsidRPr="008770A7">
        <w:rPr>
          <w:bCs/>
        </w:rPr>
        <w:t>enable galactic-cosmic-ray–driven synthesis</w:t>
      </w:r>
      <w:r w:rsidRPr="008770A7">
        <w:t xml:space="preserve"> of complex organic molecules, including amino acids and sugars, in deep space. Here, we combine crossed molecular beam experiments with high-level computations to show that </w:t>
      </w:r>
      <w:r w:rsidRPr="008770A7">
        <w:rPr>
          <w:bCs/>
        </w:rPr>
        <w:t xml:space="preserve">a postulated precursor to </w:t>
      </w:r>
      <w:proofErr w:type="spellStart"/>
      <w:r w:rsidRPr="008770A7">
        <w:rPr>
          <w:bCs/>
        </w:rPr>
        <w:t>SiC</w:t>
      </w:r>
      <w:proofErr w:type="spellEnd"/>
      <w:r w:rsidRPr="008770A7">
        <w:rPr>
          <w:bCs/>
        </w:rPr>
        <w:t xml:space="preserve"> grains—cyclic silicon dicarbide (c-</w:t>
      </w:r>
      <w:proofErr w:type="spellStart"/>
      <w:r w:rsidRPr="008770A7">
        <w:rPr>
          <w:bCs/>
        </w:rPr>
        <w:t>SiC</w:t>
      </w:r>
      <w:proofErr w:type="spellEnd"/>
      <w:r w:rsidRPr="008770A7">
        <w:rPr>
          <w:bCs/>
        </w:rPr>
        <w:t>₂)—forms via reaction</w:t>
      </w:r>
      <w:r w:rsidRPr="008770A7">
        <w:t xml:space="preserve"> of the simplest silicon-bearing radical, </w:t>
      </w:r>
      <w:proofErr w:type="spellStart"/>
      <w:r w:rsidRPr="008770A7">
        <w:t>silylidyne</w:t>
      </w:r>
      <w:proofErr w:type="spellEnd"/>
      <w:r w:rsidRPr="008770A7">
        <w:t xml:space="preserve"> (SiH), with dicarbon (C₂). This </w:t>
      </w:r>
      <w:r w:rsidRPr="008770A7">
        <w:rPr>
          <w:bCs/>
        </w:rPr>
        <w:t>barrierless, exoergic reaction links simple silicon- and carbon-bearing molecular reservoirs</w:t>
      </w:r>
      <w:r w:rsidRPr="008770A7">
        <w:t xml:space="preserve">, initiating molecular mass growth even under the low-temperature conditions of dense molecular clouds such as G+0.693−0.027, where </w:t>
      </w:r>
      <w:r w:rsidRPr="008770A7">
        <w:rPr>
          <w:bCs/>
        </w:rPr>
        <w:t>c-SiC</w:t>
      </w:r>
      <w:r w:rsidRPr="008770A7">
        <w:rPr>
          <w:bCs/>
          <w:vertAlign w:val="subscript"/>
        </w:rPr>
        <w:t>2</w:t>
      </w:r>
      <w:r w:rsidRPr="008770A7">
        <w:rPr>
          <w:bCs/>
        </w:rPr>
        <w:t xml:space="preserve"> </w:t>
      </w:r>
      <w:r w:rsidRPr="008770A7">
        <w:t xml:space="preserve">has recently been detected. </w:t>
      </w:r>
      <w:r w:rsidRPr="008770A7">
        <w:rPr>
          <w:bCs/>
        </w:rPr>
        <w:t xml:space="preserve">Organosilicon species such as silicon dicarbide thus drive exoergic reaction networks culminating in </w:t>
      </w:r>
      <w:proofErr w:type="spellStart"/>
      <w:r w:rsidRPr="008770A7">
        <w:rPr>
          <w:bCs/>
        </w:rPr>
        <w:t>SiC</w:t>
      </w:r>
      <w:proofErr w:type="spellEnd"/>
      <w:r w:rsidRPr="008770A7">
        <w:rPr>
          <w:bCs/>
        </w:rPr>
        <w:t xml:space="preserve"> grain formation, bridging the gap between simple molecules and interstellar </w:t>
      </w:r>
      <w:proofErr w:type="spellStart"/>
      <w:r w:rsidRPr="008770A7">
        <w:rPr>
          <w:bCs/>
        </w:rPr>
        <w:t>SiC</w:t>
      </w:r>
      <w:proofErr w:type="spellEnd"/>
      <w:r w:rsidRPr="008770A7">
        <w:rPr>
          <w:bCs/>
        </w:rPr>
        <w:t xml:space="preserve"> dust.</w:t>
      </w:r>
    </w:p>
    <w:p w14:paraId="1823E0E4" w14:textId="77777777" w:rsidR="008770A7" w:rsidRDefault="008770A7" w:rsidP="000A0855">
      <w:pPr>
        <w:spacing w:line="360" w:lineRule="auto"/>
        <w:jc w:val="both"/>
      </w:pPr>
    </w:p>
    <w:p w14:paraId="5D4C08C9" w14:textId="77777777" w:rsidR="008770A7" w:rsidRDefault="008770A7" w:rsidP="000A0855">
      <w:pPr>
        <w:spacing w:line="360" w:lineRule="auto"/>
        <w:jc w:val="both"/>
      </w:pPr>
    </w:p>
    <w:p w14:paraId="337749FE" w14:textId="77777777" w:rsidR="008770A7" w:rsidRDefault="008770A7" w:rsidP="008770A7">
      <w:pPr>
        <w:spacing w:line="360" w:lineRule="auto"/>
        <w:jc w:val="center"/>
      </w:pPr>
      <w:r>
        <w:rPr>
          <w:b/>
          <w:bCs/>
        </w:rPr>
        <w:t>Table of Contents Graphic</w:t>
      </w:r>
    </w:p>
    <w:p w14:paraId="025E73D6" w14:textId="77777777" w:rsidR="008770A7" w:rsidRDefault="008770A7" w:rsidP="008770A7">
      <w:pPr>
        <w:spacing w:line="360" w:lineRule="auto"/>
        <w:jc w:val="center"/>
      </w:pPr>
      <w:r>
        <w:rPr>
          <w:noProof/>
          <w14:ligatures w14:val="standardContextual"/>
        </w:rPr>
        <w:drawing>
          <wp:inline distT="0" distB="0" distL="0" distR="0" wp14:anchorId="7C8E950E" wp14:editId="61414F5C">
            <wp:extent cx="2971800" cy="1600017"/>
            <wp:effectExtent l="0" t="0" r="0" b="635"/>
            <wp:docPr id="1664090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90999" name="Picture 16640909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71800" cy="1600017"/>
                    </a:xfrm>
                    <a:prstGeom prst="rect">
                      <a:avLst/>
                    </a:prstGeom>
                  </pic:spPr>
                </pic:pic>
              </a:graphicData>
            </a:graphic>
          </wp:inline>
        </w:drawing>
      </w:r>
    </w:p>
    <w:p w14:paraId="43BF579F" w14:textId="70EB90EE" w:rsidR="008E6149" w:rsidRDefault="00666D3A" w:rsidP="000A0855">
      <w:pPr>
        <w:spacing w:line="360" w:lineRule="auto"/>
        <w:jc w:val="both"/>
        <w:rPr>
          <w:rFonts w:ascii="Calibri" w:hAnsi="Calibri" w:cs="Calibri"/>
        </w:rPr>
      </w:pPr>
      <w:r>
        <w:br w:type="page"/>
      </w:r>
    </w:p>
    <w:p w14:paraId="48952A60" w14:textId="5ED42548" w:rsidR="006836F2" w:rsidRPr="006836F2" w:rsidRDefault="006836F2" w:rsidP="00CE4BE4">
      <w:pPr>
        <w:spacing w:line="360" w:lineRule="auto"/>
        <w:jc w:val="both"/>
      </w:pPr>
      <w:r w:rsidRPr="006836F2">
        <w:lastRenderedPageBreak/>
        <w:t xml:space="preserve">Since the detection of the cyclic, </w:t>
      </w:r>
      <w:r>
        <w:t>C</w:t>
      </w:r>
      <w:r>
        <w:rPr>
          <w:vertAlign w:val="subscript"/>
        </w:rPr>
        <w:t>2v</w:t>
      </w:r>
      <w:r w:rsidRPr="006836F2">
        <w:t>-symmetric silicon dicarbide molecule (c-</w:t>
      </w:r>
      <w:proofErr w:type="spellStart"/>
      <w:r w:rsidRPr="006836F2">
        <w:t>SiC</w:t>
      </w:r>
      <w:proofErr w:type="spellEnd"/>
      <w:r w:rsidRPr="006836F2">
        <w:rPr>
          <w:rFonts w:ascii="Cambria Math" w:hAnsi="Cambria Math" w:cs="Cambria Math"/>
        </w:rPr>
        <w:t>₂</w:t>
      </w:r>
      <w:r w:rsidRPr="006836F2">
        <w:t>, X¹A</w:t>
      </w:r>
      <w:r w:rsidRPr="006836F2">
        <w:rPr>
          <w:rFonts w:ascii="Cambria Math" w:hAnsi="Cambria Math" w:cs="Cambria Math"/>
        </w:rPr>
        <w:t>₁</w:t>
      </w:r>
      <w:r w:rsidRPr="006836F2">
        <w:t>) in the circumstellar envelope of the asymptotic giant branch (AGB) carbon star IRC+10216 by Thaddeus et al. in 1984,</w:t>
      </w:r>
      <w:hyperlink w:anchor="_ENREF_1" w:tooltip="Thaddeus, 1984 #897" w:history="1">
        <w:r w:rsidR="003C3C3A">
          <w:fldChar w:fldCharType="begin"/>
        </w:r>
        <w:r w:rsidR="003C3C3A">
          <w:instrText xml:space="preserve"> ADDIN EN.CITE &lt;EndNote&gt;&lt;Cite&gt;&lt;Author&gt;Thaddeus&lt;/Author&gt;&lt;Year&gt;1984&lt;/Year&gt;&lt;RecNum&gt;897&lt;/RecNum&gt;&lt;DisplayText&gt;&lt;style face="superscript"&gt;1&lt;/style&gt;&lt;/DisplayText&gt;&lt;record&gt;&lt;rec-number&gt;897&lt;/rec-number&gt;&lt;foreign-keys&gt;&lt;key app="EN" db-id="2dz5ptpdvaaetuedawwxpw5httr0w0s92zpf"&gt;897&lt;/key&gt;&lt;/foreign-keys&gt;&lt;ref-type name="Journal Article"&gt;17&lt;/ref-type&gt;&lt;contributors&gt;&lt;authors&gt;&lt;author&gt;Thaddeus, P.&lt;/author&gt;&lt;author&gt;Cummins, S. E.&lt;/author&gt;&lt;author&gt;Linke, R. A.&lt;/author&gt;&lt;/authors&gt;&lt;/contributors&gt;&lt;auth-address&gt;AA(Goddard Institute for Space Studies; Columbia University, New York), AB(Barnard College), AC(Lucent Technologies, AT&amp;amp;T Bell Labs)&lt;/auth-address&gt;&lt;titles&gt;&lt;title&gt;Identification of the SiCC radical toward IRC +10216: The first molecular ring in an astronomical source&lt;/title&gt;&lt;secondary-title&gt;The Astrophysical Journal&lt;/secondary-title&gt;&lt;/titles&gt;&lt;periodical&gt;&lt;full-title&gt;The Astrophysical Journal&lt;/full-title&gt;&lt;abbr-1&gt;ApJ&lt;/abbr-1&gt;&lt;abbr-2&gt;Astrophys. J.&lt;/abbr-2&gt;&lt;/periodical&gt;&lt;pages&gt;L45-L48&lt;/pages&gt;&lt;volume&gt;283&lt;/volume&gt;&lt;keywords&gt;&lt;keyword&gt;Carbon Stars&lt;/keyword&gt;&lt;keyword&gt;Molecular Spectra&lt;/keyword&gt;&lt;keyword&gt;Radicals&lt;/keyword&gt;&lt;keyword&gt;Radio Astronomy&lt;/keyword&gt;&lt;keyword&gt;Stellar&lt;/keyword&gt;&lt;keyword&gt;Envelopes&lt;/keyword&gt;&lt;keyword&gt;Stellar Spectra&lt;/keyword&gt;&lt;keyword&gt;Millimeter Waves&lt;/keyword&gt;&lt;keyword&gt;Molecular Rotation&lt;/keyword&gt;&lt;keyword&gt;Silicon Compounds&lt;/keyword&gt;&lt;keyword&gt;Astrophysics&lt;/keyword&gt;&lt;/keywords&gt;&lt;dates&gt;&lt;year&gt;1984&lt;/year&gt;&lt;pub-dates&gt;&lt;date&gt;August 01, 1984&lt;/date&gt;&lt;/pub-dates&gt;&lt;/dates&gt;&lt;isbn&gt;0004-637X&lt;/isbn&gt;&lt;urls&gt;&lt;related-urls&gt;&lt;url&gt;https://ui.adsabs.harvard.edu/abs/1984ApJ...283L..45T&lt;/url&gt;&lt;/related-urls&gt;&lt;/urls&gt;&lt;electronic-resource-num&gt;10.1086/184330&lt;/electronic-resource-num&gt;&lt;/record&gt;&lt;/Cite&gt;&lt;/EndNote&gt;</w:instrText>
        </w:r>
        <w:r w:rsidR="003C3C3A">
          <w:fldChar w:fldCharType="separate"/>
        </w:r>
        <w:r w:rsidR="003C3C3A" w:rsidRPr="004C0DB5">
          <w:rPr>
            <w:noProof/>
            <w:vertAlign w:val="superscript"/>
          </w:rPr>
          <w:t>1</w:t>
        </w:r>
        <w:r w:rsidR="003C3C3A">
          <w:fldChar w:fldCharType="end"/>
        </w:r>
      </w:hyperlink>
      <w:r w:rsidR="008B431B">
        <w:t xml:space="preserve"> </w:t>
      </w:r>
      <w:r w:rsidRPr="006836F2">
        <w:t>silicon–carbon clusters have been recognized as fundamental molecular building blocks of silicon carbide (</w:t>
      </w:r>
      <w:proofErr w:type="spellStart"/>
      <w:r w:rsidRPr="006836F2">
        <w:t>SiC</w:t>
      </w:r>
      <w:proofErr w:type="spellEnd"/>
      <w:r w:rsidRPr="006836F2">
        <w:t>) grains in space. These grains are observed via their characteristic 11.3 µm (885 cm</w:t>
      </w:r>
      <w:r w:rsidRPr="006836F2">
        <w:rPr>
          <w:rFonts w:ascii="Cambria Math" w:hAnsi="Cambria Math" w:cs="Cambria Math"/>
        </w:rPr>
        <w:t>⁻</w:t>
      </w:r>
      <w:r w:rsidRPr="006836F2">
        <w:t>¹) emission band</w:t>
      </w:r>
      <w:hyperlink w:anchor="_ENREF_2" w:tooltip="Papoular, 1998 #898" w:history="1">
        <w:r w:rsidR="003C3C3A">
          <w:fldChar w:fldCharType="begin"/>
        </w:r>
        <w:r w:rsidR="003C3C3A">
          <w:instrText xml:space="preserve"> ADDIN EN.CITE &lt;EndNote&gt;&lt;Cite&gt;&lt;Author&gt;Papoular&lt;/Author&gt;&lt;Year&gt;1998&lt;/Year&gt;&lt;RecNum&gt;898&lt;/RecNum&gt;&lt;DisplayText&gt;&lt;style face="superscript"&gt;2&lt;/style&gt;&lt;/DisplayText&gt;&lt;record&gt;&lt;rec-number&gt;898&lt;/rec-number&gt;&lt;foreign-keys&gt;&lt;key app="EN" db-id="2dz5ptpdvaaetuedawwxpw5httr0w0s92zpf"&gt;898&lt;/key&gt;&lt;/foreign-keys&gt;&lt;ref-type name="Journal Article"&gt;17&lt;/ref-type&gt;&lt;contributors&gt;&lt;authors&gt;&lt;author&gt;Papoular, Renaud&lt;/author&gt;&lt;author&gt;Cauchetier, Michel&lt;/author&gt;&lt;author&gt;Begin, Sylvie&lt;/author&gt;&lt;author&gt;LeCaer, Gerard&lt;/author&gt;&lt;/authors&gt;&lt;/contributors&gt;&lt;titles&gt;&lt;title&gt;Silicon carbide and the 11.3-mu M feature&lt;/title&gt;&lt;secondary-title&gt;Astronomy and Astrophysics&lt;/secondary-title&gt;&lt;/titles&gt;&lt;periodical&gt;&lt;full-title&gt;Astronomy and Astrophysics&lt;/full-title&gt;&lt;abbr-1&gt;A&amp;amp;A&lt;/abbr-1&gt;&lt;abbr-2&gt;Astron. Astrophys.&lt;/abbr-2&gt;&lt;/periodical&gt;&lt;pages&gt;1035-1044&lt;/pages&gt;&lt;volume&gt;329&lt;/volume&gt;&lt;dates&gt;&lt;year&gt;1998&lt;/year&gt;&lt;/dates&gt;&lt;isbn&gt;0004-6361&lt;/isbn&gt;&lt;urls&gt;&lt;/urls&gt;&lt;/record&gt;&lt;/Cite&gt;&lt;/EndNote&gt;</w:instrText>
        </w:r>
        <w:r w:rsidR="003C3C3A">
          <w:fldChar w:fldCharType="separate"/>
        </w:r>
        <w:r w:rsidR="003C3C3A" w:rsidRPr="004C0DB5">
          <w:rPr>
            <w:noProof/>
            <w:vertAlign w:val="superscript"/>
          </w:rPr>
          <w:t>2</w:t>
        </w:r>
        <w:r w:rsidR="003C3C3A">
          <w:fldChar w:fldCharType="end"/>
        </w:r>
      </w:hyperlink>
      <w:r w:rsidRPr="006836F2">
        <w:t xml:space="preserve"> and in primitive meteorites such as Murray</w:t>
      </w:r>
      <w:hyperlink w:anchor="_ENREF_3" w:tooltip="Bernatowicz, 1987 #1050" w:history="1">
        <w:r w:rsidR="003C3C3A">
          <w:fldChar w:fldCharType="begin"/>
        </w:r>
        <w:r w:rsidR="003C3C3A">
          <w:instrText xml:space="preserve"> ADDIN EN.CITE &lt;EndNote&gt;&lt;Cite&gt;&lt;Author&gt;Bernatowicz&lt;/Author&gt;&lt;Year&gt;1987&lt;/Year&gt;&lt;RecNum&gt;1050&lt;/RecNum&gt;&lt;DisplayText&gt;&lt;style face="superscript"&gt;3&lt;/style&gt;&lt;/DisplayText&gt;&lt;record&gt;&lt;rec-number&gt;1050&lt;/rec-number&gt;&lt;foreign-keys&gt;&lt;key app="EN" db-id="2dz5ptpdvaaetuedawwxpw5httr0w0s92zpf"&gt;1050&lt;/key&gt;&lt;/foreign-keys&gt;&lt;ref-type name="Journal Article"&gt;17&lt;/ref-type&gt;&lt;contributors&gt;&lt;authors&gt;&lt;author&gt;Bernatowicz, Thomas&lt;/author&gt;&lt;author&gt;Fraundorf, Gail&lt;/author&gt;&lt;author&gt;Ming, Tang&lt;/author&gt;&lt;author&gt;Anders, Edward&lt;/author&gt;&lt;author&gt;Wopenka, Brigitte&lt;/author&gt;&lt;author&gt;Zinner, Ernst&lt;/author&gt;&lt;author&gt;Fraundorf, Phil&lt;/author&gt;&lt;/authors&gt;&lt;/contributors&gt;&lt;titles&gt;&lt;title&gt;Evidence for interstellar SiC in the Murray carbonaceous meteorite&lt;/title&gt;&lt;secondary-title&gt;Nature&lt;/secondary-title&gt;&lt;/titles&gt;&lt;periodical&gt;&lt;full-title&gt;Nature&lt;/full-title&gt;&lt;/periodical&gt;&lt;pages&gt;728-730&lt;/pages&gt;&lt;volume&gt;330&lt;/volume&gt;&lt;number&gt;6150&lt;/number&gt;&lt;dates&gt;&lt;year&gt;1987&lt;/year&gt;&lt;pub-dates&gt;&lt;date&gt;1987/12/01&lt;/date&gt;&lt;/pub-dates&gt;&lt;/dates&gt;&lt;isbn&gt;1476-4687&lt;/isbn&gt;&lt;urls&gt;&lt;related-urls&gt;&lt;url&gt;https://doi.org/10.1038/330728a0&lt;/url&gt;&lt;/related-urls&gt;&lt;/urls&gt;&lt;electronic-resource-num&gt;10.1038/330728a0&lt;/electronic-resource-num&gt;&lt;/record&gt;&lt;/Cite&gt;&lt;/EndNote&gt;</w:instrText>
        </w:r>
        <w:r w:rsidR="003C3C3A">
          <w:fldChar w:fldCharType="separate"/>
        </w:r>
        <w:r w:rsidR="003C3C3A" w:rsidRPr="004C0DB5">
          <w:rPr>
            <w:noProof/>
            <w:vertAlign w:val="superscript"/>
          </w:rPr>
          <w:t>3</w:t>
        </w:r>
        <w:r w:rsidR="003C3C3A">
          <w:fldChar w:fldCharType="end"/>
        </w:r>
      </w:hyperlink>
      <w:r w:rsidRPr="006836F2">
        <w:t xml:space="preserve"> and Murchison.</w:t>
      </w:r>
      <w:hyperlink w:anchor="_ENREF_4" w:tooltip="Alexander, 1990 #1051" w:history="1">
        <w:r w:rsidR="003C3C3A">
          <w:fldChar w:fldCharType="begin"/>
        </w:r>
        <w:r w:rsidR="003C3C3A">
          <w:instrText xml:space="preserve"> ADDIN EN.CITE &lt;EndNote&gt;&lt;Cite&gt;&lt;Author&gt;Alexander&lt;/Author&gt;&lt;Year&gt;1990&lt;/Year&gt;&lt;RecNum&gt;1051&lt;/RecNum&gt;&lt;DisplayText&gt;&lt;style face="superscript"&gt;4&lt;/style&gt;&lt;/DisplayText&gt;&lt;record&gt;&lt;rec-number&gt;1051&lt;/rec-number&gt;&lt;foreign-keys&gt;&lt;key app="EN" db-id="2dz5ptpdvaaetuedawwxpw5httr0w0s92zpf"&gt;1051&lt;/key&gt;&lt;/foreign-keys&gt;&lt;ref-type name="Journal Article"&gt;17&lt;/ref-type&gt;&lt;contributors&gt;&lt;authors&gt;&lt;author&gt;Alexander, C. M. O&amp;apos;D.&lt;/author&gt;&lt;author&gt;Swan, P.&lt;/author&gt;&lt;author&gt;Walker, R. M.&lt;/author&gt;&lt;/authors&gt;&lt;/contributors&gt;&lt;titles&gt;&lt;title&gt;&lt;style face="italic" font="default" size="100%"&gt;In situ&lt;/style&gt;&lt;style face="normal" font="default" size="100%"&gt; measurement of interstellar silicon carbide in two CM chondrite meteorites&lt;/style&gt;&lt;/title&gt;&lt;secondary-title&gt;Nature&lt;/secondary-title&gt;&lt;/titles&gt;&lt;periodical&gt;&lt;full-title&gt;Nature&lt;/full-title&gt;&lt;/periodical&gt;&lt;pages&gt;715-717&lt;/pages&gt;&lt;volume&gt;348&lt;/volume&gt;&lt;number&gt;6303&lt;/number&gt;&lt;dates&gt;&lt;year&gt;1990&lt;/year&gt;&lt;pub-dates&gt;&lt;date&gt;1990/12/01&lt;/date&gt;&lt;/pub-dates&gt;&lt;/dates&gt;&lt;isbn&gt;1476-4687&lt;/isbn&gt;&lt;urls&gt;&lt;related-urls&gt;&lt;url&gt;https://doi.org/10.1038/348715a0&lt;/url&gt;&lt;/related-urls&gt;&lt;/urls&gt;&lt;electronic-resource-num&gt;10.1038/348715a0&lt;/electronic-resource-num&gt;&lt;/record&gt;&lt;/Cite&gt;&lt;/EndNote&gt;</w:instrText>
        </w:r>
        <w:r w:rsidR="003C3C3A">
          <w:fldChar w:fldCharType="separate"/>
        </w:r>
        <w:r w:rsidR="003C3C3A" w:rsidRPr="004C0DB5">
          <w:rPr>
            <w:noProof/>
            <w:vertAlign w:val="superscript"/>
          </w:rPr>
          <w:t>4</w:t>
        </w:r>
        <w:r w:rsidR="003C3C3A">
          <w:fldChar w:fldCharType="end"/>
        </w:r>
      </w:hyperlink>
      <w:r w:rsidRPr="006836F2">
        <w:t xml:space="preserve"> Alongside refractory </w:t>
      </w:r>
      <w:r w:rsidR="006E14D5">
        <w:t>sulfide,</w:t>
      </w:r>
      <w:hyperlink w:anchor="_ENREF_5" w:tooltip="Sarangi, 2018 #1020" w:history="1">
        <w:r w:rsidR="003C3C3A">
          <w:fldChar w:fldCharType="begin"/>
        </w:r>
        <w:r w:rsidR="003C3C3A">
          <w:instrText xml:space="preserve"> ADDIN EN.CITE &lt;EndNote&gt;&lt;Cite&gt;&lt;Author&gt;Sarangi&lt;/Author&gt;&lt;Year&gt;2018&lt;/Year&gt;&lt;RecNum&gt;1020&lt;/RecNum&gt;&lt;DisplayText&gt;&lt;style face="superscript"&gt;5&lt;/style&gt;&lt;/DisplayText&gt;&lt;record&gt;&lt;rec-number&gt;1020&lt;/rec-number&gt;&lt;foreign-keys&gt;&lt;key app="EN" db-id="2dz5ptpdvaaetuedawwxpw5httr0w0s92zpf"&gt;1020&lt;/key&gt;&lt;/foreign-keys&gt;&lt;ref-type name="Journal Article"&gt;17&lt;/ref-type&gt;&lt;contributors&gt;&lt;authors&gt;&lt;author&gt;Sarangi, A.&lt;/author&gt;&lt;author&gt;Matsuura, M.&lt;/author&gt;&lt;author&gt;Micelotta, E. R.&lt;/author&gt;&lt;/authors&gt;&lt;/contributors&gt;&lt;titles&gt;&lt;title&gt;Dust in supernovae and supernova remnants I: Formation scenarios&lt;/title&gt;&lt;secondary-title&gt;Space Science Reviews&lt;/secondary-title&gt;&lt;/titles&gt;&lt;periodical&gt;&lt;full-title&gt;Space Science Reviews&lt;/full-title&gt;&lt;abbr-2&gt;Space Sci. Rev.&lt;/abbr-2&gt;&lt;/periodical&gt;&lt;pages&gt;63&lt;/pages&gt;&lt;volume&gt;214&lt;/volume&gt;&lt;number&gt;3&lt;/number&gt;&lt;dates&gt;&lt;year&gt;2018&lt;/year&gt;&lt;pub-dates&gt;&lt;date&gt;2018/03/27&lt;/date&gt;&lt;/pub-dates&gt;&lt;/dates&gt;&lt;isbn&gt;1572-9672&lt;/isbn&gt;&lt;urls&gt;&lt;related-urls&gt;&lt;url&gt;https://doi.org/10.1007/s11214-018-0492-7&lt;/url&gt;&lt;/related-urls&gt;&lt;/urls&gt;&lt;electronic-resource-num&gt;10.1007/s11214-018-0492-7&lt;/electronic-resource-num&gt;&lt;/record&gt;&lt;/Cite&gt;&lt;/EndNote&gt;</w:instrText>
        </w:r>
        <w:r w:rsidR="003C3C3A">
          <w:fldChar w:fldCharType="separate"/>
        </w:r>
        <w:r w:rsidR="003C3C3A" w:rsidRPr="004C0DB5">
          <w:rPr>
            <w:noProof/>
            <w:vertAlign w:val="superscript"/>
          </w:rPr>
          <w:t>5</w:t>
        </w:r>
        <w:r w:rsidR="003C3C3A">
          <w:fldChar w:fldCharType="end"/>
        </w:r>
      </w:hyperlink>
      <w:r w:rsidR="006E14D5">
        <w:t xml:space="preserve"> silicate,</w:t>
      </w:r>
      <w:hyperlink w:anchor="_ENREF_6" w:tooltip="Sloan, 2009 #1019" w:history="1">
        <w:r w:rsidR="003C3C3A">
          <w:fldChar w:fldCharType="begin"/>
        </w:r>
        <w:r w:rsidR="003C3C3A">
          <w:instrText xml:space="preserve"> ADDIN EN.CITE &lt;EndNote&gt;&lt;Cite&gt;&lt;Author&gt;Sloan&lt;/Author&gt;&lt;Year&gt;2009&lt;/Year&gt;&lt;RecNum&gt;1019&lt;/RecNum&gt;&lt;DisplayText&gt;&lt;style face="superscript"&gt;6&lt;/style&gt;&lt;/DisplayText&gt;&lt;record&gt;&lt;rec-number&gt;1019&lt;/rec-number&gt;&lt;foreign-keys&gt;&lt;key app="EN" db-id="2dz5ptpdvaaetuedawwxpw5httr0w0s92zpf"&gt;1019&lt;/key&gt;&lt;/foreign-keys&gt;&lt;ref-type name="Journal Article"&gt;17&lt;/ref-type&gt;&lt;contributors&gt;&lt;authors&gt;&lt;author&gt;Sloan, G. C.&lt;/author&gt;&lt;author&gt;Matsuura, M.&lt;/author&gt;&lt;author&gt;Zijlstra, A. A.&lt;/author&gt;&lt;author&gt;Lagadec, E.&lt;/author&gt;&lt;author&gt;Groenewegen, M. A. T.&lt;/author&gt;&lt;author&gt;Wood, P. R.&lt;/author&gt;&lt;author&gt;Szyszka, C.&lt;/author&gt;&lt;author&gt;Bernard-Salas, J.&lt;/author&gt;&lt;author&gt;van Loon, J. Th.&lt;/author&gt;&lt;/authors&gt;&lt;/contributors&gt;&lt;titles&gt;&lt;title&gt;Dust formation in a galaxy with primitive abundances&lt;/title&gt;&lt;secondary-title&gt;Science&lt;/secondary-title&gt;&lt;/titles&gt;&lt;periodical&gt;&lt;full-title&gt;Science&lt;/full-title&gt;&lt;abbr-1&gt;Sci&lt;/abbr-1&gt;&lt;/periodical&gt;&lt;pages&gt;353-355&lt;/pages&gt;&lt;volume&gt;323&lt;/volume&gt;&lt;number&gt;5912&lt;/number&gt;&lt;dates&gt;&lt;year&gt;2009&lt;/year&gt;&lt;/dates&gt;&lt;urls&gt;&lt;related-urls&gt;&lt;url&gt;https://www.science.org/doi/abs/10.1126/science.1165626&lt;/url&gt;&lt;/related-urls&gt;&lt;/urls&gt;&lt;electronic-resource-num&gt;doi:10.1126/science.1165626&lt;/electronic-resource-num&gt;&lt;/record&gt;&lt;/Cite&gt;&lt;/EndNote&gt;</w:instrText>
        </w:r>
        <w:r w:rsidR="003C3C3A">
          <w:fldChar w:fldCharType="separate"/>
        </w:r>
        <w:r w:rsidR="003C3C3A" w:rsidRPr="004C0DB5">
          <w:rPr>
            <w:noProof/>
            <w:vertAlign w:val="superscript"/>
          </w:rPr>
          <w:t>6</w:t>
        </w:r>
        <w:r w:rsidR="003C3C3A">
          <w:fldChar w:fldCharType="end"/>
        </w:r>
      </w:hyperlink>
      <w:r w:rsidR="006E14D5">
        <w:t xml:space="preserve"> and carbonaceous grains,</w:t>
      </w:r>
      <w:hyperlink w:anchor="_ENREF_7" w:tooltip="Williams, 2005 #1018" w:history="1">
        <w:r w:rsidR="003C3C3A">
          <w:fldChar w:fldCharType="begin"/>
        </w:r>
        <w:r w:rsidR="003C3C3A">
          <w:instrText xml:space="preserve"> ADDIN EN.CITE &lt;EndNote&gt;&lt;Cite&gt;&lt;Author&gt;Williams&lt;/Author&gt;&lt;Year&gt;2005&lt;/Year&gt;&lt;RecNum&gt;1018&lt;/RecNum&gt;&lt;DisplayText&gt;&lt;style face="superscript"&gt;7&lt;/style&gt;&lt;/DisplayText&gt;&lt;record&gt;&lt;rec-number&gt;1018&lt;/rec-number&gt;&lt;foreign-keys&gt;&lt;key app="EN" db-id="2dz5ptpdvaaetuedawwxpw5httr0w0s92zpf"&gt;1018&lt;/key&gt;&lt;/foreign-keys&gt;&lt;ref-type name="Journal Article"&gt;17&lt;/ref-type&gt;&lt;contributors&gt;&lt;authors&gt;&lt;author&gt;Williams, David A.&lt;/author&gt;&lt;/authors&gt;&lt;/contributors&gt;&lt;titles&gt;&lt;title&gt;Gas and dust in the interstellar medium&lt;/title&gt;&lt;secondary-title&gt;Journal of Physics: Conference Series&lt;/secondary-title&gt;&lt;/titles&gt;&lt;periodical&gt;&lt;full-title&gt;Journal of Physics: Conference Series&lt;/full-title&gt;&lt;abbr-2&gt;J. Phys.:Conf. Ser.&lt;/abbr-2&gt;&lt;/periodical&gt;&lt;pages&gt;1&lt;/pages&gt;&lt;volume&gt;6&lt;/volume&gt;&lt;number&gt;1&lt;/number&gt;&lt;dates&gt;&lt;year&gt;2005&lt;/year&gt;&lt;pub-dates&gt;&lt;date&gt;2005/01/01&lt;/date&gt;&lt;/pub-dates&gt;&lt;/dates&gt;&lt;isbn&gt;1742-6596&amp;#xD;1742-6588&lt;/isbn&gt;&lt;urls&gt;&lt;related-urls&gt;&lt;url&gt;https://dx.doi.org/10.1088/1742-6596/6/1/001&lt;/url&gt;&lt;/related-urls&gt;&lt;/urls&gt;&lt;electronic-resource-num&gt;10.1088/1742-6596/6/1/001&lt;/electronic-resource-num&gt;&lt;/record&gt;&lt;/Cite&gt;&lt;/EndNote&gt;</w:instrText>
        </w:r>
        <w:r w:rsidR="003C3C3A">
          <w:fldChar w:fldCharType="separate"/>
        </w:r>
        <w:r w:rsidR="003C3C3A" w:rsidRPr="004C0DB5">
          <w:rPr>
            <w:noProof/>
            <w:vertAlign w:val="superscript"/>
          </w:rPr>
          <w:t>7</w:t>
        </w:r>
        <w:r w:rsidR="003C3C3A">
          <w:fldChar w:fldCharType="end"/>
        </w:r>
      </w:hyperlink>
      <w:r w:rsidR="006E14D5">
        <w:t xml:space="preserve"> </w:t>
      </w:r>
      <w:r w:rsidRPr="006836F2">
        <w:t xml:space="preserve">nanometer-scale particles containing </w:t>
      </w:r>
      <w:r w:rsidR="006E14D5">
        <w:t xml:space="preserve">silicon carbide </w:t>
      </w:r>
      <w:r w:rsidRPr="006836F2">
        <w:t>cores are a major component of the interstellar medium (ISM).</w:t>
      </w:r>
      <w:hyperlink w:anchor="_ENREF_8" w:tooltip="Draine, 2003 #501" w:history="1">
        <w:r w:rsidR="003C3C3A">
          <w:fldChar w:fldCharType="begin"/>
        </w:r>
        <w:r w:rsidR="003C3C3A">
          <w:instrText xml:space="preserve"> ADDIN EN.CITE &lt;EndNote&gt;&lt;Cite&gt;&lt;Author&gt;Draine&lt;/Author&gt;&lt;Year&gt;2003&lt;/Year&gt;&lt;RecNum&gt;501&lt;/RecNum&gt;&lt;DisplayText&gt;&lt;style face="superscript"&gt;8&lt;/style&gt;&lt;/DisplayText&gt;&lt;record&gt;&lt;rec-number&gt;501&lt;/rec-number&gt;&lt;foreign-keys&gt;&lt;key app="EN" db-id="2dz5ptpdvaaetuedawwxpw5httr0w0s92zpf"&gt;501&lt;/key&gt;&lt;/foreign-keys&gt;&lt;ref-type name="Journal Article"&gt;17&lt;/ref-type&gt;&lt;contributors&gt;&lt;authors&gt;&lt;author&gt;B.T. Draine&lt;/author&gt;&lt;/authors&gt;&lt;/contributors&gt;&lt;titles&gt;&lt;title&gt;Interstellar dust grains&lt;/title&gt;&lt;secondary-title&gt;Annual Review of Astronomy and Astrophysics&lt;/secondary-title&gt;&lt;/titles&gt;&lt;periodical&gt;&lt;full-title&gt;Annual Review of Astronomy and Astrophysics&lt;/full-title&gt;&lt;abbr-2&gt;Annu. Rev. Astron. Astrophys.&lt;/abbr-2&gt;&lt;/periodical&gt;&lt;pages&gt;241-289&lt;/pages&gt;&lt;volume&gt;41&lt;/volume&gt;&lt;number&gt;1&lt;/number&gt;&lt;keywords&gt;&lt;keyword&gt;infrared astronomy,interstellar medium,interstellar grains,light scattering,molecular clouds&lt;/keyword&gt;&lt;/keywords&gt;&lt;dates&gt;&lt;year&gt;2003&lt;/year&gt;&lt;/dates&gt;&lt;urls&gt;&lt;related-urls&gt;&lt;url&gt;https://www.annualreviews.org/doi/abs/10.1146/annurev.astro.41.011802.094840&lt;/url&gt;&lt;/related-urls&gt;&lt;/urls&gt;&lt;electronic-resource-num&gt;10.1146/annurev.astro.41.011802.094840&lt;/electronic-resource-num&gt;&lt;/record&gt;&lt;/Cite&gt;&lt;/EndNote&gt;</w:instrText>
        </w:r>
        <w:r w:rsidR="003C3C3A">
          <w:fldChar w:fldCharType="separate"/>
        </w:r>
        <w:r w:rsidR="003C3C3A" w:rsidRPr="004C0DB5">
          <w:rPr>
            <w:noProof/>
            <w:vertAlign w:val="superscript"/>
          </w:rPr>
          <w:t>8</w:t>
        </w:r>
        <w:r w:rsidR="003C3C3A">
          <w:fldChar w:fldCharType="end"/>
        </w:r>
      </w:hyperlink>
      <w:r w:rsidRPr="006836F2">
        <w:t xml:space="preserve"> They are thought to form primarily in supernova explosions and in the circumstellar envelopes of evolved stars such as </w:t>
      </w:r>
      <w:r w:rsidR="008B431B">
        <w:t>asymptotic giant branch (</w:t>
      </w:r>
      <w:r w:rsidRPr="006836F2">
        <w:t>AGB</w:t>
      </w:r>
      <w:r w:rsidR="008B431B">
        <w:t>)</w:t>
      </w:r>
      <w:r w:rsidRPr="006836F2">
        <w:t xml:space="preserve"> </w:t>
      </w:r>
      <w:r w:rsidR="006E14D5">
        <w:t>carbon</w:t>
      </w:r>
      <w:r w:rsidR="008B431B">
        <w:t xml:space="preserve"> </w:t>
      </w:r>
      <w:r w:rsidR="006E14D5">
        <w:t>stars</w:t>
      </w:r>
      <w:r w:rsidRPr="006836F2">
        <w:t>.</w:t>
      </w:r>
      <w:hyperlink w:anchor="_ENREF_9" w:tooltip="Chen, 2021 #1040" w:history="1">
        <w:r w:rsidR="003C3C3A">
          <w:fldChar w:fldCharType="begin">
            <w:fldData xml:space="preserve">PEVuZE5vdGU+PENpdGU+PEF1dGhvcj5DaGVuPC9BdXRob3I+PFllYXI+MjAyMTwvWWVhcj48UmVj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</w:fldData>
          </w:fldChar>
        </w:r>
        <w:r w:rsidR="003C3C3A">
          <w:instrText xml:space="preserve"> ADDIN EN.CITE </w:instrText>
        </w:r>
        <w:r w:rsidR="003C3C3A">
          <w:fldChar w:fldCharType="begin">
            <w:fldData xml:space="preserve">PEVuZE5vdGU+PENpdGU+PEF1dGhvcj5DaGVuPC9BdXRob3I+PFllYXI+MjAyMTwvWWVhcj48UmVj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</w:fldData>
          </w:fldChar>
        </w:r>
        <w:r w:rsidR="003C3C3A">
          <w:instrText xml:space="preserve"> ADDIN EN.CITE.DATA </w:instrText>
        </w:r>
        <w:r w:rsidR="003C3C3A">
          <w:fldChar w:fldCharType="end"/>
        </w:r>
        <w:r w:rsidR="003C3C3A">
          <w:fldChar w:fldCharType="separate"/>
        </w:r>
        <w:r w:rsidR="003C3C3A" w:rsidRPr="004C0DB5">
          <w:rPr>
            <w:noProof/>
            <w:vertAlign w:val="superscript"/>
          </w:rPr>
          <w:t>9-11</w:t>
        </w:r>
        <w:r w:rsidR="003C3C3A">
          <w:fldChar w:fldCharType="end"/>
        </w:r>
      </w:hyperlink>
    </w:p>
    <w:p w14:paraId="5F845811" w14:textId="6834E364" w:rsidR="00CF0AE8" w:rsidRPr="00CF0AE8" w:rsidRDefault="00CF0AE8" w:rsidP="005E06BB">
      <w:pPr>
        <w:spacing w:line="360" w:lineRule="auto"/>
        <w:ind w:firstLine="720"/>
        <w:jc w:val="both"/>
        <w:rPr>
          <w:vertAlign w:val="superscript"/>
        </w:rPr>
      </w:pPr>
      <w:r w:rsidRPr="00CF0AE8">
        <w:t xml:space="preserve">Formation of </w:t>
      </w:r>
      <w:proofErr w:type="spellStart"/>
      <w:r w:rsidRPr="00CF0AE8">
        <w:t>SiC</w:t>
      </w:r>
      <w:proofErr w:type="spellEnd"/>
      <w:r w:rsidRPr="00CF0AE8">
        <w:t xml:space="preserve"> grains in circumstellar environments is predicted to initiate through silicon–carbon bond formation in hot inner envelopes. Proposed reactions involve </w:t>
      </w:r>
      <w:r>
        <w:t>silicon (</w:t>
      </w:r>
      <w:r w:rsidRPr="00CF0AE8">
        <w:t>Si</w:t>
      </w:r>
      <w:r>
        <w:t>)</w:t>
      </w:r>
      <w:r w:rsidRPr="00CF0AE8">
        <w:t xml:space="preserve"> atoms with acetylene (C</w:t>
      </w:r>
      <w:r w:rsidRPr="00CF0AE8">
        <w:rPr>
          <w:rFonts w:ascii="Cambria Math" w:hAnsi="Cambria Math" w:cs="Cambria Math"/>
        </w:rPr>
        <w:t>₂</w:t>
      </w:r>
      <w:r w:rsidRPr="00CF0AE8">
        <w:t>H</w:t>
      </w:r>
      <w:r w:rsidRPr="00CF0AE8">
        <w:rPr>
          <w:rFonts w:ascii="Cambria Math" w:hAnsi="Cambria Math" w:cs="Cambria Math"/>
        </w:rPr>
        <w:t>₂</w:t>
      </w:r>
      <w:r w:rsidRPr="00CF0AE8">
        <w:t>)</w:t>
      </w:r>
      <w:hyperlink w:anchor="_ENREF_12" w:tooltip="Agúndez, 2020 #1052" w:history="1">
        <w:r w:rsidR="003C3C3A">
          <w:fldChar w:fldCharType="begin"/>
        </w:r>
        <w:r w:rsidR="003C3C3A">
          <w:instrText xml:space="preserve"> ADDIN EN.CITE &lt;EndNote&gt;&lt;Cite&gt;&lt;Author&gt;Agúndez&lt;/Author&gt;&lt;Year&gt;2020&lt;/Year&gt;&lt;RecNum&gt;1052&lt;/RecNum&gt;&lt;DisplayText&gt;&lt;style face="superscript"&gt;12&lt;/style&gt;&lt;/DisplayText&gt;&lt;record&gt;&lt;rec-number&gt;1052&lt;/rec-number&gt;&lt;foreign-keys&gt;&lt;key app="EN" db-id="2dz5ptpdvaaetuedawwxpw5httr0w0s92zpf"&gt;1052&lt;/key&gt;&lt;/foreign-keys&gt;&lt;ref-type name="Journal Article"&gt;17&lt;/ref-type&gt;&lt;contributors&gt;&lt;authors&gt;&lt;author&gt;Agúndez, M.&lt;/author&gt;&lt;author&gt;Martínez, J. I.&lt;/author&gt;&lt;author&gt;de Andres, P. L.&lt;/author&gt;&lt;author&gt;Cernicharo, J.&lt;/author&gt;&lt;author&gt;Martín-Gago, J. A.&lt;/author&gt;&lt;/authors&gt;&lt;/contributors&gt;&lt;titles&gt;&lt;title&gt;Chemical equilibrium in AGB atmospheres: Successes, failures, and prospects for small molecules, clusters, and condensates&lt;/title&gt;&lt;secondary-title&gt;Astronomy &amp;amp; Astrophysics&lt;/secondary-title&gt;&lt;/titles&gt;&lt;periodical&gt;&lt;full-title&gt;Astronomy &amp;amp; Astrophysics&lt;/full-title&gt;&lt;abbr-1&gt;A&amp;amp;A&lt;/abbr-1&gt;&lt;abbr-2&gt;Astron. Astrophys.&lt;/abbr-2&gt;&lt;/periodical&gt;&lt;pages&gt;A59&lt;/pages&gt;&lt;volume&gt;637&lt;/volume&gt;&lt;dates&gt;&lt;year&gt;2020&lt;/year&gt;&lt;/dates&gt;&lt;urls&gt;&lt;related-urls&gt;&lt;url&gt;https://doi.org/10.1051/0004-6361/202037496&lt;/url&gt;&lt;/related-urls&gt;&lt;/urls&gt;&lt;/record&gt;&lt;/Cite&gt;&lt;/EndNote&gt;</w:instrText>
        </w:r>
        <w:r w:rsidR="003C3C3A">
          <w:fldChar w:fldCharType="separate"/>
        </w:r>
        <w:r w:rsidR="003C3C3A" w:rsidRPr="004C0DB5">
          <w:rPr>
            <w:noProof/>
            <w:vertAlign w:val="superscript"/>
          </w:rPr>
          <w:t>12</w:t>
        </w:r>
        <w:r w:rsidR="003C3C3A">
          <w:fldChar w:fldCharType="end"/>
        </w:r>
      </w:hyperlink>
      <w:r w:rsidRPr="00CF0AE8">
        <w:t xml:space="preserve"> or ethynyl radicals (C</w:t>
      </w:r>
      <w:r w:rsidRPr="00CF0AE8">
        <w:rPr>
          <w:rFonts w:ascii="Cambria Math" w:hAnsi="Cambria Math" w:cs="Cambria Math"/>
        </w:rPr>
        <w:t>₂</w:t>
      </w:r>
      <w:r w:rsidRPr="00CF0AE8">
        <w:t>H)</w:t>
      </w:r>
      <w:r>
        <w:t>,</w:t>
      </w:r>
      <w:hyperlink w:anchor="_ENREF_13" w:tooltip="Willacy, 1998 #1028" w:history="1">
        <w:r w:rsidR="003C3C3A">
          <w:fldChar w:fldCharType="begin"/>
        </w:r>
        <w:r w:rsidR="003C3C3A">
          <w:instrText xml:space="preserve"> ADDIN EN.CITE &lt;EndNote&gt;&lt;Cite&gt;&lt;Author&gt;Willacy&lt;/Author&gt;&lt;Year&gt;1998&lt;/Year&gt;&lt;RecNum&gt;1028&lt;/RecNum&gt;&lt;DisplayText&gt;&lt;style face="superscript"&gt;13&lt;/style&gt;&lt;/DisplayText&gt;&lt;record&gt;&lt;rec-number&gt;1028&lt;/rec-number&gt;&lt;foreign-keys&gt;&lt;key app="EN" db-id="2dz5ptpdvaaetuedawwxpw5httr0w0s92zpf"&gt;1028&lt;/key&gt;&lt;/foreign-keys&gt;&lt;ref-type name="Journal Article"&gt;17&lt;/ref-type&gt;&lt;contributors&gt;&lt;authors&gt;&lt;author&gt;Willacy, Karen&lt;/author&gt;&lt;author&gt;Cherchneff, Isabelle&lt;/author&gt;&lt;/authors&gt;&lt;/contributors&gt;&lt;auth-address&gt;AA(University of Manchester, Institute of Science and Technology), AB(University of Manchester, Institute of Science and Technology)&lt;/auth-address&gt;&lt;titles&gt;&lt;title&gt;Silicon and sulphur chemistry in the inner wind of IRC+10216&lt;/title&gt;&lt;secondary-title&gt;Astronomy and Astrophysics&lt;/secondary-title&gt;&lt;/titles&gt;&lt;periodical&gt;&lt;full-title&gt;Astronomy and Astrophysics&lt;/full-title&gt;&lt;abbr-1&gt;A&amp;amp;A&lt;/abbr-1&gt;&lt;abbr-2&gt;Astron. Astrophys.&lt;/abbr-2&gt;&lt;/periodical&gt;&lt;pages&gt;676-684&lt;/pages&gt;&lt;volume&gt;330&lt;/volume&gt;&lt;keywords&gt;&lt;keyword&gt;MOLECULAR PROCESSES&lt;/keyword&gt;&lt;keyword&gt;STARS: AGB&lt;/keyword&gt;&lt;keyword&gt;STARS: INDIVIDUAL: IRC+10216&lt;/keyword&gt;&lt;/keywords&gt;&lt;dates&gt;&lt;year&gt;1998&lt;/year&gt;&lt;pub-dates&gt;&lt;date&gt;February 01, 1998&lt;/date&gt;&lt;/pub-dates&gt;&lt;/dates&gt;&lt;isbn&gt;0004-6361&lt;/isbn&gt;&lt;urls&gt;&lt;related-urls&gt;&lt;url&gt;https://ui.adsabs.harvard.edu/abs/1998A&amp;amp;A...330..676W&lt;/url&gt;&lt;/related-urls&gt;&lt;/urls&gt;&lt;/record&gt;&lt;/Cite&gt;&lt;/EndNote&gt;</w:instrText>
        </w:r>
        <w:r w:rsidR="003C3C3A">
          <w:fldChar w:fldCharType="separate"/>
        </w:r>
        <w:r w:rsidR="003C3C3A" w:rsidRPr="004C0DB5">
          <w:rPr>
            <w:noProof/>
            <w:vertAlign w:val="superscript"/>
          </w:rPr>
          <w:t>13</w:t>
        </w:r>
        <w:r w:rsidR="003C3C3A">
          <w:fldChar w:fldCharType="end"/>
        </w:r>
      </w:hyperlink>
      <w:r w:rsidRPr="00CF0AE8">
        <w:t xml:space="preserve"> where reactive species such as Si(³P) and </w:t>
      </w:r>
      <w:proofErr w:type="spellStart"/>
      <w:r w:rsidRPr="00CF0AE8">
        <w:t>silylidyne</w:t>
      </w:r>
      <w:proofErr w:type="spellEnd"/>
      <w:r w:rsidRPr="00CF0AE8">
        <w:t xml:space="preserve"> radicals (SiH, X²Π) are generated in shocks at temperatures up to 3</w:t>
      </w:r>
      <w:r>
        <w:t>,</w:t>
      </w:r>
      <w:r w:rsidRPr="00CF0AE8">
        <w:t>500 K.</w:t>
      </w:r>
      <w:hyperlink w:anchor="_ENREF_13" w:tooltip="Willacy, 1998 #1028" w:history="1">
        <w:r w:rsidR="003C3C3A">
          <w:fldChar w:fldCharType="begin">
            <w:fldData xml:space="preserve">PEVuZE5vdGU+PENpdGU+PEF1dGhvcj5XaWxsYWN5PC9BdXRob3I+PFllYXI+MTk5ODwvWWVhcj48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</w:fldData>
          </w:fldChar>
        </w:r>
        <w:r w:rsidR="003C3C3A">
          <w:instrText xml:space="preserve"> ADDIN EN.CITE </w:instrText>
        </w:r>
        <w:r w:rsidR="003C3C3A">
          <w:fldChar w:fldCharType="begin">
            <w:fldData xml:space="preserve">PEVuZE5vdGU+PENpdGU+PEF1dGhvcj5XaWxsYWN5PC9BdXRob3I+PFllYXI+MTk5ODwvWWVhcj48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</w:fldData>
          </w:fldChar>
        </w:r>
        <w:r w:rsidR="003C3C3A">
          <w:instrText xml:space="preserve"> ADDIN EN.CITE.DATA </w:instrText>
        </w:r>
        <w:r w:rsidR="003C3C3A">
          <w:fldChar w:fldCharType="end"/>
        </w:r>
        <w:r w:rsidR="003C3C3A">
          <w:fldChar w:fldCharType="separate"/>
        </w:r>
        <w:r w:rsidR="003C3C3A" w:rsidRPr="004C0DB5">
          <w:rPr>
            <w:noProof/>
            <w:vertAlign w:val="superscript"/>
          </w:rPr>
          <w:t>13-15</w:t>
        </w:r>
        <w:r w:rsidR="003C3C3A">
          <w:fldChar w:fldCharType="end"/>
        </w:r>
      </w:hyperlink>
      <w:r w:rsidRPr="00CF0AE8">
        <w:t xml:space="preserve"> Products are transported outward by stellar winds to cooler regions, where ultraviolet irradiation can </w:t>
      </w:r>
      <w:proofErr w:type="spellStart"/>
      <w:r w:rsidRPr="00CF0AE8">
        <w:t>photodissociate</w:t>
      </w:r>
      <w:proofErr w:type="spellEnd"/>
      <w:r w:rsidRPr="00CF0AE8">
        <w:t xml:space="preserve"> </w:t>
      </w:r>
      <w:r>
        <w:t>carbon</w:t>
      </w:r>
      <w:r w:rsidR="00885624">
        <w:t>–</w:t>
      </w:r>
      <w:r>
        <w:t xml:space="preserve">hydrogen </w:t>
      </w:r>
      <w:r w:rsidRPr="00CF0AE8">
        <w:t xml:space="preserve">and </w:t>
      </w:r>
      <w:r>
        <w:t>silicon</w:t>
      </w:r>
      <w:r w:rsidR="00885624">
        <w:t>–</w:t>
      </w:r>
      <w:r>
        <w:t xml:space="preserve">hydrogen </w:t>
      </w:r>
      <w:r w:rsidRPr="00CF0AE8">
        <w:t>bonds, yielding pure silicon–carbon clusters</w:t>
      </w:r>
      <w:r>
        <w:t>.</w:t>
      </w:r>
      <w:hyperlink w:anchor="_ENREF_13" w:tooltip="Willacy, 1998 #1028" w:history="1">
        <w:r w:rsidR="003C3C3A">
          <w:fldChar w:fldCharType="begin"/>
        </w:r>
        <w:r w:rsidR="003C3C3A">
          <w:instrText xml:space="preserve"> ADDIN EN.CITE &lt;EndNote&gt;&lt;Cite&gt;&lt;Author&gt;Willacy&lt;/Author&gt;&lt;Year&gt;1998&lt;/Year&gt;&lt;RecNum&gt;1028&lt;/RecNum&gt;&lt;DisplayText&gt;&lt;style face="superscript"&gt;13&lt;/style&gt;&lt;/DisplayText&gt;&lt;record&gt;&lt;rec-number&gt;1028&lt;/rec-number&gt;&lt;foreign-keys&gt;&lt;key app="EN" db-id="2dz5ptpdvaaetuedawwxpw5httr0w0s92zpf"&gt;1028&lt;/key&gt;&lt;/foreign-keys&gt;&lt;ref-type name="Journal Article"&gt;17&lt;/ref-type&gt;&lt;contributors&gt;&lt;authors&gt;&lt;author&gt;Willacy, Karen&lt;/author&gt;&lt;author&gt;Cherchneff, Isabelle&lt;/author&gt;&lt;/authors&gt;&lt;/contributors&gt;&lt;auth-address&gt;AA(University of Manchester, Institute of Science and Technology), AB(University of Manchester, Institute of Science and Technology)&lt;/auth-address&gt;&lt;titles&gt;&lt;title&gt;Silicon and sulphur chemistry in the inner wind of IRC+10216&lt;/title&gt;&lt;secondary-title&gt;Astronomy and Astrophysics&lt;/secondary-title&gt;&lt;/titles&gt;&lt;periodical&gt;&lt;full-title&gt;Astronomy and Astrophysics&lt;/full-title&gt;&lt;abbr-1&gt;A&amp;amp;A&lt;/abbr-1&gt;&lt;abbr-2&gt;Astron. Astrophys.&lt;/abbr-2&gt;&lt;/periodical&gt;&lt;pages&gt;676-684&lt;/pages&gt;&lt;volume&gt;330&lt;/volume&gt;&lt;keywords&gt;&lt;keyword&gt;MOLECULAR PROCESSES&lt;/keyword&gt;&lt;keyword&gt;STARS: AGB&lt;/keyword&gt;&lt;keyword&gt;STARS: INDIVIDUAL: IRC+10216&lt;/keyword&gt;&lt;/keywords&gt;&lt;dates&gt;&lt;year&gt;1998&lt;/year&gt;&lt;pub-dates&gt;&lt;date&gt;February 01, 1998&lt;/date&gt;&lt;/pub-dates&gt;&lt;/dates&gt;&lt;isbn&gt;0004-6361&lt;/isbn&gt;&lt;urls&gt;&lt;related-urls&gt;&lt;url&gt;https://ui.adsabs.harvard.edu/abs/1998A&amp;amp;A...330..676W&lt;/url&gt;&lt;/related-urls&gt;&lt;/urls&gt;&lt;/record&gt;&lt;/Cite&gt;&lt;/EndNote&gt;</w:instrText>
        </w:r>
        <w:r w:rsidR="003C3C3A">
          <w:fldChar w:fldCharType="separate"/>
        </w:r>
        <w:r w:rsidR="003C3C3A" w:rsidRPr="004C0DB5">
          <w:rPr>
            <w:noProof/>
            <w:vertAlign w:val="superscript"/>
          </w:rPr>
          <w:t>13</w:t>
        </w:r>
        <w:r w:rsidR="003C3C3A">
          <w:fldChar w:fldCharType="end"/>
        </w:r>
      </w:hyperlink>
      <w:r w:rsidRPr="00CF0AE8">
        <w:t xml:space="preserve"> Gas-phase models further suggest that sequential molecular growth from species such as </w:t>
      </w:r>
      <w:r>
        <w:t>silicon carbide (</w:t>
      </w:r>
      <w:proofErr w:type="spellStart"/>
      <w:r w:rsidRPr="00CF0AE8">
        <w:t>SiC</w:t>
      </w:r>
      <w:proofErr w:type="spellEnd"/>
      <w:r>
        <w:t>)</w:t>
      </w:r>
      <w:r w:rsidRPr="00CF0AE8">
        <w:t xml:space="preserve"> and 1,3,5-trisiladehydrobenzene (</w:t>
      </w:r>
      <w:proofErr w:type="spellStart"/>
      <w:r w:rsidRPr="00CF0AE8">
        <w:t>Si</w:t>
      </w:r>
      <w:r w:rsidRPr="00CF0AE8">
        <w:rPr>
          <w:rFonts w:ascii="Cambria Math" w:hAnsi="Cambria Math" w:cs="Cambria Math"/>
        </w:rPr>
        <w:t>₃</w:t>
      </w:r>
      <w:r w:rsidRPr="00CF0AE8">
        <w:t>C</w:t>
      </w:r>
      <w:proofErr w:type="spellEnd"/>
      <w:r w:rsidRPr="00CF0AE8">
        <w:rPr>
          <w:rFonts w:ascii="Cambria Math" w:hAnsi="Cambria Math" w:cs="Cambria Math"/>
        </w:rPr>
        <w:t>₃</w:t>
      </w:r>
      <w:r w:rsidRPr="00CF0AE8">
        <w:t>) can produce larger clusters.</w:t>
      </w:r>
      <w:hyperlink w:anchor="_ENREF_16" w:tooltip="Wu, 2024 #899" w:history="1">
        <w:r w:rsidR="003C3C3A">
          <w:fldChar w:fldCharType="begin"/>
        </w:r>
        <w:r w:rsidR="003C3C3A">
          <w:instrText xml:space="preserve"> ADDIN EN.CITE &lt;EndNote&gt;&lt;Cite&gt;&lt;Author&gt;Wu&lt;/Author&gt;&lt;Year&gt;2024&lt;/Year&gt;&lt;RecNum&gt;899&lt;/RecNum&gt;&lt;DisplayText&gt;&lt;style face="superscript"&gt;16&lt;/style&gt;&lt;/DisplayText&gt;&lt;record&gt;&lt;rec-number&gt;899&lt;/rec-number&gt;&lt;foreign-keys&gt;&lt;key app="EN" db-id="2dz5ptpdvaaetuedawwxpw5httr0w0s92zpf"&gt;899&lt;/key&gt;&lt;/foreign-keys&gt;&lt;ref-type name="Journal Article"&gt;17&lt;/ref-type&gt;&lt;contributors&gt;&lt;authors&gt;&lt;author&gt;Wu, Ruiqing&lt;/author&gt;&lt;author&gt;Zhu, Chunhua&lt;/author&gt;&lt;author&gt;Lü, Guoliang&lt;/author&gt;&lt;author&gt;Yang, Shuming&lt;/author&gt;&lt;author&gt;Meng, Zhisen&lt;/author&gt;&lt;author&gt;Zhang, Xiaojiao&lt;/author&gt;&lt;author&gt;Lu, Xizhen&lt;/author&gt;&lt;author&gt;Yu, Jinlong&lt;/author&gt;&lt;author&gt;Chen, Wujin&lt;/author&gt;&lt;author&gt;Long, Mengqiu&lt;/author&gt;&lt;/authors&gt;&lt;/contributors&gt;&lt;titles&gt;&lt;title&gt;Dust condensation of SiC, SiO in asymptotic giant branch stellar winds-SiC spectrum&lt;/title&gt;&lt;secondary-title&gt;Research in Astronomy and Astrophysics&lt;/secondary-title&gt;&lt;/titles&gt;&lt;periodical&gt;&lt;full-title&gt;Research in Astronomy and Astrophysics&lt;/full-title&gt;&lt;abbr-2&gt;Res. Astron. Astrophys.&lt;/abbr-2&gt;&lt;/periodical&gt;&lt;pages&gt;055002&lt;/pages&gt;&lt;volume&gt;24&lt;/volume&gt;&lt;number&gt;5&lt;/number&gt;&lt;dates&gt;&lt;year&gt;2024&lt;/year&gt;&lt;pub-dates&gt;&lt;date&gt;2024/05/02&lt;/date&gt;&lt;/pub-dates&gt;&lt;/dates&gt;&lt;publisher&gt;National Astromonical Observatories, CAS and IOP Publishing&lt;/publisher&gt;&lt;isbn&gt;1674-4527&lt;/isbn&gt;&lt;urls&gt;&lt;related-urls&gt;&lt;url&gt;https://dx.doi.org/10.1088/1674-4527/ad39da&lt;/url&gt;&lt;/related-urls&gt;&lt;/urls&gt;&lt;electronic-resource-num&gt;10.1088/1674-4527/ad39da&lt;/electronic-resource-num&gt;&lt;/record&gt;&lt;/Cite&gt;&lt;/EndNote&gt;</w:instrText>
        </w:r>
        <w:r w:rsidR="003C3C3A">
          <w:fldChar w:fldCharType="separate"/>
        </w:r>
        <w:r w:rsidR="003C3C3A" w:rsidRPr="004C0DB5">
          <w:rPr>
            <w:noProof/>
            <w:vertAlign w:val="superscript"/>
          </w:rPr>
          <w:t>16</w:t>
        </w:r>
        <w:r w:rsidR="003C3C3A">
          <w:fldChar w:fldCharType="end"/>
        </w:r>
      </w:hyperlink>
    </w:p>
    <w:p w14:paraId="50312BFE" w14:textId="5C78714C" w:rsidR="00CF0AE8" w:rsidRDefault="00CF0AE8" w:rsidP="005E06BB">
      <w:pPr>
        <w:pStyle w:val="NormalWeb"/>
        <w:spacing w:before="0" w:beforeAutospacing="0" w:after="0" w:afterAutospacing="0" w:line="360" w:lineRule="auto"/>
        <w:ind w:firstLine="720"/>
        <w:jc w:val="both"/>
      </w:pPr>
      <w:r>
        <w:t>However, silicon carbide grain formation in stellar outflows occurs on timescales of 10</w:t>
      </w:r>
      <w:r>
        <w:rPr>
          <w:rFonts w:ascii="Cambria Math" w:hAnsi="Cambria Math" w:cs="Cambria Math"/>
        </w:rPr>
        <w:t>⁹</w:t>
      </w:r>
      <w:r>
        <w:t xml:space="preserve"> yr,</w:t>
      </w:r>
      <w:r w:rsidR="005E06BB">
        <w:fldChar w:fldCharType="begin">
          <w:fldData xml:space="preserve">PEVuZE5vdGU+PENpdGU+PEF1dGhvcj5Kb25lczwvQXV0aG9yPjxZZWFyPjIwMTE8L1llYXI+PFJl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</w:fldData>
        </w:fldChar>
      </w:r>
      <w:r w:rsidR="004C0DB5">
        <w:instrText xml:space="preserve"> ADDIN EN.CITE </w:instrText>
      </w:r>
      <w:r w:rsidR="004C0DB5">
        <w:fldChar w:fldCharType="begin">
          <w:fldData xml:space="preserve">PEVuZE5vdGU+PENpdGU+PEF1dGhvcj5Kb25lczwvQXV0aG9yPjxZZWFyPjIwMTE8L1llYXI+PFJl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</w:fldData>
        </w:fldChar>
      </w:r>
      <w:r w:rsidR="004C0DB5">
        <w:instrText xml:space="preserve"> ADDIN EN.CITE.DATA </w:instrText>
      </w:r>
      <w:r w:rsidR="004C0DB5">
        <w:fldChar w:fldCharType="end"/>
      </w:r>
      <w:r w:rsidR="005E06BB">
        <w:fldChar w:fldCharType="separate"/>
      </w:r>
      <w:hyperlink w:anchor="_ENREF_17" w:tooltip="Jones, 2011 #1021" w:history="1">
        <w:r w:rsidR="003C3C3A" w:rsidRPr="004C0DB5">
          <w:rPr>
            <w:noProof/>
            <w:vertAlign w:val="superscript"/>
          </w:rPr>
          <w:t>17</w:t>
        </w:r>
      </w:hyperlink>
      <w:r w:rsidR="004C0DB5" w:rsidRPr="004C0DB5">
        <w:rPr>
          <w:noProof/>
          <w:vertAlign w:val="superscript"/>
        </w:rPr>
        <w:t>,</w:t>
      </w:r>
      <w:hyperlink w:anchor="_ENREF_18" w:tooltip="Dwek, 1980 #1022" w:history="1">
        <w:r w:rsidR="003C3C3A" w:rsidRPr="004C0DB5">
          <w:rPr>
            <w:noProof/>
            <w:vertAlign w:val="superscript"/>
          </w:rPr>
          <w:t>18</w:t>
        </w:r>
      </w:hyperlink>
      <w:r w:rsidR="005E06BB">
        <w:fldChar w:fldCharType="end"/>
      </w:r>
      <w:r>
        <w:t xml:space="preserve"> whereas interstellar grain destruction due to sputtering, shocks, and collisions occur on timescales of 10</w:t>
      </w:r>
      <w:r>
        <w:rPr>
          <w:rFonts w:ascii="Cambria Math" w:hAnsi="Cambria Math" w:cs="Cambria Math"/>
        </w:rPr>
        <w:t>⁸</w:t>
      </w:r>
      <w:r>
        <w:t xml:space="preserve"> yr.</w:t>
      </w:r>
      <w:hyperlink w:anchor="_ENREF_19" w:tooltip="Tielens, 1998 #1023" w:history="1">
        <w:r w:rsidR="003C3C3A">
          <w:fldChar w:fldCharType="begin">
            <w:fldData xml:space="preserve">PEVuZE5vdGU+PENpdGU+PEF1dGhvcj5UaWVsZW5zPC9BdXRob3I+PFllYXI+MTk5ODwvWWVhcj48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=
</w:fldData>
          </w:fldChar>
        </w:r>
        <w:r w:rsidR="003C3C3A">
          <w:instrText xml:space="preserve"> ADDIN EN.CITE </w:instrText>
        </w:r>
        <w:r w:rsidR="003C3C3A">
          <w:fldChar w:fldCharType="begin">
            <w:fldData xml:space="preserve">PEVuZE5vdGU+PENpdGU+PEF1dGhvcj5UaWVsZW5zPC9BdXRob3I+PFllYXI+MTk5ODwvWWVhcj48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=
</w:fldData>
          </w:fldChar>
        </w:r>
        <w:r w:rsidR="003C3C3A">
          <w:instrText xml:space="preserve"> ADDIN EN.CITE.DATA </w:instrText>
        </w:r>
        <w:r w:rsidR="003C3C3A">
          <w:fldChar w:fldCharType="end"/>
        </w:r>
        <w:r w:rsidR="003C3C3A">
          <w:fldChar w:fldCharType="separate"/>
        </w:r>
        <w:r w:rsidR="003C3C3A" w:rsidRPr="004C0DB5">
          <w:rPr>
            <w:noProof/>
            <w:vertAlign w:val="superscript"/>
          </w:rPr>
          <w:t>19-23</w:t>
        </w:r>
        <w:r w:rsidR="003C3C3A">
          <w:fldChar w:fldCharType="end"/>
        </w:r>
      </w:hyperlink>
      <w:r>
        <w:t xml:space="preserve"> This imbalance indicates that additional formation routes operate under interstellar conditions, likely involving bottom-up molecular growth in low-temperature molecular clouds.</w:t>
      </w:r>
      <w:hyperlink w:anchor="_ENREF_24" w:tooltip="Zhukovska, 2016 #1037" w:history="1">
        <w:r w:rsidR="003C3C3A">
          <w:fldChar w:fldCharType="begin">
            <w:fldData xml:space="preserve">PEVuZE5vdGU+PENpdGU+PEF1dGhvcj5aaHVrb3Zza2E8L0F1dGhvcj48WWVhcj4yMDE2PC9ZZWFy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</w:fldData>
          </w:fldChar>
        </w:r>
        <w:r w:rsidR="003C3C3A">
          <w:instrText xml:space="preserve"> ADDIN EN.CITE </w:instrText>
        </w:r>
        <w:r w:rsidR="003C3C3A">
          <w:fldChar w:fldCharType="begin">
            <w:fldData xml:space="preserve">PEVuZE5vdGU+PENpdGU+PEF1dGhvcj5aaHVrb3Zza2E8L0F1dGhvcj48WWVhcj4yMDE2PC9ZZWFy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</w:fldData>
          </w:fldChar>
        </w:r>
        <w:r w:rsidR="003C3C3A">
          <w:instrText xml:space="preserve"> ADDIN EN.CITE.DATA </w:instrText>
        </w:r>
        <w:r w:rsidR="003C3C3A">
          <w:fldChar w:fldCharType="end"/>
        </w:r>
        <w:r w:rsidR="003C3C3A">
          <w:fldChar w:fldCharType="separate"/>
        </w:r>
        <w:r w:rsidR="003C3C3A" w:rsidRPr="004C0DB5">
          <w:rPr>
            <w:noProof/>
            <w:vertAlign w:val="superscript"/>
          </w:rPr>
          <w:t>24-26</w:t>
        </w:r>
        <w:r w:rsidR="003C3C3A">
          <w:fldChar w:fldCharType="end"/>
        </w:r>
      </w:hyperlink>
      <w:r>
        <w:rPr>
          <w:vertAlign w:val="superscript"/>
        </w:rPr>
        <w:t xml:space="preserve"> </w:t>
      </w:r>
      <w:r w:rsidRPr="001B67FA">
        <w:t>Support for this sce</w:t>
      </w:r>
      <w:r>
        <w:t>nario comes from the recent detection of silicon dicarbide (c-SiC</w:t>
      </w:r>
      <w:r>
        <w:rPr>
          <w:vertAlign w:val="subscript"/>
        </w:rPr>
        <w:t>2</w:t>
      </w:r>
      <w:r>
        <w:t>)—a proposed precursor of silicon carbide grains</w:t>
      </w:r>
      <w:hyperlink w:anchor="_ENREF_27" w:tooltip="Massalkhi, 2018 #1045" w:history="1">
        <w:r w:rsidR="003C3C3A">
          <w:fldChar w:fldCharType="begin"/>
        </w:r>
        <w:r w:rsidR="003C3C3A">
          <w:instrText xml:space="preserve"> ADDIN EN.CITE &lt;EndNote&gt;&lt;Cite&gt;&lt;Author&gt;Massalkhi&lt;/Author&gt;&lt;Year&gt;2018&lt;/Year&gt;&lt;RecNum&gt;1045&lt;/RecNum&gt;&lt;DisplayText&gt;&lt;style face="superscript"&gt;27&lt;/style&gt;&lt;/DisplayText&gt;&lt;record&gt;&lt;rec-number&gt;1045&lt;/rec-number&gt;&lt;foreign-keys&gt;&lt;key app="EN" db-id="2dz5ptpdvaaetuedawwxpw5httr0w0s92zpf"&gt;1045&lt;/key&gt;&lt;/foreign-keys&gt;&lt;ref-type name="Journal Article"&gt;17&lt;/ref-type&gt;&lt;contributors&gt;&lt;authors&gt;&lt;author&gt;Massalkhi, S.&lt;/author&gt;&lt;author&gt;Agúndez, M.&lt;/author&gt;&lt;author&gt;Cernicharo, J.&lt;/author&gt;&lt;author&gt;Velilla Prieto, L.&lt;/author&gt;&lt;author&gt;Goicoechea, J. R.&lt;/author&gt;&lt;author&gt;Quintana-Lacaci, G.&lt;/author&gt;&lt;author&gt;Fonfría, J. P.&lt;/author&gt;&lt;author&gt;Alcolea, J.&lt;/author&gt;&lt;author&gt;Bujarrabal, V.&lt;/author&gt;&lt;/authors&gt;&lt;/contributors&gt;&lt;titles&gt;&lt;title&gt;&lt;style face="normal" font="default" size="100%"&gt;Abundance of SiC&lt;/style&gt;&lt;style face="subscript" font="default" size="100%"&gt;2&lt;/style&gt;&lt;style face="normal" font="default" size="100%"&gt; in carbon star envelopes&lt;/style&gt;&lt;/title&gt;&lt;secondary-title&gt;Astronomy &amp;amp; Astrophysics&lt;/secondary-title&gt;&lt;/titles&gt;&lt;periodical&gt;&lt;full-title&gt;Astronomy &amp;amp; Astrophysics&lt;/full-title&gt;&lt;abbr-1&gt;A&amp;amp;A&lt;/abbr-1&gt;&lt;abbr-2&gt;Astron. Astrophys.&lt;/abbr-2&gt;&lt;/periodical&gt;&lt;pages&gt;A29&lt;/pages&gt;&lt;volume&gt;611&lt;/volume&gt;&lt;dates&gt;&lt;year&gt;2018&lt;/year&gt;&lt;/dates&gt;&lt;urls&gt;&lt;related-urls&gt;&lt;url&gt;https://doi.org/10.1051/0004-6361/201732038&lt;/url&gt;&lt;/related-urls&gt;&lt;/urls&gt;&lt;/record&gt;&lt;/Cite&gt;&lt;/EndNote&gt;</w:instrText>
        </w:r>
        <w:r w:rsidR="003C3C3A">
          <w:fldChar w:fldCharType="separate"/>
        </w:r>
        <w:r w:rsidR="003C3C3A" w:rsidRPr="004C0DB5">
          <w:rPr>
            <w:noProof/>
            <w:vertAlign w:val="superscript"/>
          </w:rPr>
          <w:t>27</w:t>
        </w:r>
        <w:r w:rsidR="003C3C3A">
          <w:fldChar w:fldCharType="end"/>
        </w:r>
      </w:hyperlink>
      <w:r>
        <w:t xml:space="preserve">—in the molecular cloud </w:t>
      </w:r>
      <w:r>
        <w:rPr>
          <w:rStyle w:val="whitespace-normal"/>
          <w:rFonts w:eastAsiaTheme="majorEastAsia"/>
        </w:rPr>
        <w:t>G+0.693−0.027</w:t>
      </w:r>
      <w:r>
        <w:t>.</w:t>
      </w:r>
      <w:hyperlink w:anchor="_ENREF_28" w:tooltip="Massalkhi, 2023 #885" w:history="1">
        <w:r w:rsidR="003C3C3A">
          <w:fldChar w:fldCharType="begin"/>
        </w:r>
        <w:r w:rsidR="003C3C3A">
          <w:instrText xml:space="preserve"> ADDIN EN.CITE &lt;EndNote&gt;&lt;Cite&gt;&lt;Author&gt;Massalkhi&lt;/Author&gt;&lt;Year&gt;2023&lt;/Year&gt;&lt;RecNum&gt;885&lt;/RecNum&gt;&lt;DisplayText&gt;&lt;style face="superscript"&gt;28&lt;/style&gt;&lt;/DisplayText&gt;&lt;record&gt;&lt;rec-number&gt;885&lt;/rec-number&gt;&lt;foreign-keys&gt;&lt;key app="EN" db-id="2dz5ptpdvaaetuedawwxpw5httr0w0s92zpf"&gt;885&lt;/key&gt;&lt;/foreign-keys&gt;&lt;ref-type name="Journal Article"&gt;17&lt;/ref-type&gt;&lt;contributors&gt;&lt;authors&gt;&lt;author&gt;Massalkhi, S.&lt;/author&gt;&lt;author&gt;Jiménez-Serra, I.&lt;/author&gt;&lt;author&gt;Martín-Pintado, J.&lt;/author&gt;&lt;author&gt;Rivilla, V. M.&lt;/author&gt;&lt;author&gt;Colzi, L.&lt;/author&gt;&lt;author&gt;Zeng, S.&lt;/author&gt;&lt;author&gt;Martín, S.&lt;/author&gt;&lt;author&gt;Tercero, B.&lt;/author&gt;&lt;author&gt;de Vicente, P.&lt;/author&gt;&lt;author&gt;Requena-Torres, M. A.&lt;/author&gt;&lt;/authors&gt;&lt;/contributors&gt;&lt;titles&gt;&lt;title&gt;&lt;style face="normal" font="default" size="100%"&gt;The first detection of SiC&lt;/style&gt;&lt;style face="subscript" font="default" size="100%"&gt;2&lt;/style&gt;&lt;style face="normal" font="default" size="100%"&gt; in the interstellar medium&lt;/style&gt;&lt;/title&gt;&lt;secondary-title&gt;Astronomy &amp;amp; Astrophysics&lt;/secondary-title&gt;&lt;/titles&gt;&lt;periodical&gt;&lt;full-title&gt;Astronomy &amp;amp; Astrophysics&lt;/full-title&gt;&lt;abbr-1&gt;A&amp;amp;A&lt;/abbr-1&gt;&lt;abbr-2&gt;Astron. Astrophys.&lt;/abbr-2&gt;&lt;/periodical&gt;&lt;pages&gt;A45&lt;/pages&gt;&lt;volume&gt;678&lt;/volume&gt;&lt;dates&gt;&lt;year&gt;2023&lt;/year&gt;&lt;/dates&gt;&lt;urls&gt;&lt;related-urls&gt;&lt;url&gt;https://doi.org/10.1051/0004-6361/202346822&lt;/url&gt;&lt;/related-urls&gt;&lt;/urls&gt;&lt;/record&gt;&lt;/Cite&gt;&lt;/EndNote&gt;</w:instrText>
        </w:r>
        <w:r w:rsidR="003C3C3A">
          <w:fldChar w:fldCharType="separate"/>
        </w:r>
        <w:r w:rsidR="003C3C3A" w:rsidRPr="004C0DB5">
          <w:rPr>
            <w:noProof/>
            <w:vertAlign w:val="superscript"/>
          </w:rPr>
          <w:t>28</w:t>
        </w:r>
        <w:r w:rsidR="003C3C3A">
          <w:fldChar w:fldCharType="end"/>
        </w:r>
      </w:hyperlink>
      <w:r>
        <w:t xml:space="preserve"> As the first silicon–carbon ring molecule observed in both circumstellar and interstellar media, c-</w:t>
      </w:r>
      <w:proofErr w:type="spellStart"/>
      <w:r>
        <w:t>SiC</w:t>
      </w:r>
      <w:proofErr w:type="spellEnd"/>
      <w:r>
        <w:rPr>
          <w:rFonts w:ascii="Cambria Math" w:hAnsi="Cambria Math" w:cs="Cambria Math"/>
        </w:rPr>
        <w:t>₂</w:t>
      </w:r>
      <w:r>
        <w:t xml:space="preserve"> has attracted considerable interest and has been used to probe physical conditions in stellar atmospheres via the Merrill–Sanford band system (Ã¹B</w:t>
      </w:r>
      <w:r>
        <w:rPr>
          <w:rFonts w:ascii="Cambria Math" w:hAnsi="Cambria Math" w:cs="Cambria Math"/>
        </w:rPr>
        <w:t>₂</w:t>
      </w:r>
      <w:r>
        <w:t>–X̃¹A</w:t>
      </w:r>
      <w:r>
        <w:rPr>
          <w:rFonts w:ascii="Cambria Math" w:hAnsi="Cambria Math" w:cs="Cambria Math"/>
        </w:rPr>
        <w:t>₁</w:t>
      </w:r>
      <w:r>
        <w:t>).</w:t>
      </w:r>
      <w:hyperlink w:anchor="_ENREF_29" w:tooltip="Merrill, 1926 #1007" w:history="1">
        <w:r w:rsidR="003C3C3A">
          <w:fldChar w:fldCharType="begin">
            <w:fldData xml:space="preserve">PEVuZE5vdGU+PENpdGU+PEF1dGhvcj5NZXJyaWxsPC9BdXRob3I+PFllYXI+MTkyNjwvWWVhcj48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</w:fldData>
          </w:fldChar>
        </w:r>
        <w:r w:rsidR="003C3C3A">
          <w:instrText xml:space="preserve"> ADDIN EN.CITE </w:instrText>
        </w:r>
        <w:r w:rsidR="003C3C3A">
          <w:fldChar w:fldCharType="begin">
            <w:fldData xml:space="preserve">PEVuZE5vdGU+PENpdGU+PEF1dGhvcj5NZXJyaWxsPC9BdXRob3I+PFllYXI+MTkyNjwvWWVhcj48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</w:fldData>
          </w:fldChar>
        </w:r>
        <w:r w:rsidR="003C3C3A">
          <w:instrText xml:space="preserve"> ADDIN EN.CITE.DATA </w:instrText>
        </w:r>
        <w:r w:rsidR="003C3C3A">
          <w:fldChar w:fldCharType="end"/>
        </w:r>
        <w:r w:rsidR="003C3C3A">
          <w:fldChar w:fldCharType="separate"/>
        </w:r>
        <w:r w:rsidR="003C3C3A" w:rsidRPr="004C0DB5">
          <w:rPr>
            <w:noProof/>
            <w:vertAlign w:val="superscript"/>
          </w:rPr>
          <w:t>29-31</w:t>
        </w:r>
        <w:r w:rsidR="003C3C3A">
          <w:fldChar w:fldCharType="end"/>
        </w:r>
      </w:hyperlink>
      <w:r>
        <w:t xml:space="preserve"> Its presence emphasizes the importance of considering bottom-up molecular growth of silicon–carbon clusters in cold interstellar environments (10 K), in addition to high-temperature circumstellar processes.</w:t>
      </w:r>
      <w:hyperlink w:anchor="_ENREF_32" w:tooltip="Müller, 2012 #1043" w:history="1">
        <w:r w:rsidR="003C3C3A">
          <w:fldChar w:fldCharType="begin">
            <w:fldData xml:space="preserve">PEVuZE5vdGU+PENpdGU+PEF1dGhvcj5Nw7xsbGVyPC9BdXRob3I+PFllYXI+MjAxMjwvWWVhcj48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</w:fldData>
          </w:fldChar>
        </w:r>
        <w:r w:rsidR="003C3C3A">
          <w:instrText xml:space="preserve"> ADDIN EN.CITE </w:instrText>
        </w:r>
        <w:r w:rsidR="003C3C3A">
          <w:fldChar w:fldCharType="begin">
            <w:fldData xml:space="preserve">PEVuZE5vdGU+PENpdGU+PEF1dGhvcj5Nw7xsbGVyPC9BdXRob3I+PFllYXI+MjAxMjwvWWVhcj48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</w:fldData>
          </w:fldChar>
        </w:r>
        <w:r w:rsidR="003C3C3A">
          <w:instrText xml:space="preserve"> ADDIN EN.CITE.DATA </w:instrText>
        </w:r>
        <w:r w:rsidR="003C3C3A">
          <w:fldChar w:fldCharType="end"/>
        </w:r>
        <w:r w:rsidR="003C3C3A">
          <w:fldChar w:fldCharType="separate"/>
        </w:r>
        <w:r w:rsidR="003C3C3A" w:rsidRPr="004C0DB5">
          <w:rPr>
            <w:noProof/>
            <w:vertAlign w:val="superscript"/>
          </w:rPr>
          <w:t>32-35</w:t>
        </w:r>
        <w:r w:rsidR="003C3C3A">
          <w:fldChar w:fldCharType="end"/>
        </w:r>
      </w:hyperlink>
    </w:p>
    <w:p w14:paraId="3245E2EB" w14:textId="43E28587" w:rsidR="001B67FA" w:rsidRDefault="00CF0AE8" w:rsidP="001B67FA">
      <w:pPr>
        <w:spacing w:line="360" w:lineRule="auto"/>
        <w:ind w:firstLine="720"/>
        <w:jc w:val="both"/>
      </w:pPr>
      <w:r>
        <w:t>Nevertheless, mechanistic studies of silicon dicarbide (c-</w:t>
      </w:r>
      <w:proofErr w:type="spellStart"/>
      <w:r>
        <w:t>SiC</w:t>
      </w:r>
      <w:proofErr w:type="spellEnd"/>
      <w:r>
        <w:rPr>
          <w:rFonts w:ascii="Cambria Math" w:hAnsi="Cambria Math" w:cs="Cambria Math"/>
        </w:rPr>
        <w:t>₂</w:t>
      </w:r>
      <w:r>
        <w:t xml:space="preserve">) formation under gas-phase conditions remain scarce. A proposed pathway involving silicon atoms reacting with acetylene followed by molecular </w:t>
      </w:r>
      <w:r w:rsidR="001B67FA">
        <w:t xml:space="preserve">hydrogen </w:t>
      </w:r>
      <w:r>
        <w:t>loss</w:t>
      </w:r>
      <w:r w:rsidR="001B67FA">
        <w:fldChar w:fldCharType="begin">
          <w:fldData xml:space="preserve">PEVuZE5vdGU+PENpdGU+PEF1dGhvcj5TbWl0aDwvQXV0aG9yPjxZZWFyPjIwMDY8L1llYXI+PFJl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</w:fldData>
        </w:fldChar>
      </w:r>
      <w:r w:rsidR="004C0DB5">
        <w:instrText xml:space="preserve"> ADDIN EN.CITE </w:instrText>
      </w:r>
      <w:r w:rsidR="004C0DB5">
        <w:fldChar w:fldCharType="begin">
          <w:fldData xml:space="preserve">PEVuZE5vdGU+PENpdGU+PEF1dGhvcj5TbWl0aDwvQXV0aG9yPjxZZWFyPjIwMDY8L1llYXI+PFJl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</w:fldData>
        </w:fldChar>
      </w:r>
      <w:r w:rsidR="004C0DB5">
        <w:instrText xml:space="preserve"> ADDIN EN.CITE.DATA </w:instrText>
      </w:r>
      <w:r w:rsidR="004C0DB5">
        <w:fldChar w:fldCharType="end"/>
      </w:r>
      <w:r w:rsidR="001B67FA">
        <w:fldChar w:fldCharType="separate"/>
      </w:r>
      <w:hyperlink w:anchor="_ENREF_36" w:tooltip="Smith, 2006 #1010" w:history="1">
        <w:r w:rsidR="003C3C3A" w:rsidRPr="004C0DB5">
          <w:rPr>
            <w:noProof/>
            <w:vertAlign w:val="superscript"/>
          </w:rPr>
          <w:t>36</w:t>
        </w:r>
      </w:hyperlink>
      <w:r w:rsidR="004C0DB5" w:rsidRPr="004C0DB5">
        <w:rPr>
          <w:noProof/>
          <w:vertAlign w:val="superscript"/>
        </w:rPr>
        <w:t>,</w:t>
      </w:r>
      <w:hyperlink w:anchor="_ENREF_37" w:tooltip="Canosa, 2001 #1011" w:history="1">
        <w:r w:rsidR="003C3C3A" w:rsidRPr="004C0DB5">
          <w:rPr>
            <w:noProof/>
            <w:vertAlign w:val="superscript"/>
          </w:rPr>
          <w:t>37</w:t>
        </w:r>
      </w:hyperlink>
      <w:r w:rsidR="001B67FA">
        <w:fldChar w:fldCharType="end"/>
      </w:r>
      <w:r w:rsidRPr="00CF0AE8">
        <w:rPr>
          <w:vertAlign w:val="superscript"/>
        </w:rPr>
        <w:t xml:space="preserve"> </w:t>
      </w:r>
      <w:r>
        <w:t>has not been experimentally confirmed.</w:t>
      </w:r>
      <w:hyperlink w:anchor="_ENREF_38" w:tooltip="Kaiser, 2009 #1012" w:history="1">
        <w:r w:rsidR="003C3C3A">
          <w:fldChar w:fldCharType="begin"/>
        </w:r>
        <w:r w:rsidR="003C3C3A">
          <w:instrText xml:space="preserve"> ADDIN EN.CITE &lt;EndNote&gt;&lt;Cite&gt;&lt;Author&gt;Kaiser&lt;/Author&gt;&lt;Year&gt;2009&lt;/Year&gt;&lt;RecNum&gt;1012&lt;/RecNum&gt;&lt;DisplayText&gt;&lt;style face="superscript"&gt;38&lt;/style&gt;&lt;/DisplayText&gt;&lt;record&gt;&lt;rec-number&gt;1012&lt;/rec-number&gt;&lt;foreign-keys&gt;&lt;key app="EN" db-id="2dz5ptpdvaaetuedawwxpw5httr0w0s92zpf"&gt;1012&lt;/key&gt;&lt;/foreign-keys&gt;&lt;ref-type name="Journal Article"&gt;17&lt;/ref-type&gt;&lt;contributors&gt;&lt;authors&gt;&lt;author&gt;Kaiser, R. I.&lt;/author&gt;&lt;author&gt;Gu, X.&lt;/author&gt;&lt;/authors&gt;&lt;/contributors&gt;&lt;titles&gt;&lt;title&gt;&lt;style face="normal" font="default" size="100%"&gt;Chemical dynamics of the formation of the ethynylsilylidyne radical (SiCCH(X&lt;/style&gt;&lt;style face="superscript" font="default" size="100%"&gt;2&lt;/style&gt;&lt;style face="normal" font="default" size="100%"&gt;Π)) in the crossed beam reaction of ground state silicon atoms (Si(&lt;/style&gt;&lt;style face="superscript" font="default" size="100%"&gt;3&lt;/style&gt;&lt;style face="normal" font="default" size="100%"&gt;P)) with acetylene (C&lt;/style&gt;&lt;style face="subscript" font="default" size="100%"&gt;2&lt;/style&gt;&lt;style face="normal" font="default" size="100%"&gt;H&lt;/style&gt;&lt;style face="subscript" font="default" size="100%"&gt;2&lt;/style&gt;&lt;style face="normal" font="default" size="100%"&gt;(X&lt;/style&gt;&lt;style face="superscript" font="default" size="100%"&gt;1&lt;/style&gt;&lt;style face="normal" font="default" size="100%"&gt;∑&lt;/style&gt;&lt;style face="subscript" font="default" size="100%"&gt;g&lt;/style&gt;&lt;style face="superscript" font="default" size="100%"&gt;+&lt;/style&gt;&lt;style face="normal" font="default" size="100%"&gt;))&lt;/style&gt;&lt;/title&gt;&lt;secondary-title&gt;The Journal of Chemical Physics&lt;/secondary-title&gt;&lt;/titles&gt;&lt;periodical&gt;&lt;full-title&gt;The Journal of chemical physics&lt;/full-title&gt;&lt;abbr-1&gt;JChPh&lt;/abbr-1&gt;&lt;abbr-2&gt;J. Chem. Phys.&lt;/abbr-2&gt;&lt;/periodical&gt;&lt;volume&gt;131&lt;/volume&gt;&lt;number&gt;10&lt;/number&gt;&lt;dates&gt;&lt;year&gt;2009&lt;/year&gt;&lt;/dates&gt;&lt;isbn&gt;0021-9606&lt;/isbn&gt;&lt;urls&gt;&lt;related-urls&gt;&lt;url&gt;https://doi.org/10.1063/1.3224150&lt;/url&gt;&lt;/related-urls&gt;&lt;/urls&gt;&lt;custom1&gt;104311&lt;/custom1&gt;&lt;electronic-resource-num&gt;10.1063/1.3224150&lt;/electronic-resource-num&gt;&lt;access-date&gt;6/7/2025&lt;/access-date&gt;&lt;/record&gt;&lt;/Cite&gt;&lt;/EndNote&gt;</w:instrText>
        </w:r>
        <w:r w:rsidR="003C3C3A">
          <w:fldChar w:fldCharType="separate"/>
        </w:r>
        <w:r w:rsidR="003C3C3A" w:rsidRPr="004C0DB5">
          <w:rPr>
            <w:noProof/>
            <w:vertAlign w:val="superscript"/>
          </w:rPr>
          <w:t>38</w:t>
        </w:r>
        <w:r w:rsidR="003C3C3A">
          <w:fldChar w:fldCharType="end"/>
        </w:r>
      </w:hyperlink>
      <w:r>
        <w:t xml:space="preserve"> Crossed </w:t>
      </w:r>
      <w:r>
        <w:lastRenderedPageBreak/>
        <w:t xml:space="preserve">molecular beam experiments have shown the formation of </w:t>
      </w:r>
      <w:proofErr w:type="spellStart"/>
      <w:r>
        <w:t>silacyclopropenylidene</w:t>
      </w:r>
      <w:proofErr w:type="spellEnd"/>
      <w:r>
        <w:t xml:space="preserve"> (</w:t>
      </w:r>
      <w:proofErr w:type="spellStart"/>
      <w:r>
        <w:t>c-SiC</w:t>
      </w:r>
      <w:r>
        <w:rPr>
          <w:rFonts w:ascii="Cambria Math" w:hAnsi="Cambria Math" w:cs="Cambria Math"/>
        </w:rPr>
        <w:t>₂</w:t>
      </w:r>
      <w:r>
        <w:t>H</w:t>
      </w:r>
      <w:proofErr w:type="spellEnd"/>
      <w:r>
        <w:rPr>
          <w:rFonts w:ascii="Cambria Math" w:hAnsi="Cambria Math" w:cs="Cambria Math"/>
        </w:rPr>
        <w:t>₂</w:t>
      </w:r>
      <w:r>
        <w:t xml:space="preserve">), a hydrogenated analogue, via the reaction of </w:t>
      </w:r>
      <w:proofErr w:type="spellStart"/>
      <w:r>
        <w:t>silylidyne</w:t>
      </w:r>
      <w:proofErr w:type="spellEnd"/>
      <w:r>
        <w:t xml:space="preserve"> radicals (SiH) with acetylene (C</w:t>
      </w:r>
      <w:r>
        <w:rPr>
          <w:rFonts w:ascii="Cambria Math" w:hAnsi="Cambria Math" w:cs="Cambria Math"/>
        </w:rPr>
        <w:t>₂</w:t>
      </w:r>
      <w:r>
        <w:t>H</w:t>
      </w:r>
      <w:r>
        <w:rPr>
          <w:rFonts w:ascii="Cambria Math" w:hAnsi="Cambria Math" w:cs="Cambria Math"/>
        </w:rPr>
        <w:t>₂</w:t>
      </w:r>
      <w:r>
        <w:t>),</w:t>
      </w:r>
      <w:hyperlink w:anchor="_ENREF_39" w:tooltip="Parker, 2013 #6" w:history="1">
        <w:r w:rsidR="003C3C3A">
          <w:fldChar w:fldCharType="begin"/>
        </w:r>
        <w:r w:rsidR="003C3C3A">
          <w:instrText xml:space="preserve"> ADDIN EN.CITE &lt;EndNote&gt;&lt;Cite&gt;&lt;Author&gt;Parker&lt;/Author&gt;&lt;Year&gt;2013&lt;/Year&gt;&lt;RecNum&gt;6&lt;/RecNum&gt;&lt;DisplayText&gt;&lt;style face="superscript"&gt;39&lt;/style&gt;&lt;/DisplayText&gt;&lt;record&gt;&lt;rec-number&gt;6&lt;/rec-number&gt;&lt;foreign-keys&gt;&lt;key app="EN" db-id="2dz5ptpdvaaetuedawwxpw5httr0w0s92zpf"&gt;6&lt;/key&gt;&lt;/foreign-keys&gt;&lt;ref-type name="Journal Article"&gt;17&lt;/ref-type&gt;&lt;contributors&gt;&lt;authors&gt;&lt;author&gt;Parker, Dorian SN&lt;/author&gt;&lt;author&gt;Wilson, Anthony V&lt;/author&gt;&lt;author&gt;Kaiser, Ralf I&lt;/author&gt;&lt;author&gt;Mayhall, Nicholas J&lt;/author&gt;&lt;author&gt;Head-Gordon, Martin&lt;/author&gt;&lt;author&gt;Tielens, Alexander GGM&lt;/author&gt;&lt;/authors&gt;&lt;/contributors&gt;&lt;titles&gt;&lt;title&gt;&lt;style face="normal" font="default" size="100%"&gt;On the Formation of Silacyclopropenylidene (c-SiC&lt;/style&gt;&lt;style face="subscript" font="default" size="100%"&gt;2&lt;/style&gt;&lt;style face="normal" font="default" size="100%"&gt;H&lt;/style&gt;&lt;style face="subscript" font="default" size="100%"&gt;2&lt;/style&gt;&lt;style face="normal" font="default" size="100%"&gt;) and its Role in the Organosilicon Chemistry in the Interstellar Medium&lt;/style&gt;&lt;/title&gt;&lt;secondary-title&gt;The Astrophysical Journal&lt;/secondary-title&gt;&lt;/titles&gt;&lt;periodical&gt;&lt;full-title&gt;The Astrophysical Journal&lt;/full-title&gt;&lt;abbr-1&gt;ApJ&lt;/abbr-1&gt;&lt;abbr-2&gt;Astrophys. J.&lt;/abbr-2&gt;&lt;/periodical&gt;&lt;pages&gt;33&lt;/pages&gt;&lt;volume&gt;770&lt;/volume&gt;&lt;number&gt;1&lt;/number&gt;&lt;dates&gt;&lt;year&gt;2013&lt;/year&gt;&lt;/dates&gt;&lt;isbn&gt;0004-637X&lt;/isbn&gt;&lt;urls&gt;&lt;/urls&gt;&lt;/record&gt;&lt;/Cite&gt;&lt;/EndNote&gt;</w:instrText>
        </w:r>
        <w:r w:rsidR="003C3C3A">
          <w:fldChar w:fldCharType="separate"/>
        </w:r>
        <w:r w:rsidR="003C3C3A" w:rsidRPr="004C0DB5">
          <w:rPr>
            <w:noProof/>
            <w:vertAlign w:val="superscript"/>
          </w:rPr>
          <w:t>39</w:t>
        </w:r>
        <w:r w:rsidR="003C3C3A">
          <w:fldChar w:fldCharType="end"/>
        </w:r>
      </w:hyperlink>
      <w:r w:rsidRPr="00CF0AE8">
        <w:rPr>
          <w:vertAlign w:val="superscript"/>
        </w:rPr>
        <w:t xml:space="preserve"> </w:t>
      </w:r>
      <w:r>
        <w:t>but subsequent photodissociation steps would be required to yield c-</w:t>
      </w:r>
      <w:proofErr w:type="spellStart"/>
      <w:r>
        <w:t>SiC</w:t>
      </w:r>
      <w:proofErr w:type="spellEnd"/>
      <w:r>
        <w:rPr>
          <w:rFonts w:ascii="Cambria Math" w:hAnsi="Cambria Math" w:cs="Cambria Math"/>
        </w:rPr>
        <w:t>₂</w:t>
      </w:r>
      <w:r>
        <w:t>. Such multi-step sequences are slower than a bimolecular reaction capable of forming c-</w:t>
      </w:r>
      <w:proofErr w:type="spellStart"/>
      <w:r>
        <w:t>SiC</w:t>
      </w:r>
      <w:proofErr w:type="spellEnd"/>
      <w:r>
        <w:rPr>
          <w:rFonts w:ascii="Cambria Math" w:hAnsi="Cambria Math" w:cs="Cambria Math"/>
        </w:rPr>
        <w:t>₂</w:t>
      </w:r>
      <w:r>
        <w:t xml:space="preserve"> in a single collision event at cold interstellar temperatures.</w:t>
      </w:r>
    </w:p>
    <w:p w14:paraId="01CE5F07" w14:textId="77777777" w:rsidR="007526A5" w:rsidRDefault="007526A5" w:rsidP="007526A5">
      <w:pPr>
        <w:spacing w:line="360" w:lineRule="auto"/>
        <w:jc w:val="both"/>
      </w:pPr>
    </w:p>
    <w:p w14:paraId="4DDBA216" w14:textId="77777777" w:rsidR="007526A5" w:rsidRPr="00730B25" w:rsidRDefault="007526A5" w:rsidP="003F6BF1">
      <w:pPr>
        <w:spacing w:line="360" w:lineRule="auto"/>
      </w:pPr>
      <w:r w:rsidRPr="00730B25">
        <w:rPr>
          <w:noProof/>
        </w:rPr>
        <w:drawing>
          <wp:inline distT="0" distB="0" distL="0" distR="0" wp14:anchorId="7B71E199" wp14:editId="2DB5A922">
            <wp:extent cx="2829464" cy="2718521"/>
            <wp:effectExtent l="0" t="0" r="9525" b="5715"/>
            <wp:docPr id="1768339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3986" name="Picture 1768339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39903" cy="2728551"/>
                    </a:xfrm>
                    <a:prstGeom prst="rect">
                      <a:avLst/>
                    </a:prstGeom>
                  </pic:spPr>
                </pic:pic>
              </a:graphicData>
            </a:graphic>
          </wp:inline>
        </w:drawing>
      </w:r>
    </w:p>
    <w:p w14:paraId="5A3BDD7C" w14:textId="7DE5FEEE" w:rsidR="007526A5" w:rsidRPr="00DE4088" w:rsidRDefault="007526A5" w:rsidP="007526A5">
      <w:pPr>
        <w:spacing w:line="360" w:lineRule="auto"/>
        <w:jc w:val="both"/>
        <w:rPr>
          <w:sz w:val="20"/>
          <w:szCs w:val="20"/>
        </w:rPr>
      </w:pPr>
      <w:r w:rsidRPr="00DE4088">
        <w:rPr>
          <w:b/>
          <w:bCs/>
          <w:sz w:val="20"/>
          <w:szCs w:val="20"/>
        </w:rPr>
        <w:t>Figure 1.</w:t>
      </w:r>
      <w:r w:rsidRPr="00DE4088">
        <w:rPr>
          <w:sz w:val="20"/>
          <w:szCs w:val="20"/>
        </w:rPr>
        <w:t xml:space="preserve"> Geometries, point groups, electronic states, and relative energies (kJ mol</w:t>
      </w:r>
      <w:r w:rsidRPr="00DE4088">
        <w:rPr>
          <w:sz w:val="20"/>
          <w:szCs w:val="20"/>
          <w:vertAlign w:val="superscript"/>
        </w:rPr>
        <w:t>−1</w:t>
      </w:r>
      <w:r w:rsidRPr="00DE4088">
        <w:rPr>
          <w:sz w:val="20"/>
          <w:szCs w:val="20"/>
        </w:rPr>
        <w:t>) of silicon dicarbide (SiC</w:t>
      </w:r>
      <w:r w:rsidRPr="00DE4088">
        <w:rPr>
          <w:sz w:val="20"/>
          <w:szCs w:val="20"/>
          <w:vertAlign w:val="subscript"/>
        </w:rPr>
        <w:t>2</w:t>
      </w:r>
      <w:r w:rsidRPr="00DE4088">
        <w:rPr>
          <w:sz w:val="20"/>
          <w:szCs w:val="20"/>
        </w:rPr>
        <w:t xml:space="preserve">) and its </w:t>
      </w:r>
      <w:proofErr w:type="spellStart"/>
      <w:r w:rsidRPr="00DE4088">
        <w:rPr>
          <w:sz w:val="20"/>
          <w:szCs w:val="20"/>
        </w:rPr>
        <w:t>isovalent</w:t>
      </w:r>
      <w:proofErr w:type="spellEnd"/>
      <w:r w:rsidRPr="00DE4088">
        <w:rPr>
          <w:sz w:val="20"/>
          <w:szCs w:val="20"/>
        </w:rPr>
        <w:t xml:space="preserve"> counterpart, </w:t>
      </w:r>
      <w:proofErr w:type="spellStart"/>
      <w:r w:rsidRPr="00DE4088">
        <w:rPr>
          <w:sz w:val="20"/>
          <w:szCs w:val="20"/>
        </w:rPr>
        <w:t>tricarbon</w:t>
      </w:r>
      <w:proofErr w:type="spellEnd"/>
      <w:r w:rsidRPr="00DE4088">
        <w:rPr>
          <w:sz w:val="20"/>
          <w:szCs w:val="20"/>
        </w:rPr>
        <w:t xml:space="preserve"> (C</w:t>
      </w:r>
      <w:r w:rsidRPr="00DE4088">
        <w:rPr>
          <w:sz w:val="20"/>
          <w:szCs w:val="20"/>
          <w:vertAlign w:val="subscript"/>
        </w:rPr>
        <w:t>3</w:t>
      </w:r>
      <w:r w:rsidRPr="00DE4088">
        <w:rPr>
          <w:sz w:val="20"/>
          <w:szCs w:val="20"/>
        </w:rPr>
        <w:t>), in their cyclic and linear forms.</w:t>
      </w:r>
    </w:p>
    <w:p w14:paraId="5D2E79D1" w14:textId="77777777" w:rsidR="007526A5" w:rsidRDefault="007526A5" w:rsidP="007526A5">
      <w:pPr>
        <w:spacing w:line="360" w:lineRule="auto"/>
        <w:jc w:val="both"/>
      </w:pPr>
    </w:p>
    <w:p w14:paraId="48641122" w14:textId="77777777" w:rsidR="007526A5" w:rsidRDefault="007526A5" w:rsidP="007526A5">
      <w:pPr>
        <w:spacing w:line="360" w:lineRule="auto"/>
        <w:jc w:val="both"/>
      </w:pPr>
    </w:p>
    <w:p w14:paraId="1A9F3DA1" w14:textId="4DF516B3" w:rsidR="009D0DA1" w:rsidRDefault="009D0DA1" w:rsidP="001B67FA">
      <w:pPr>
        <w:spacing w:line="360" w:lineRule="auto"/>
        <w:ind w:firstLine="720"/>
        <w:jc w:val="both"/>
      </w:pPr>
      <w:r>
        <w:t xml:space="preserve">Herein, we report the </w:t>
      </w:r>
      <w:r w:rsidRPr="009D0DA1">
        <w:rPr>
          <w:rStyle w:val="Strong"/>
          <w:rFonts w:eastAsiaTheme="majorEastAsia"/>
          <w:b w:val="0"/>
        </w:rPr>
        <w:t>gas-phase formation</w:t>
      </w:r>
      <w:r>
        <w:t xml:space="preserve"> of cyclic silicon dicarbide (c-SiC</w:t>
      </w:r>
      <w:r>
        <w:rPr>
          <w:vertAlign w:val="subscript"/>
        </w:rPr>
        <w:t>2</w:t>
      </w:r>
      <w:r>
        <w:t>, X</w:t>
      </w:r>
      <w:r>
        <w:rPr>
          <w:vertAlign w:val="superscript"/>
        </w:rPr>
        <w:t>1</w:t>
      </w:r>
      <w:r>
        <w:t>A</w:t>
      </w:r>
      <w:r>
        <w:rPr>
          <w:vertAlign w:val="subscript"/>
        </w:rPr>
        <w:t>1</w:t>
      </w:r>
      <w:r>
        <w:t>) via the reaction of dicarbon (C</w:t>
      </w:r>
      <w:r>
        <w:rPr>
          <w:rFonts w:ascii="Cambria Math" w:hAnsi="Cambria Math" w:cs="Cambria Math"/>
        </w:rPr>
        <w:t>₂</w:t>
      </w:r>
      <w:r>
        <w:t>, X¹Σ</w:t>
      </w:r>
      <w:r w:rsidRPr="00AC31F1">
        <w:rPr>
          <w:vertAlign w:val="subscript"/>
        </w:rPr>
        <w:t>g</w:t>
      </w:r>
      <w:r>
        <w:rPr>
          <w:rFonts w:ascii="Cambria Math" w:hAnsi="Cambria Math" w:cs="Cambria Math"/>
        </w:rPr>
        <w:t>⁺</w:t>
      </w:r>
      <w:r>
        <w:t xml:space="preserve"> /</w:t>
      </w:r>
      <w:r w:rsidR="00AC31F1">
        <w:t xml:space="preserve"> </w:t>
      </w:r>
      <w:r>
        <w:t>a³Π</w:t>
      </w:r>
      <w:r w:rsidRPr="00AC31F1">
        <w:rPr>
          <w:vertAlign w:val="subscript"/>
        </w:rPr>
        <w:t>u</w:t>
      </w:r>
      <w:r>
        <w:t xml:space="preserve">) with </w:t>
      </w:r>
      <w:proofErr w:type="spellStart"/>
      <w:r>
        <w:t>silylidyne</w:t>
      </w:r>
      <w:proofErr w:type="spellEnd"/>
      <w:r>
        <w:t xml:space="preserve"> radicals (SiH, X²Π) exploiting crossed molecular beams combined with electronic structure calculations. The </w:t>
      </w:r>
      <w:proofErr w:type="spellStart"/>
      <w:r>
        <w:t>silylidyne</w:t>
      </w:r>
      <w:proofErr w:type="spellEnd"/>
      <w:r>
        <w:t xml:space="preserve"> radical adds to dicarbon without an entrance barrier, forming a </w:t>
      </w:r>
      <w:proofErr w:type="spellStart"/>
      <w:r>
        <w:t>silylidyne</w:t>
      </w:r>
      <w:proofErr w:type="spellEnd"/>
      <w:r w:rsidR="00F31C66">
        <w:t>-</w:t>
      </w:r>
      <w:r>
        <w:t>ethynyl intermediate that undergoes cyclization and hydrogen atom ejection to yield c-</w:t>
      </w:r>
      <w:proofErr w:type="spellStart"/>
      <w:r>
        <w:t>SiC</w:t>
      </w:r>
      <w:proofErr w:type="spellEnd"/>
      <w:r>
        <w:rPr>
          <w:rFonts w:ascii="Cambria Math" w:hAnsi="Cambria Math" w:cs="Cambria Math"/>
        </w:rPr>
        <w:t>₂</w:t>
      </w:r>
      <w:r>
        <w:t xml:space="preserve">. Cyclic </w:t>
      </w:r>
      <w:r w:rsidR="00AC31F1">
        <w:t>silicon dicarbide</w:t>
      </w:r>
      <w:r>
        <w:t xml:space="preserve"> is a three-membered ring 220 kJ mol</w:t>
      </w:r>
      <w:r w:rsidR="00AC31F1">
        <w:rPr>
          <w:rFonts w:ascii="Cambria Math" w:hAnsi="Cambria Math" w:cs="Cambria Math"/>
          <w:vertAlign w:val="superscript"/>
        </w:rPr>
        <w:t>−1</w:t>
      </w:r>
      <w:r>
        <w:t xml:space="preserve"> more stable than</w:t>
      </w:r>
      <w:r w:rsidR="008528B0">
        <w:t xml:space="preserve"> the linear</w:t>
      </w:r>
      <w:r>
        <w:t xml:space="preserve"> isomer, contrasting with its </w:t>
      </w:r>
      <w:proofErr w:type="spellStart"/>
      <w:r>
        <w:t>isovalent</w:t>
      </w:r>
      <w:proofErr w:type="spellEnd"/>
      <w:r>
        <w:t xml:space="preserve"> counterpart </w:t>
      </w:r>
      <w:proofErr w:type="spellStart"/>
      <w:r>
        <w:t>tricarbon</w:t>
      </w:r>
      <w:proofErr w:type="spellEnd"/>
      <w:r>
        <w:t xml:space="preserve"> (C</w:t>
      </w:r>
      <w:r>
        <w:rPr>
          <w:rFonts w:ascii="Cambria Math" w:hAnsi="Cambria Math" w:cs="Cambria Math"/>
        </w:rPr>
        <w:t>₃</w:t>
      </w:r>
      <w:r>
        <w:t>, X¹Σ</w:t>
      </w:r>
      <w:r w:rsidRPr="00AC31F1">
        <w:rPr>
          <w:vertAlign w:val="subscript"/>
        </w:rPr>
        <w:t>g</w:t>
      </w:r>
      <w:r>
        <w:rPr>
          <w:rFonts w:ascii="Cambria Math" w:hAnsi="Cambria Math" w:cs="Cambria Math"/>
        </w:rPr>
        <w:t>⁺</w:t>
      </w:r>
      <w:r>
        <w:t>), whose linear ground state lies 84 kJ mol</w:t>
      </w:r>
      <w:r w:rsidR="00AC31F1">
        <w:rPr>
          <w:rFonts w:ascii="Cambria Math" w:hAnsi="Cambria Math" w:cs="Cambria Math"/>
          <w:vertAlign w:val="superscript"/>
        </w:rPr>
        <w:t>−1</w:t>
      </w:r>
      <w:r>
        <w:t xml:space="preserve"> below the cyclic form (Figure 1). </w:t>
      </w:r>
      <w:r w:rsidR="00AC31F1">
        <w:t xml:space="preserve">The cyclic structure of </w:t>
      </w:r>
      <w:proofErr w:type="spellStart"/>
      <w:r w:rsidR="00AC31F1">
        <w:t>tricarbon</w:t>
      </w:r>
      <w:proofErr w:type="spellEnd"/>
      <w:r>
        <w:t xml:space="preserve"> is a triplet with an equilateral triangle</w:t>
      </w:r>
      <w:r w:rsidR="00AC31F1">
        <w:t xml:space="preserve"> shape </w:t>
      </w:r>
      <w:r>
        <w:t>(C–C ~130 pm), whereas c-</w:t>
      </w:r>
      <w:proofErr w:type="spellStart"/>
      <w:r>
        <w:t>SiC</w:t>
      </w:r>
      <w:proofErr w:type="spellEnd"/>
      <w:r>
        <w:rPr>
          <w:rFonts w:ascii="Cambria Math" w:hAnsi="Cambria Math" w:cs="Cambria Math"/>
        </w:rPr>
        <w:t>₂</w:t>
      </w:r>
      <w:r>
        <w:t xml:space="preserve"> is a singlet with elongated Si–C bonds (~182 pm) and </w:t>
      </w:r>
      <w:proofErr w:type="spellStart"/>
      <w:r>
        <w:t>C</w:t>
      </w:r>
      <w:r>
        <w:rPr>
          <w:rFonts w:ascii="Cambria Math" w:hAnsi="Cambria Math" w:cs="Cambria Math"/>
        </w:rPr>
        <w:t>₂</w:t>
      </w:r>
      <w:r>
        <w:t>v</w:t>
      </w:r>
      <w:proofErr w:type="spellEnd"/>
      <w:r>
        <w:t xml:space="preserve"> symmetry</w:t>
      </w:r>
      <w:r w:rsidR="00B51E6E">
        <w:t xml:space="preserve"> (Figure 1)</w:t>
      </w:r>
      <w:r>
        <w:t xml:space="preserve">. </w:t>
      </w:r>
      <w:r w:rsidR="00AC31F1">
        <w:t>The latter</w:t>
      </w:r>
      <w:r>
        <w:t xml:space="preserve"> exhibits polytopic character, partial ionic bonding between </w:t>
      </w:r>
      <w:r w:rsidR="008528B0">
        <w:t xml:space="preserve">silicon </w:t>
      </w:r>
      <w:r w:rsidR="00B51E6E">
        <w:t xml:space="preserve">and </w:t>
      </w:r>
      <w:r w:rsidR="008528B0">
        <w:t>the dicarbon moiety</w:t>
      </w:r>
      <w:r>
        <w:t>, and a hindered “pinwheel” rotation.</w:t>
      </w:r>
      <w:hyperlink w:anchor="_ENREF_40" w:tooltip="Butenhoff, 1991 #902" w:history="1">
        <w:r w:rsidR="003C3C3A">
          <w:fldChar w:fldCharType="begin">
            <w:fldData xml:space="preserve">PEVuZE5vdGU+PENpdGU+PEF1dGhvcj5CdXRlbmhvZmY8L0F1dGhvcj48WWVhcj4xOTkxPC9ZZWFy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PC9hYmJyLTE+PGFiYnItMj5KLiBDaGVtLiBQaHlzLjwvYWJici0yPjwvcGVyaW9kaWNhbD48cGFn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YnItMj5KLiBDaGVtLiBQaHlzLjwvYWJici0yPjwvcGVyaW9kaWNhbD48cGFnZXM+MTE5NS0xMjEx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</w:fldData>
          </w:fldChar>
        </w:r>
        <w:r w:rsidR="003C3C3A">
          <w:instrText xml:space="preserve"> ADDIN EN.CITE </w:instrText>
        </w:r>
        <w:r w:rsidR="003C3C3A">
          <w:fldChar w:fldCharType="begin">
            <w:fldData xml:space="preserve">PEVuZE5vdGU+PENpdGU+PEF1dGhvcj5CdXRlbmhvZmY8L0F1dGhvcj48WWVhcj4xOTkxPC9ZZWFy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PC9hYmJyLTE+PGFiYnItMj5KLiBDaGVtLiBQaHlzLjwvYWJici0yPjwvcGVyaW9kaWNhbD48cGFn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</w:fldData>
          </w:fldChar>
        </w:r>
        <w:r w:rsidR="003C3C3A">
          <w:instrText xml:space="preserve"> ADDIN EN.CITE.DATA </w:instrText>
        </w:r>
        <w:r w:rsidR="003C3C3A">
          <w:fldChar w:fldCharType="end"/>
        </w:r>
        <w:r w:rsidR="003C3C3A">
          <w:fldChar w:fldCharType="separate"/>
        </w:r>
        <w:r w:rsidR="003C3C3A" w:rsidRPr="004C0DB5">
          <w:rPr>
            <w:noProof/>
            <w:vertAlign w:val="superscript"/>
          </w:rPr>
          <w:t>40-44</w:t>
        </w:r>
        <w:r w:rsidR="003C3C3A">
          <w:fldChar w:fldCharType="end"/>
        </w:r>
      </w:hyperlink>
      <w:r w:rsidR="00AC31F1">
        <w:t xml:space="preserve"> </w:t>
      </w:r>
      <w:r w:rsidR="008528B0">
        <w:t>Since</w:t>
      </w:r>
      <w:r>
        <w:t xml:space="preserve"> this dicarbon–</w:t>
      </w:r>
      <w:proofErr w:type="spellStart"/>
      <w:r>
        <w:t>silylidyne</w:t>
      </w:r>
      <w:proofErr w:type="spellEnd"/>
      <w:r>
        <w:t xml:space="preserve"> reaction </w:t>
      </w:r>
      <w:r>
        <w:lastRenderedPageBreak/>
        <w:t xml:space="preserve">is barrierless, exoergic, and all intermediates and transition states lie below the reactants, it proceeds efficiently in cold molecular clouds such as </w:t>
      </w:r>
      <w:r>
        <w:rPr>
          <w:rStyle w:val="whitespace-normal"/>
          <w:rFonts w:eastAsiaTheme="majorEastAsia"/>
        </w:rPr>
        <w:t>G+0.693−0.027</w:t>
      </w:r>
      <w:r>
        <w:t>. Dicarbon is ubiquitous in space,</w:t>
      </w:r>
      <w:hyperlink w:anchor="_ENREF_45" w:tooltip="Souza, 1977 #1013" w:history="1">
        <w:r w:rsidR="003C3C3A">
          <w:fldChar w:fldCharType="begin">
            <w:fldData xml:space="preserve">PEVuZE5vdGU+PENpdGU+PEF1dGhvcj5Tb3V6YTwvQXV0aG9yPjxZZWFyPjE5Nzc8L1llYXI+PFJl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=
</w:fldData>
          </w:fldChar>
        </w:r>
        <w:r w:rsidR="003C3C3A">
          <w:instrText xml:space="preserve"> ADDIN EN.CITE </w:instrText>
        </w:r>
        <w:r w:rsidR="003C3C3A">
          <w:fldChar w:fldCharType="begin">
            <w:fldData xml:space="preserve">PEVuZE5vdGU+PENpdGU+PEF1dGhvcj5Tb3V6YTwvQXV0aG9yPjxZZWFyPjE5Nzc8L1llYXI+PFJl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=
</w:fldData>
          </w:fldChar>
        </w:r>
        <w:r w:rsidR="003C3C3A">
          <w:instrText xml:space="preserve"> ADDIN EN.CITE.DATA </w:instrText>
        </w:r>
        <w:r w:rsidR="003C3C3A">
          <w:fldChar w:fldCharType="end"/>
        </w:r>
        <w:r w:rsidR="003C3C3A">
          <w:fldChar w:fldCharType="separate"/>
        </w:r>
        <w:r w:rsidR="003C3C3A" w:rsidRPr="004C0DB5">
          <w:rPr>
            <w:noProof/>
            <w:vertAlign w:val="superscript"/>
          </w:rPr>
          <w:t>45-49</w:t>
        </w:r>
        <w:r w:rsidR="003C3C3A">
          <w:fldChar w:fldCharType="end"/>
        </w:r>
      </w:hyperlink>
      <w:r>
        <w:t xml:space="preserve"> while </w:t>
      </w:r>
      <w:proofErr w:type="spellStart"/>
      <w:r w:rsidR="008528B0">
        <w:t>silylidyne</w:t>
      </w:r>
      <w:proofErr w:type="spellEnd"/>
      <w:r>
        <w:t xml:space="preserve"> has been inferred toward Orion KL</w:t>
      </w:r>
      <w:hyperlink w:anchor="_ENREF_50" w:tooltip="Schilke, 2001 #46" w:history="1">
        <w:r w:rsidR="003C3C3A">
          <w:fldChar w:fldCharType="begin"/>
        </w:r>
        <w:r w:rsidR="003C3C3A">
          <w:instrText xml:space="preserve"> ADDIN EN.CITE &lt;EndNote&gt;&lt;Cite&gt;&lt;Author&gt;Schilke&lt;/Author&gt;&lt;Year&gt;2001&lt;/Year&gt;&lt;RecNum&gt;46&lt;/RecNum&gt;&lt;DisplayText&gt;&lt;style face="superscript"&gt;50&lt;/style&gt;&lt;/DisplayText&gt;&lt;record&gt;&lt;rec-number&gt;46&lt;/rec-number&gt;&lt;foreign-keys&gt;&lt;key app="EN" db-id="2dz5ptpdvaaetuedawwxpw5httr0w0s92zpf"&gt;46&lt;/key&gt;&lt;/foreign-keys&gt;&lt;ref-type name="Journal Article"&gt;17&lt;/ref-type&gt;&lt;contributors&gt;&lt;authors&gt;&lt;author&gt;Schilke, P&lt;/author&gt;&lt;author&gt;Benford, D J&lt;/author&gt;&lt;author&gt;Hunter, T R&lt;/author&gt;&lt;author&gt;Lis, D C&lt;/author&gt;&lt;author&gt;Phillips, T G&lt;/author&gt;&lt;/authors&gt;&lt;/contributors&gt;&lt;titles&gt;&lt;title&gt;A line survey of Orion-KL from 607 to 725 GHz&lt;/title&gt;&lt;secondary-title&gt;The Astrophysical Journal Supplement Series&lt;/secondary-title&gt;&lt;/titles&gt;&lt;periodical&gt;&lt;full-title&gt;The Astrophysical Journal Supplement Series&lt;/full-title&gt;&lt;abbr-1&gt;ApJS&lt;/abbr-1&gt;&lt;abbr-2&gt;Astrophys. J., Suppl. Ser.&lt;/abbr-2&gt;&lt;/periodical&gt;&lt;pages&gt;281&lt;/pages&gt;&lt;volume&gt;132&lt;/volume&gt;&lt;number&gt;2&lt;/number&gt;&lt;dates&gt;&lt;year&gt;2001&lt;/year&gt;&lt;/dates&gt;&lt;isbn&gt;0067-0049&lt;/isbn&gt;&lt;urls&gt;&lt;/urls&gt;&lt;/record&gt;&lt;/Cite&gt;&lt;/EndNote&gt;</w:instrText>
        </w:r>
        <w:r w:rsidR="003C3C3A">
          <w:fldChar w:fldCharType="separate"/>
        </w:r>
        <w:r w:rsidR="003C3C3A" w:rsidRPr="004C0DB5">
          <w:rPr>
            <w:noProof/>
            <w:vertAlign w:val="superscript"/>
          </w:rPr>
          <w:t>50</w:t>
        </w:r>
        <w:r w:rsidR="003C3C3A">
          <w:fldChar w:fldCharType="end"/>
        </w:r>
      </w:hyperlink>
      <w:r>
        <w:t xml:space="preserve"> and can form via photodissociation or cosmic-ray degradation of silane (SiH</w:t>
      </w:r>
      <w:r>
        <w:rPr>
          <w:rFonts w:ascii="Cambria Math" w:hAnsi="Cambria Math" w:cs="Cambria Math"/>
        </w:rPr>
        <w:t>₄</w:t>
      </w:r>
      <w:r>
        <w:t>). Small organosilicon molecules like c-</w:t>
      </w:r>
      <w:proofErr w:type="spellStart"/>
      <w:r>
        <w:t>SiC</w:t>
      </w:r>
      <w:proofErr w:type="spellEnd"/>
      <w:r>
        <w:rPr>
          <w:rFonts w:ascii="Cambria Math" w:hAnsi="Cambria Math" w:cs="Cambria Math"/>
        </w:rPr>
        <w:t>₂</w:t>
      </w:r>
      <w:r>
        <w:t xml:space="preserve"> can therefore initiate </w:t>
      </w:r>
      <w:r w:rsidR="008528B0">
        <w:t xml:space="preserve">an </w:t>
      </w:r>
      <w:r>
        <w:t xml:space="preserve">exoergic chemistry leading to </w:t>
      </w:r>
      <w:r w:rsidR="008528B0">
        <w:t>silicon-carbide</w:t>
      </w:r>
      <w:r>
        <w:t xml:space="preserve"> grains, linking simple molecular species to interstellar dust and providing fundamental insight into the galactic life cycle of silicon carbide.</w:t>
      </w:r>
    </w:p>
    <w:p w14:paraId="55B19F1F" w14:textId="1BB55400" w:rsidR="001074C4" w:rsidRDefault="00666D3A" w:rsidP="00CE4BE4">
      <w:pPr>
        <w:spacing w:line="360" w:lineRule="auto"/>
        <w:ind w:firstLine="720"/>
        <w:jc w:val="both"/>
      </w:pPr>
      <w:r>
        <w:t>The crossed molecular beams technique was utilized to explore the bimolecular reaction of dicarbon (C</w:t>
      </w:r>
      <w:r>
        <w:rPr>
          <w:vertAlign w:val="subscript"/>
        </w:rPr>
        <w:t>2</w:t>
      </w:r>
      <w:r>
        <w:t xml:space="preserve">, </w:t>
      </w:r>
      <w:r w:rsidR="00996240">
        <w:t>X¹Σ</w:t>
      </w:r>
      <w:r w:rsidR="00996240" w:rsidRPr="00AC31F1">
        <w:rPr>
          <w:vertAlign w:val="subscript"/>
        </w:rPr>
        <w:t>g</w:t>
      </w:r>
      <w:r w:rsidR="00996240">
        <w:rPr>
          <w:rFonts w:ascii="Cambria Math" w:hAnsi="Cambria Math" w:cs="Cambria Math"/>
        </w:rPr>
        <w:t>⁺</w:t>
      </w:r>
      <w:r>
        <w:rPr>
          <w:rFonts w:eastAsiaTheme="minorEastAsia"/>
        </w:rPr>
        <w:t xml:space="preserve"> / a</w:t>
      </w:r>
      <w:r>
        <w:rPr>
          <w:rFonts w:eastAsiaTheme="minorEastAsia"/>
          <w:vertAlign w:val="superscript"/>
        </w:rPr>
        <w:t>3</w:t>
      </w:r>
      <w:r>
        <w:rPr>
          <w:rFonts w:eastAsiaTheme="minorEastAsia"/>
        </w:rPr>
        <w:t>Π</w:t>
      </w:r>
      <w:r>
        <w:rPr>
          <w:rFonts w:eastAsiaTheme="minorEastAsia"/>
          <w:vertAlign w:val="subscript"/>
        </w:rPr>
        <w:t>u</w:t>
      </w:r>
      <w:r>
        <w:rPr>
          <w:rFonts w:eastAsiaTheme="minorEastAsia"/>
        </w:rPr>
        <w:t xml:space="preserve">) with the </w:t>
      </w:r>
      <w:proofErr w:type="spellStart"/>
      <w:r>
        <w:rPr>
          <w:rFonts w:eastAsiaTheme="minorEastAsia"/>
        </w:rPr>
        <w:t>silylidyne</w:t>
      </w:r>
      <w:proofErr w:type="spellEnd"/>
      <w:r>
        <w:rPr>
          <w:rFonts w:eastAsiaTheme="minorEastAsia"/>
        </w:rPr>
        <w:t xml:space="preserve"> radical (SiH, X</w:t>
      </w:r>
      <w:r>
        <w:rPr>
          <w:rFonts w:eastAsiaTheme="minorEastAsia"/>
          <w:vertAlign w:val="superscript"/>
        </w:rPr>
        <w:t>2</w:t>
      </w:r>
      <w:r>
        <w:rPr>
          <w:rFonts w:eastAsiaTheme="minorEastAsia"/>
        </w:rPr>
        <w:t xml:space="preserve">Π) in the gas phase under single-collision conditions. Details on the experimental procedure and the generation of the transient species in the supersonic beams are compiled in the </w:t>
      </w:r>
      <w:r>
        <w:rPr>
          <w:rFonts w:eastAsiaTheme="minorEastAsia"/>
          <w:i/>
          <w:iCs/>
        </w:rPr>
        <w:t>Supporting Information</w:t>
      </w:r>
      <w:r>
        <w:rPr>
          <w:rFonts w:eastAsiaTheme="minorEastAsia"/>
        </w:rPr>
        <w:t>. In short, a dicarbon beam was generated via laser ablation of a graphite rod and seeding</w:t>
      </w:r>
      <w:r w:rsidR="00C80C72">
        <w:rPr>
          <w:rFonts w:eastAsiaTheme="minorEastAsia"/>
        </w:rPr>
        <w:t xml:space="preserve"> of</w:t>
      </w:r>
      <w:r>
        <w:rPr>
          <w:rFonts w:eastAsiaTheme="minorEastAsia"/>
        </w:rPr>
        <w:t xml:space="preserve"> the ablated species in helium carrier gas, while the </w:t>
      </w:r>
      <w:proofErr w:type="spellStart"/>
      <w:r>
        <w:rPr>
          <w:rFonts w:eastAsiaTheme="minorEastAsia"/>
        </w:rPr>
        <w:t>silylidyne</w:t>
      </w:r>
      <w:proofErr w:type="spellEnd"/>
      <w:r>
        <w:rPr>
          <w:rFonts w:eastAsiaTheme="minorEastAsia"/>
        </w:rPr>
        <w:t xml:space="preserve"> radical beam was produced via photodissociation of </w:t>
      </w:r>
      <w:proofErr w:type="spellStart"/>
      <w:r>
        <w:rPr>
          <w:rFonts w:eastAsiaTheme="minorEastAsia"/>
        </w:rPr>
        <w:t>disilane</w:t>
      </w:r>
      <w:proofErr w:type="spellEnd"/>
      <w:r>
        <w:rPr>
          <w:rFonts w:eastAsiaTheme="minorEastAsia"/>
        </w:rPr>
        <w:t xml:space="preserve"> (Si</w:t>
      </w:r>
      <w:r>
        <w:rPr>
          <w:rFonts w:eastAsiaTheme="minorEastAsia"/>
          <w:vertAlign w:val="subscript"/>
        </w:rPr>
        <w:t>2</w:t>
      </w:r>
      <w:r>
        <w:rPr>
          <w:rFonts w:eastAsiaTheme="minorEastAsia"/>
        </w:rPr>
        <w:t>H</w:t>
      </w:r>
      <w:r>
        <w:rPr>
          <w:rFonts w:eastAsiaTheme="minorEastAsia"/>
          <w:vertAlign w:val="subscript"/>
        </w:rPr>
        <w:t>6</w:t>
      </w:r>
      <w:r>
        <w:rPr>
          <w:rFonts w:eastAsiaTheme="minorEastAsia"/>
        </w:rPr>
        <w:t xml:space="preserve">) seeded in helium carrier gas at a fraction of 0.5 %. Both the dicarbon and </w:t>
      </w:r>
      <w:proofErr w:type="spellStart"/>
      <w:r>
        <w:rPr>
          <w:rFonts w:eastAsiaTheme="minorEastAsia"/>
        </w:rPr>
        <w:t>silylidyne</w:t>
      </w:r>
      <w:proofErr w:type="spellEnd"/>
      <w:r>
        <w:rPr>
          <w:rFonts w:eastAsiaTheme="minorEastAsia"/>
        </w:rPr>
        <w:t xml:space="preserve"> radical beams crossed perpendicularly at a collision energy of </w:t>
      </w:r>
      <w:r>
        <w:t>42.9 ± 1.8 kJ mol</w:t>
      </w:r>
      <w:r>
        <w:rPr>
          <w:vertAlign w:val="superscript"/>
        </w:rPr>
        <w:t>−1</w:t>
      </w:r>
      <w:r>
        <w:rPr>
          <w:rFonts w:eastAsiaTheme="minorEastAsia"/>
        </w:rPr>
        <w:t>. Reactively scattered products were collected at different angles within the plane of the reactant beams and analyzed using time-of-flight (TOF) mass spectrometry. TOF spectra were collected at mass-to-charge ratios (</w:t>
      </w:r>
      <w:r>
        <w:rPr>
          <w:rFonts w:eastAsiaTheme="minorEastAsia"/>
          <w:i/>
          <w:iCs/>
        </w:rPr>
        <w:t>m</w:t>
      </w:r>
      <w:r>
        <w:rPr>
          <w:rFonts w:eastAsiaTheme="minorEastAsia"/>
        </w:rPr>
        <w:t>/</w:t>
      </w:r>
      <w:r>
        <w:rPr>
          <w:rFonts w:eastAsiaTheme="minorEastAsia"/>
          <w:i/>
          <w:iCs/>
        </w:rPr>
        <w:t>z</w:t>
      </w:r>
      <w:r>
        <w:rPr>
          <w:rFonts w:eastAsiaTheme="minorEastAsia"/>
        </w:rPr>
        <w:t>) of 54 (SiC</w:t>
      </w:r>
      <w:r>
        <w:rPr>
          <w:rFonts w:eastAsiaTheme="minorEastAsia"/>
          <w:vertAlign w:val="subscript"/>
        </w:rPr>
        <w:t>2</w:t>
      </w:r>
      <w:r>
        <w:rPr>
          <w:rFonts w:eastAsiaTheme="minorEastAsia"/>
        </w:rPr>
        <w:t>H</w:t>
      </w:r>
      <w:r>
        <w:rPr>
          <w:rFonts w:eastAsiaTheme="minorEastAsia"/>
          <w:vertAlign w:val="subscript"/>
        </w:rPr>
        <w:t>2</w:t>
      </w:r>
      <w:r>
        <w:rPr>
          <w:rFonts w:eastAsiaTheme="minorEastAsia"/>
          <w:vertAlign w:val="superscript"/>
        </w:rPr>
        <w:t>+</w:t>
      </w:r>
      <w:r>
        <w:rPr>
          <w:rFonts w:eastAsiaTheme="minorEastAsia"/>
        </w:rPr>
        <w:t xml:space="preserve">, </w:t>
      </w:r>
      <w:r>
        <w:rPr>
          <w:rFonts w:eastAsiaTheme="minorEastAsia"/>
          <w:vertAlign w:val="superscript"/>
        </w:rPr>
        <w:t>29</w:t>
      </w:r>
      <w:r>
        <w:rPr>
          <w:rFonts w:eastAsiaTheme="minorEastAsia"/>
        </w:rPr>
        <w:t>SiC</w:t>
      </w:r>
      <w:r>
        <w:rPr>
          <w:rFonts w:eastAsiaTheme="minorEastAsia"/>
          <w:vertAlign w:val="subscript"/>
        </w:rPr>
        <w:t>2</w:t>
      </w:r>
      <w:r>
        <w:rPr>
          <w:rFonts w:eastAsiaTheme="minorEastAsia"/>
        </w:rPr>
        <w:t>H</w:t>
      </w:r>
      <w:r>
        <w:rPr>
          <w:rFonts w:eastAsiaTheme="minorEastAsia"/>
          <w:vertAlign w:val="superscript"/>
        </w:rPr>
        <w:t>+</w:t>
      </w:r>
      <w:r>
        <w:rPr>
          <w:rFonts w:eastAsiaTheme="minorEastAsia"/>
        </w:rPr>
        <w:t>, Si</w:t>
      </w:r>
      <w:r>
        <w:rPr>
          <w:rFonts w:eastAsiaTheme="minorEastAsia"/>
          <w:vertAlign w:val="superscript"/>
        </w:rPr>
        <w:t>13</w:t>
      </w:r>
      <w:r>
        <w:rPr>
          <w:rFonts w:eastAsiaTheme="minorEastAsia"/>
        </w:rPr>
        <w:t>CCH</w:t>
      </w:r>
      <w:r>
        <w:rPr>
          <w:rFonts w:eastAsiaTheme="minorEastAsia"/>
          <w:vertAlign w:val="superscript"/>
        </w:rPr>
        <w:t>+</w:t>
      </w:r>
      <w:r>
        <w:rPr>
          <w:rFonts w:eastAsiaTheme="minorEastAsia"/>
        </w:rPr>
        <w:t>), 53 (SiC</w:t>
      </w:r>
      <w:r>
        <w:rPr>
          <w:rFonts w:eastAsiaTheme="minorEastAsia"/>
          <w:vertAlign w:val="subscript"/>
        </w:rPr>
        <w:t>2</w:t>
      </w:r>
      <w:r>
        <w:rPr>
          <w:rFonts w:eastAsiaTheme="minorEastAsia"/>
        </w:rPr>
        <w:t>H</w:t>
      </w:r>
      <w:r>
        <w:rPr>
          <w:rFonts w:eastAsiaTheme="minorEastAsia"/>
          <w:vertAlign w:val="superscript"/>
        </w:rPr>
        <w:t>+</w:t>
      </w:r>
      <w:r>
        <w:rPr>
          <w:rFonts w:eastAsiaTheme="minorEastAsia"/>
        </w:rPr>
        <w:t xml:space="preserve">, </w:t>
      </w:r>
      <w:r>
        <w:rPr>
          <w:rFonts w:eastAsiaTheme="minorEastAsia"/>
          <w:vertAlign w:val="superscript"/>
        </w:rPr>
        <w:t>29</w:t>
      </w:r>
      <w:r>
        <w:rPr>
          <w:rFonts w:eastAsiaTheme="minorEastAsia"/>
        </w:rPr>
        <w:t>SiC</w:t>
      </w:r>
      <w:r>
        <w:rPr>
          <w:rFonts w:eastAsiaTheme="minorEastAsia"/>
          <w:vertAlign w:val="subscript"/>
        </w:rPr>
        <w:t>2</w:t>
      </w:r>
      <w:r>
        <w:rPr>
          <w:rFonts w:eastAsiaTheme="minorEastAsia"/>
          <w:vertAlign w:val="superscript"/>
        </w:rPr>
        <w:t>+</w:t>
      </w:r>
      <w:r>
        <w:rPr>
          <w:rFonts w:eastAsiaTheme="minorEastAsia"/>
        </w:rPr>
        <w:t>, Si</w:t>
      </w:r>
      <w:r>
        <w:rPr>
          <w:rFonts w:eastAsiaTheme="minorEastAsia"/>
          <w:vertAlign w:val="superscript"/>
        </w:rPr>
        <w:t>13</w:t>
      </w:r>
      <w:r>
        <w:rPr>
          <w:rFonts w:eastAsiaTheme="minorEastAsia"/>
        </w:rPr>
        <w:t>CC</w:t>
      </w:r>
      <w:r>
        <w:rPr>
          <w:rFonts w:eastAsiaTheme="minorEastAsia"/>
          <w:vertAlign w:val="superscript"/>
        </w:rPr>
        <w:t>+</w:t>
      </w:r>
      <w:r>
        <w:rPr>
          <w:rFonts w:eastAsiaTheme="minorEastAsia"/>
        </w:rPr>
        <w:t>), and 52 (SiC</w:t>
      </w:r>
      <w:r>
        <w:rPr>
          <w:rFonts w:eastAsiaTheme="minorEastAsia"/>
          <w:vertAlign w:val="subscript"/>
        </w:rPr>
        <w:t>2</w:t>
      </w:r>
      <w:r>
        <w:rPr>
          <w:rFonts w:eastAsiaTheme="minorEastAsia"/>
          <w:vertAlign w:val="superscript"/>
        </w:rPr>
        <w:t>+</w:t>
      </w:r>
      <w:r>
        <w:rPr>
          <w:rFonts w:eastAsiaTheme="minorEastAsia"/>
        </w:rPr>
        <w:t>) at the center-of-mass (CM) angle (</w:t>
      </w:r>
      <w:r>
        <w:rPr>
          <w:rFonts w:eastAsiaTheme="minorEastAsia"/>
          <w:i/>
          <w:iCs/>
        </w:rPr>
        <w:t>Θ</w:t>
      </w:r>
      <w:r>
        <w:rPr>
          <w:rFonts w:eastAsiaTheme="minorEastAsia"/>
          <w:vertAlign w:val="subscript"/>
        </w:rPr>
        <w:t>CM</w:t>
      </w:r>
      <w:r>
        <w:rPr>
          <w:rFonts w:eastAsiaTheme="minorEastAsia"/>
        </w:rPr>
        <w:t xml:space="preserve">) of </w:t>
      </w:r>
      <w:r>
        <w:t>47.8 ± 1.1° with respect to the dicarbon beam.</w:t>
      </w:r>
      <w:r w:rsidR="00590AD2">
        <w:t xml:space="preserve"> </w:t>
      </w:r>
      <w:r>
        <w:t xml:space="preserve">No products were observed at </w:t>
      </w:r>
      <w:r>
        <w:rPr>
          <w:i/>
          <w:iCs/>
        </w:rPr>
        <w:t>m</w:t>
      </w:r>
      <w:r>
        <w:t>/</w:t>
      </w:r>
      <w:r>
        <w:rPr>
          <w:i/>
          <w:iCs/>
        </w:rPr>
        <w:t>z</w:t>
      </w:r>
      <w:r>
        <w:t xml:space="preserve"> = 54 and 53, which reveals that any silyl radicals (SiH</w:t>
      </w:r>
      <w:r>
        <w:rPr>
          <w:vertAlign w:val="subscript"/>
        </w:rPr>
        <w:t>3</w:t>
      </w:r>
      <w:r>
        <w:t>) or silane (SiH</w:t>
      </w:r>
      <w:r>
        <w:rPr>
          <w:vertAlign w:val="subscript"/>
        </w:rPr>
        <w:t>4</w:t>
      </w:r>
      <w:r>
        <w:t xml:space="preserve">)—if generated from photodissociation of </w:t>
      </w:r>
      <w:proofErr w:type="spellStart"/>
      <w:r>
        <w:t>disilane</w:t>
      </w:r>
      <w:proofErr w:type="spellEnd"/>
      <w:r>
        <w:t xml:space="preserve">—either do not react or </w:t>
      </w:r>
      <w:r w:rsidR="00996240">
        <w:t xml:space="preserve">do not </w:t>
      </w:r>
      <w:r>
        <w:t xml:space="preserve">lead to interfering scattering signal with dicarbon under our experimental conditions. Signal obtained at </w:t>
      </w:r>
      <w:r>
        <w:rPr>
          <w:i/>
          <w:iCs/>
        </w:rPr>
        <w:t>m</w:t>
      </w:r>
      <w:r>
        <w:t>/</w:t>
      </w:r>
      <w:r>
        <w:rPr>
          <w:i/>
          <w:iCs/>
        </w:rPr>
        <w:t>z</w:t>
      </w:r>
      <w:r>
        <w:t xml:space="preserve"> = 52 could originate from three different sources. First, the reaction of dicarbon with the </w:t>
      </w:r>
      <w:proofErr w:type="spellStart"/>
      <w:r>
        <w:t>silylidyne</w:t>
      </w:r>
      <w:proofErr w:type="spellEnd"/>
      <w:r>
        <w:t xml:space="preserve"> radical results in the formation of SiC</w:t>
      </w:r>
      <w:r>
        <w:rPr>
          <w:vertAlign w:val="subscript"/>
        </w:rPr>
        <w:t>2</w:t>
      </w:r>
      <w:r>
        <w:t xml:space="preserve"> along with atomic hydrogen (</w:t>
      </w:r>
      <w:r>
        <w:rPr>
          <w:b/>
          <w:bCs/>
        </w:rPr>
        <w:t>1</w:t>
      </w:r>
      <w:r>
        <w:t>). Second, the reaction of</w:t>
      </w:r>
      <w:r w:rsidR="00DE4088">
        <w:t xml:space="preserve"> </w:t>
      </w:r>
      <w:r>
        <w:t xml:space="preserve">dicarbon with </w:t>
      </w:r>
      <w:proofErr w:type="spellStart"/>
      <w:r>
        <w:t>disilane</w:t>
      </w:r>
      <w:proofErr w:type="spellEnd"/>
      <w:r>
        <w:t xml:space="preserve">, which is also present in the </w:t>
      </w:r>
      <w:proofErr w:type="spellStart"/>
      <w:r>
        <w:t>silylidyne</w:t>
      </w:r>
      <w:proofErr w:type="spellEnd"/>
      <w:r>
        <w:t xml:space="preserve"> beam, results in the formation of</w:t>
      </w:r>
      <w:r w:rsidR="001074C4">
        <w:t xml:space="preserve"> </w:t>
      </w:r>
      <w:r>
        <w:t>Si</w:t>
      </w:r>
      <w:r>
        <w:rPr>
          <w:vertAlign w:val="subscript"/>
        </w:rPr>
        <w:t>2</w:t>
      </w:r>
      <w:r>
        <w:t>C</w:t>
      </w:r>
      <w:r>
        <w:rPr>
          <w:vertAlign w:val="subscript"/>
        </w:rPr>
        <w:t>2</w:t>
      </w:r>
      <w:r>
        <w:t>H</w:t>
      </w:r>
      <w:r>
        <w:rPr>
          <w:vertAlign w:val="subscript"/>
        </w:rPr>
        <w:t>4</w:t>
      </w:r>
      <w:r>
        <w:t xml:space="preserve"> products plus molecular hydrogen (</w:t>
      </w:r>
      <w:r>
        <w:rPr>
          <w:b/>
          <w:bCs/>
        </w:rPr>
        <w:t>2</w:t>
      </w:r>
      <w:r>
        <w:t>)</w:t>
      </w:r>
      <w:r w:rsidR="003A669D">
        <w:t xml:space="preserve"> as </w:t>
      </w:r>
      <w:r w:rsidR="00D87D04">
        <w:t>verified</w:t>
      </w:r>
      <w:r w:rsidR="003A669D">
        <w:t xml:space="preserve"> experimentally </w:t>
      </w:r>
      <w:r>
        <w:t>(</w:t>
      </w:r>
      <w:r>
        <w:rPr>
          <w:i/>
          <w:iCs/>
        </w:rPr>
        <w:t>Supporting Information</w:t>
      </w:r>
      <w:r>
        <w:t>). The Si</w:t>
      </w:r>
      <w:r>
        <w:rPr>
          <w:vertAlign w:val="subscript"/>
        </w:rPr>
        <w:t>2</w:t>
      </w:r>
      <w:r>
        <w:t>C</w:t>
      </w:r>
      <w:r>
        <w:rPr>
          <w:vertAlign w:val="subscript"/>
        </w:rPr>
        <w:t>2</w:t>
      </w:r>
      <w:r>
        <w:t>H</w:t>
      </w:r>
      <w:r>
        <w:rPr>
          <w:vertAlign w:val="subscript"/>
        </w:rPr>
        <w:t>4</w:t>
      </w:r>
      <w:r>
        <w:t xml:space="preserve"> products may fragment in the electron impact ionizer to SiC</w:t>
      </w:r>
      <w:r>
        <w:rPr>
          <w:vertAlign w:val="subscript"/>
        </w:rPr>
        <w:t>2</w:t>
      </w:r>
      <w:r>
        <w:rPr>
          <w:vertAlign w:val="superscript"/>
        </w:rPr>
        <w:t>+</w:t>
      </w:r>
      <w:r>
        <w:t xml:space="preserve"> granting detectable signal at </w:t>
      </w:r>
      <w:r>
        <w:rPr>
          <w:i/>
          <w:iCs/>
        </w:rPr>
        <w:t>m</w:t>
      </w:r>
      <w:r>
        <w:t>/</w:t>
      </w:r>
      <w:r>
        <w:rPr>
          <w:i/>
          <w:iCs/>
        </w:rPr>
        <w:t>z</w:t>
      </w:r>
      <w:r>
        <w:t xml:space="preserve"> = 52. Finally, since the laser ablation process also generates </w:t>
      </w:r>
      <w:proofErr w:type="spellStart"/>
      <w:r>
        <w:t>tricarbon</w:t>
      </w:r>
      <w:proofErr w:type="spellEnd"/>
      <w:r>
        <w:t xml:space="preserve"> (C</w:t>
      </w:r>
      <w:r>
        <w:rPr>
          <w:vertAlign w:val="subscript"/>
        </w:rPr>
        <w:t>3</w:t>
      </w:r>
      <w:r>
        <w:t xml:space="preserve">) </w:t>
      </w:r>
    </w:p>
    <w:p w14:paraId="241EAB17" w14:textId="77777777" w:rsidR="001074C4" w:rsidRDefault="001074C4" w:rsidP="00437FF0">
      <w:pPr>
        <w:spacing w:line="360" w:lineRule="auto"/>
      </w:pPr>
      <w:r>
        <w:rPr>
          <w:noProof/>
        </w:rPr>
        <w:lastRenderedPageBreak/>
        <w:drawing>
          <wp:inline distT="0" distB="0" distL="0" distR="0" wp14:anchorId="6D53D499" wp14:editId="39F21894">
            <wp:extent cx="3210412" cy="3857897"/>
            <wp:effectExtent l="0" t="0" r="9525" b="0"/>
            <wp:docPr id="1" name="Picture 1" descr="A graph of a chemical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chemical reaction&#10;&#10;AI-generated content may be incorrect."/>
                    <pic:cNvPicPr>
                      <a:picLocks noChangeAspect="1" noChangeArrowheads="1"/>
                    </pic:cNvPicPr>
                  </pic:nvPicPr>
                  <pic:blipFill>
                    <a:blip r:embed="rId11"/>
                    <a:stretch>
                      <a:fillRect/>
                    </a:stretch>
                  </pic:blipFill>
                  <pic:spPr bwMode="auto">
                    <a:xfrm>
                      <a:off x="0" y="0"/>
                      <a:ext cx="3227164" cy="3878027"/>
                    </a:xfrm>
                    <a:prstGeom prst="rect">
                      <a:avLst/>
                    </a:prstGeom>
                    <a:noFill/>
                  </pic:spPr>
                </pic:pic>
              </a:graphicData>
            </a:graphic>
          </wp:inline>
        </w:drawing>
      </w:r>
    </w:p>
    <w:p w14:paraId="47965551" w14:textId="77777777" w:rsidR="001074C4" w:rsidRPr="00DE4088" w:rsidRDefault="001074C4" w:rsidP="001074C4">
      <w:pPr>
        <w:spacing w:line="360" w:lineRule="auto"/>
        <w:jc w:val="both"/>
        <w:rPr>
          <w:sz w:val="20"/>
          <w:szCs w:val="20"/>
        </w:rPr>
      </w:pPr>
      <w:r w:rsidRPr="00DE4088">
        <w:rPr>
          <w:b/>
          <w:bCs/>
          <w:sz w:val="20"/>
          <w:szCs w:val="20"/>
        </w:rPr>
        <w:t>Figure 2.</w:t>
      </w:r>
      <w:r w:rsidRPr="00DE4088">
        <w:rPr>
          <w:sz w:val="20"/>
          <w:szCs w:val="20"/>
        </w:rPr>
        <w:t xml:space="preserve"> Laboratory angular distribution (</w:t>
      </w:r>
      <w:r w:rsidRPr="00DE4088">
        <w:rPr>
          <w:b/>
          <w:sz w:val="20"/>
          <w:szCs w:val="20"/>
        </w:rPr>
        <w:t>a</w:t>
      </w:r>
      <w:r w:rsidRPr="00DE4088">
        <w:rPr>
          <w:sz w:val="20"/>
          <w:szCs w:val="20"/>
        </w:rPr>
        <w:t>) and time-of-flight (TOF) spectra (</w:t>
      </w:r>
      <w:r w:rsidRPr="00DE4088">
        <w:rPr>
          <w:b/>
          <w:sz w:val="20"/>
          <w:szCs w:val="20"/>
        </w:rPr>
        <w:t>b</w:t>
      </w:r>
      <w:r w:rsidRPr="00DE4088">
        <w:rPr>
          <w:sz w:val="20"/>
          <w:szCs w:val="20"/>
        </w:rPr>
        <w:t>) recorded at mass-to-charge (</w:t>
      </w:r>
      <w:r w:rsidRPr="00DE4088">
        <w:rPr>
          <w:i/>
          <w:sz w:val="20"/>
          <w:szCs w:val="20"/>
        </w:rPr>
        <w:t>m</w:t>
      </w:r>
      <w:r w:rsidRPr="00DE4088">
        <w:rPr>
          <w:sz w:val="20"/>
          <w:szCs w:val="20"/>
        </w:rPr>
        <w:t>/</w:t>
      </w:r>
      <w:r w:rsidRPr="00DE4088">
        <w:rPr>
          <w:i/>
          <w:sz w:val="20"/>
          <w:szCs w:val="20"/>
        </w:rPr>
        <w:t>z</w:t>
      </w:r>
      <w:r w:rsidRPr="00DE4088">
        <w:rPr>
          <w:sz w:val="20"/>
          <w:szCs w:val="20"/>
        </w:rPr>
        <w:t>) = 52 for the reaction of dicarbon (C</w:t>
      </w:r>
      <w:r w:rsidRPr="00DE4088">
        <w:rPr>
          <w:sz w:val="20"/>
          <w:szCs w:val="20"/>
          <w:vertAlign w:val="subscript"/>
        </w:rPr>
        <w:t>2</w:t>
      </w:r>
      <w:r w:rsidRPr="00DE4088">
        <w:rPr>
          <w:sz w:val="20"/>
          <w:szCs w:val="20"/>
        </w:rPr>
        <w:t xml:space="preserve">) with the </w:t>
      </w:r>
      <w:proofErr w:type="spellStart"/>
      <w:r w:rsidRPr="00DE4088">
        <w:rPr>
          <w:sz w:val="20"/>
          <w:szCs w:val="20"/>
        </w:rPr>
        <w:t>silylidyne</w:t>
      </w:r>
      <w:proofErr w:type="spellEnd"/>
      <w:r w:rsidRPr="00DE4088">
        <w:rPr>
          <w:sz w:val="20"/>
          <w:szCs w:val="20"/>
        </w:rPr>
        <w:t xml:space="preserve"> radical (SiH). CM represents the center-of-mass angle, and 0° and 90° define the directions of the dicarbon and </w:t>
      </w:r>
      <w:proofErr w:type="spellStart"/>
      <w:r w:rsidRPr="00DE4088">
        <w:rPr>
          <w:sz w:val="20"/>
          <w:szCs w:val="20"/>
        </w:rPr>
        <w:t>silylidyne</w:t>
      </w:r>
      <w:proofErr w:type="spellEnd"/>
      <w:r w:rsidRPr="00DE4088">
        <w:rPr>
          <w:sz w:val="20"/>
          <w:szCs w:val="20"/>
        </w:rPr>
        <w:t xml:space="preserve"> beams, respectively. The black circles depict the data, green lines show the dicarbon–</w:t>
      </w:r>
      <w:proofErr w:type="spellStart"/>
      <w:r w:rsidRPr="00DE4088">
        <w:rPr>
          <w:sz w:val="20"/>
          <w:szCs w:val="20"/>
        </w:rPr>
        <w:t>disilane</w:t>
      </w:r>
      <w:proofErr w:type="spellEnd"/>
      <w:r w:rsidRPr="00DE4088">
        <w:rPr>
          <w:sz w:val="20"/>
          <w:szCs w:val="20"/>
        </w:rPr>
        <w:t xml:space="preserve"> reaction fits, blue lines show the dicarbon–</w:t>
      </w:r>
      <w:proofErr w:type="spellStart"/>
      <w:r w:rsidRPr="00DE4088">
        <w:rPr>
          <w:sz w:val="20"/>
          <w:szCs w:val="20"/>
        </w:rPr>
        <w:t>silylidyne</w:t>
      </w:r>
      <w:proofErr w:type="spellEnd"/>
      <w:r w:rsidRPr="00DE4088">
        <w:rPr>
          <w:sz w:val="20"/>
          <w:szCs w:val="20"/>
        </w:rPr>
        <w:t xml:space="preserve"> fits, and red lines show the total fits (the sum of the blue and green curves).</w:t>
      </w:r>
      <w:r w:rsidRPr="00DE4088">
        <w:rPr>
          <w:sz w:val="20"/>
          <w:szCs w:val="20"/>
        </w:rPr>
        <w:br w:type="page"/>
      </w:r>
    </w:p>
    <w:p w14:paraId="43BF57A8" w14:textId="78DE5E7E" w:rsidR="008E6149" w:rsidRDefault="00666D3A">
      <w:pPr>
        <w:spacing w:line="360" w:lineRule="auto"/>
        <w:jc w:val="both"/>
      </w:pPr>
      <w:r>
        <w:lastRenderedPageBreak/>
        <w:t xml:space="preserve">in addition to dicarbon, the reaction of </w:t>
      </w:r>
      <w:proofErr w:type="spellStart"/>
      <w:r>
        <w:t>tricarbon</w:t>
      </w:r>
      <w:proofErr w:type="spellEnd"/>
      <w:r>
        <w:t xml:space="preserve"> with </w:t>
      </w:r>
      <w:proofErr w:type="spellStart"/>
      <w:r>
        <w:t>silylidyne</w:t>
      </w:r>
      <w:proofErr w:type="spellEnd"/>
      <w:r>
        <w:t xml:space="preserve"> radicals was previously shown to yield SiC</w:t>
      </w:r>
      <w:r>
        <w:rPr>
          <w:vertAlign w:val="subscript"/>
        </w:rPr>
        <w:t>3</w:t>
      </w:r>
      <w:r>
        <w:t xml:space="preserve"> molecules through atomic hydrogen loss (</w:t>
      </w:r>
      <w:r>
        <w:rPr>
          <w:b/>
          <w:bCs/>
        </w:rPr>
        <w:t>3</w:t>
      </w:r>
      <w:r>
        <w:t>).</w:t>
      </w:r>
      <w:hyperlink w:anchor="_ENREF_51" w:tooltip="Goettl, 2026 #1269" w:history="1">
        <w:r w:rsidR="003C3C3A">
          <w:fldChar w:fldCharType="begin"/>
        </w:r>
        <w:r w:rsidR="003C3C3A">
          <w:instrText xml:space="preserve"> ADDIN EN.CITE &lt;EndNote&gt;&lt;Cite&gt;&lt;Author&gt;Goettl&lt;/Author&gt;&lt;Year&gt;2026&lt;/Year&gt;&lt;RecNum&gt;1269&lt;/RecNum&gt;&lt;DisplayText&gt;&lt;style face="superscript"&gt;51&lt;/style&gt;&lt;/DisplayText&gt;&lt;record&gt;&lt;rec-number&gt;1269&lt;/rec-number&gt;&lt;foreign-keys&gt;&lt;key app="EN" db-id="2dz5ptpdvaaetuedawwxpw5httr0w0s92zpf"&gt;1269&lt;/key&gt;&lt;/foreign-keys&gt;&lt;ref-type name="Journal Article"&gt;17&lt;/ref-type&gt;&lt;contributors&gt;&lt;authors&gt;&lt;author&gt;Goettl, Shane J.&lt;/author&gt;&lt;author&gt;Fujioka, Kazuumi&lt;/author&gt;&lt;author&gt;Alves, Márcio O.&lt;/author&gt;&lt;author&gt;Silva, Mateus X.&lt;/author&gt;&lt;author&gt;Yang, Zhenghai&lt;/author&gt;&lt;author&gt;Metya, Surajit&lt;/author&gt;&lt;author&gt;Medvedkov, Iakov A.&lt;/author&gt;&lt;author&gt;Sattasathuchana, Tosaporn&lt;/author&gt;&lt;author&gt;Galvão, Breno R. L.&lt;/author&gt;&lt;author&gt;Sun, Rui&lt;/author&gt;&lt;author&gt;Kaiser, Ralf I.&lt;/author&gt;&lt;/authors&gt;&lt;/contributors&gt;&lt;titles&gt;&lt;title&gt;&lt;style face="normal" font="default" size="100%"&gt;Gas-phase synthesis of the bicyclic silicon tricarbide molecule (c-SiC&lt;/style&gt;&lt;style face="subscript" font="default" size="100%"&gt;3&lt;/style&gt;&lt;style face="normal" font="default" size="100%"&gt;) as a precursor to silicon carbide nanoparticles in space&lt;/style&gt;&lt;/title&gt;&lt;secondary-title&gt;Chemical Science&lt;/secondary-title&gt;&lt;/titles&gt;&lt;periodical&gt;&lt;full-title&gt;Chemical science&lt;/full-title&gt;&lt;abbr-2&gt;Chem. Sci.&lt;/abbr-2&gt;&lt;/periodical&gt;&lt;dates&gt;&lt;year&gt;2026&lt;/year&gt;&lt;/dates&gt;&lt;publisher&gt;The Royal Society of Chemistry&lt;/publisher&gt;&lt;isbn&gt;2041-6520&lt;/isbn&gt;&lt;work-type&gt;10.1039/D6SC00002A&lt;/work-type&gt;&lt;urls&gt;&lt;related-urls&gt;&lt;url&gt;http://dx.doi.org/10.1039/D6SC00002A&lt;/url&gt;&lt;/related-urls&gt;&lt;/urls&gt;&lt;electronic-resource-num&gt;10.1039/D6SC00002A&lt;/electronic-resource-num&gt;&lt;/record&gt;&lt;/Cite&gt;&lt;/EndNote&gt;</w:instrText>
        </w:r>
        <w:r w:rsidR="003C3C3A">
          <w:fldChar w:fldCharType="separate"/>
        </w:r>
        <w:r w:rsidR="003C3C3A" w:rsidRPr="004C0DB5">
          <w:rPr>
            <w:noProof/>
            <w:vertAlign w:val="superscript"/>
          </w:rPr>
          <w:t>51</w:t>
        </w:r>
        <w:r w:rsidR="003C3C3A">
          <w:fldChar w:fldCharType="end"/>
        </w:r>
      </w:hyperlink>
      <w:r>
        <w:t xml:space="preserve"> </w:t>
      </w:r>
      <w:r w:rsidR="00B51E6E">
        <w:t>As for</w:t>
      </w:r>
      <w:r>
        <w:t xml:space="preserve"> the dicarbon–</w:t>
      </w:r>
      <w:proofErr w:type="spellStart"/>
      <w:r>
        <w:t>disilane</w:t>
      </w:r>
      <w:proofErr w:type="spellEnd"/>
      <w:r>
        <w:t xml:space="preserve"> case, the SiC</w:t>
      </w:r>
      <w:r>
        <w:rPr>
          <w:vertAlign w:val="subscript"/>
        </w:rPr>
        <w:t>3</w:t>
      </w:r>
      <w:r>
        <w:t xml:space="preserve"> products fragment in the ionizer to signal at </w:t>
      </w:r>
      <w:r>
        <w:rPr>
          <w:i/>
          <w:iCs/>
        </w:rPr>
        <w:t>m</w:t>
      </w:r>
      <w:r>
        <w:t>/</w:t>
      </w:r>
      <w:r>
        <w:rPr>
          <w:i/>
          <w:iCs/>
        </w:rPr>
        <w:t>z</w:t>
      </w:r>
      <w:r>
        <w:t xml:space="preserve"> = 52. Reactions of </w:t>
      </w:r>
      <w:proofErr w:type="spellStart"/>
      <w:r>
        <w:t>tricarbon</w:t>
      </w:r>
      <w:proofErr w:type="spellEnd"/>
      <w:r>
        <w:t xml:space="preserve"> with </w:t>
      </w:r>
      <w:proofErr w:type="spellStart"/>
      <w:r>
        <w:t>disilane</w:t>
      </w:r>
      <w:proofErr w:type="spellEnd"/>
      <w:r>
        <w:t xml:space="preserve">, silane, silyl, and </w:t>
      </w:r>
      <w:proofErr w:type="spellStart"/>
      <w:r>
        <w:t>silylene</w:t>
      </w:r>
      <w:proofErr w:type="spellEnd"/>
      <w:r>
        <w:t>—if present</w:t>
      </w:r>
      <w:r w:rsidR="004330EC">
        <w:t xml:space="preserve"> in the reactant beam</w:t>
      </w:r>
      <w:r>
        <w:t>—were found not to occur</w:t>
      </w:r>
      <w:r w:rsidR="00B51E6E">
        <w:t xml:space="preserve"> (</w:t>
      </w:r>
      <w:r w:rsidR="00B51E6E">
        <w:rPr>
          <w:i/>
          <w:iCs/>
        </w:rPr>
        <w:t>Supporting Information</w:t>
      </w:r>
      <w:r w:rsidR="00B51E6E">
        <w:t>)</w:t>
      </w:r>
      <w:r>
        <w:t>.</w:t>
      </w:r>
    </w:p>
    <w:p w14:paraId="43BF57A9" w14:textId="6A75A65B" w:rsidR="008E6149" w:rsidRDefault="00666D3A" w:rsidP="00996240">
      <w:pPr>
        <w:spacing w:line="360" w:lineRule="auto"/>
        <w:ind w:firstLine="720"/>
        <w:jc w:val="both"/>
      </w:pPr>
      <w:r>
        <w:t xml:space="preserve">TOFs were collected at </w:t>
      </w:r>
      <w:r>
        <w:rPr>
          <w:i/>
          <w:iCs/>
        </w:rPr>
        <w:t>m</w:t>
      </w:r>
      <w:r>
        <w:t>/</w:t>
      </w:r>
      <w:r>
        <w:rPr>
          <w:i/>
          <w:iCs/>
        </w:rPr>
        <w:t>z</w:t>
      </w:r>
      <w:r>
        <w:t xml:space="preserve"> = 52 in steps of 3° to 5° in the angular range of 27° to 65° with respect to the dicarbon beam (0°) (Figure </w:t>
      </w:r>
      <w:r w:rsidR="00F30420">
        <w:t>2</w:t>
      </w:r>
      <w:r>
        <w:t xml:space="preserve">b). The TOFs were quite narrow featuring widths of about 200 </w:t>
      </w:r>
      <w:proofErr w:type="spellStart"/>
      <w:r>
        <w:t>μs</w:t>
      </w:r>
      <w:proofErr w:type="spellEnd"/>
      <w:r>
        <w:t xml:space="preserve">. The integrated intensity of the TOFs at each angle was normalized to the TOF collected near the </w:t>
      </w:r>
      <w:r>
        <w:rPr>
          <w:rFonts w:eastAsiaTheme="minorEastAsia"/>
          <w:i/>
          <w:iCs/>
        </w:rPr>
        <w:t>Θ</w:t>
      </w:r>
      <w:r>
        <w:rPr>
          <w:rFonts w:eastAsiaTheme="minorEastAsia"/>
          <w:vertAlign w:val="subscript"/>
        </w:rPr>
        <w:t>CM</w:t>
      </w:r>
      <w:r>
        <w:rPr>
          <w:rFonts w:eastAsiaTheme="minorEastAsia"/>
        </w:rPr>
        <w:t xml:space="preserve"> of </w:t>
      </w:r>
      <w:r>
        <w:t>47.8</w:t>
      </w:r>
      <w:r>
        <w:rPr>
          <w:rFonts w:eastAsiaTheme="minorEastAsia"/>
        </w:rPr>
        <w:t xml:space="preserve">° resulting in the laboratory angular distribution (LAD) (Figure </w:t>
      </w:r>
      <w:r w:rsidR="00F30420">
        <w:rPr>
          <w:rFonts w:eastAsiaTheme="minorEastAsia"/>
        </w:rPr>
        <w:t>2</w:t>
      </w:r>
      <w:r>
        <w:rPr>
          <w:rFonts w:eastAsiaTheme="minorEastAsia"/>
        </w:rPr>
        <w:t xml:space="preserve">a). The LAD shows a clear peak at about 46° with lower angles decreasing in intensity and higher angles dipping slightly before increasing again. Additional information on this </w:t>
      </w:r>
      <w:r>
        <w:t>system was acquired by converting the laboratory data into the CM frame of reference.</w:t>
      </w:r>
      <w:hyperlink w:anchor="_ENREF_52" w:tooltip="Kaiser, 1998 #93" w:history="1">
        <w:r w:rsidR="003C3C3A">
          <w:fldChar w:fldCharType="begin"/>
        </w:r>
        <w:r w:rsidR="003C3C3A">
          <w:instrText xml:space="preserve"> ADDIN EN.CITE &lt;EndNote&gt;&lt;Cite&gt;&lt;Author&gt;Kaiser&lt;/Author&gt;&lt;Year&gt;1998&lt;/Year&gt;&lt;RecNum&gt;93&lt;/RecNum&gt;&lt;DisplayText&gt;&lt;style face="superscript"&gt;52&lt;/style&gt;&lt;/DisplayText&gt;&lt;record&gt;&lt;rec-number&gt;93&lt;/rec-number&gt;&lt;foreign-keys&gt;&lt;key app="EN" db-id="2dz5ptpdvaaetuedawwxpw5httr0w0s92zpf"&gt;93&lt;/key&gt;&lt;/foreign-keys&gt;&lt;ref-type name="Journal Article"&gt;17&lt;/ref-type&gt;&lt;contributors&gt;&lt;authors&gt;&lt;author&gt;Kaiser, Ralf I&lt;/author&gt;&lt;author&gt;Ochsenfeld, C&lt;/author&gt;&lt;author&gt;Stranges, D&lt;/author&gt;&lt;author&gt;Head-Gordon, M&lt;/author&gt;&lt;author&gt;Lee, Y T&lt;/author&gt;&lt;/authors&gt;&lt;/contributors&gt;&lt;titles&gt;&lt;title&gt;Combined crossed molecular beams and ab initio investigation of the formation of carbon-bearing molecules in the interstellar medium via neutral–neutral reactions&lt;/title&gt;&lt;secondary-title&gt;Faraday Discussions&lt;/secondary-title&gt;&lt;/titles&gt;&lt;periodical&gt;&lt;full-title&gt;Faraday Discussions&lt;/full-title&gt;&lt;abbr-1&gt;FaDi&lt;/abbr-1&gt;&lt;abbr-2&gt;Faraday Discuss.&lt;/abbr-2&gt;&lt;/periodical&gt;&lt;pages&gt;183-204&lt;/pages&gt;&lt;volume&gt;109&lt;/volume&gt;&lt;dates&gt;&lt;year&gt;1998&lt;/year&gt;&lt;/dates&gt;&lt;urls&gt;&lt;/urls&gt;&lt;/record&gt;&lt;/Cite&gt;&lt;/EndNote&gt;</w:instrText>
        </w:r>
        <w:r w:rsidR="003C3C3A">
          <w:fldChar w:fldCharType="separate"/>
        </w:r>
        <w:r w:rsidR="003C3C3A" w:rsidRPr="004C0DB5">
          <w:rPr>
            <w:noProof/>
            <w:vertAlign w:val="superscript"/>
          </w:rPr>
          <w:t>52</w:t>
        </w:r>
        <w:r w:rsidR="003C3C3A">
          <w:fldChar w:fldCharType="end"/>
        </w:r>
      </w:hyperlink>
    </w:p>
    <w:p w14:paraId="43BF57AA" w14:textId="77777777" w:rsidR="008E6149" w:rsidRDefault="008E6149">
      <w:pPr>
        <w:spacing w:line="360" w:lineRule="auto"/>
        <w:jc w:val="both"/>
        <w:rPr>
          <w:rFonts w:eastAsiaTheme="minorEastAsia"/>
        </w:rPr>
      </w:pPr>
    </w:p>
    <w:p w14:paraId="43BF57AB" w14:textId="77777777" w:rsidR="008E6149" w:rsidRDefault="00666D3A">
      <w:pPr>
        <w:tabs>
          <w:tab w:val="left" w:pos="900"/>
          <w:tab w:val="right" w:pos="9360"/>
        </w:tabs>
        <w:spacing w:line="360" w:lineRule="auto"/>
        <w:jc w:val="both"/>
        <w:rPr>
          <w:rFonts w:eastAsiaTheme="minorEastAsia"/>
        </w:rPr>
      </w:pPr>
      <w:r>
        <w:rPr>
          <w:rFonts w:eastAsiaTheme="minorEastAsia"/>
        </w:rPr>
        <w:tab/>
        <w:t>C</w:t>
      </w:r>
      <w:r>
        <w:rPr>
          <w:rFonts w:eastAsiaTheme="minorEastAsia"/>
          <w:vertAlign w:val="subscript"/>
        </w:rPr>
        <w:t>2</w:t>
      </w:r>
      <w:r>
        <w:rPr>
          <w:rFonts w:eastAsiaTheme="minorEastAsia"/>
        </w:rPr>
        <w:t xml:space="preserve"> (24 amu) + SiH (29 amu) → SiC</w:t>
      </w:r>
      <w:r>
        <w:rPr>
          <w:rFonts w:eastAsiaTheme="minorEastAsia"/>
          <w:vertAlign w:val="subscript"/>
        </w:rPr>
        <w:t>2</w:t>
      </w:r>
      <w:r>
        <w:rPr>
          <w:rFonts w:eastAsiaTheme="minorEastAsia"/>
        </w:rPr>
        <w:t xml:space="preserve"> (52 amu) + H (1 amu)</w:t>
      </w:r>
      <w:r>
        <w:rPr>
          <w:rFonts w:eastAsiaTheme="minorEastAsia"/>
        </w:rPr>
        <w:tab/>
        <w:t>(1)</w:t>
      </w:r>
    </w:p>
    <w:p w14:paraId="43BF57AC" w14:textId="77777777" w:rsidR="008E6149" w:rsidRDefault="00666D3A">
      <w:pPr>
        <w:tabs>
          <w:tab w:val="left" w:pos="900"/>
          <w:tab w:val="right" w:pos="9360"/>
        </w:tabs>
        <w:spacing w:line="360" w:lineRule="auto"/>
        <w:jc w:val="both"/>
        <w:rPr>
          <w:rFonts w:eastAsiaTheme="minorEastAsia"/>
        </w:rPr>
      </w:pPr>
      <w:r>
        <w:rPr>
          <w:rFonts w:eastAsiaTheme="minorEastAsia"/>
        </w:rPr>
        <w:tab/>
        <w:t>C</w:t>
      </w:r>
      <w:r>
        <w:rPr>
          <w:rFonts w:eastAsiaTheme="minorEastAsia"/>
          <w:vertAlign w:val="subscript"/>
        </w:rPr>
        <w:t>2</w:t>
      </w:r>
      <w:r>
        <w:rPr>
          <w:rFonts w:eastAsiaTheme="minorEastAsia"/>
        </w:rPr>
        <w:t xml:space="preserve"> (24 amu) + Si</w:t>
      </w:r>
      <w:r>
        <w:rPr>
          <w:rFonts w:eastAsiaTheme="minorEastAsia"/>
          <w:vertAlign w:val="subscript"/>
        </w:rPr>
        <w:t>2</w:t>
      </w:r>
      <w:r>
        <w:rPr>
          <w:rFonts w:eastAsiaTheme="minorEastAsia"/>
        </w:rPr>
        <w:t>H</w:t>
      </w:r>
      <w:r>
        <w:rPr>
          <w:rFonts w:eastAsiaTheme="minorEastAsia"/>
          <w:vertAlign w:val="subscript"/>
        </w:rPr>
        <w:t>6</w:t>
      </w:r>
      <w:r>
        <w:rPr>
          <w:rFonts w:eastAsiaTheme="minorEastAsia"/>
        </w:rPr>
        <w:t xml:space="preserve"> (62 amu) → Si</w:t>
      </w:r>
      <w:r>
        <w:rPr>
          <w:rFonts w:eastAsiaTheme="minorEastAsia"/>
          <w:vertAlign w:val="subscript"/>
        </w:rPr>
        <w:t>2</w:t>
      </w:r>
      <w:r>
        <w:rPr>
          <w:rFonts w:eastAsiaTheme="minorEastAsia"/>
        </w:rPr>
        <w:t>C</w:t>
      </w:r>
      <w:r>
        <w:rPr>
          <w:rFonts w:eastAsiaTheme="minorEastAsia"/>
          <w:vertAlign w:val="subscript"/>
        </w:rPr>
        <w:t>2</w:t>
      </w:r>
      <w:r>
        <w:rPr>
          <w:rFonts w:eastAsiaTheme="minorEastAsia"/>
        </w:rPr>
        <w:t>H</w:t>
      </w:r>
      <w:r>
        <w:rPr>
          <w:rFonts w:eastAsiaTheme="minorEastAsia"/>
          <w:vertAlign w:val="subscript"/>
        </w:rPr>
        <w:t>4</w:t>
      </w:r>
      <w:r>
        <w:rPr>
          <w:rFonts w:eastAsiaTheme="minorEastAsia"/>
        </w:rPr>
        <w:t xml:space="preserve"> (84 amu) + H</w:t>
      </w:r>
      <w:r>
        <w:rPr>
          <w:rFonts w:eastAsiaTheme="minorEastAsia"/>
          <w:vertAlign w:val="subscript"/>
        </w:rPr>
        <w:t>2</w:t>
      </w:r>
      <w:r>
        <w:rPr>
          <w:rFonts w:eastAsiaTheme="minorEastAsia"/>
        </w:rPr>
        <w:t xml:space="preserve"> (2 amu)</w:t>
      </w:r>
      <w:r>
        <w:rPr>
          <w:rFonts w:eastAsiaTheme="minorEastAsia"/>
        </w:rPr>
        <w:tab/>
        <w:t>(2)</w:t>
      </w:r>
    </w:p>
    <w:p w14:paraId="43BF57AD" w14:textId="77777777" w:rsidR="008E6149" w:rsidRDefault="00666D3A">
      <w:pPr>
        <w:tabs>
          <w:tab w:val="left" w:pos="900"/>
          <w:tab w:val="right" w:pos="9360"/>
        </w:tabs>
        <w:spacing w:line="360" w:lineRule="auto"/>
        <w:jc w:val="both"/>
        <w:rPr>
          <w:rFonts w:eastAsiaTheme="minorEastAsia"/>
        </w:rPr>
      </w:pPr>
      <w:r>
        <w:rPr>
          <w:rFonts w:eastAsiaTheme="minorEastAsia"/>
        </w:rPr>
        <w:tab/>
        <w:t>C</w:t>
      </w:r>
      <w:r>
        <w:rPr>
          <w:rFonts w:eastAsiaTheme="minorEastAsia"/>
          <w:vertAlign w:val="subscript"/>
        </w:rPr>
        <w:t>3</w:t>
      </w:r>
      <w:r>
        <w:rPr>
          <w:rFonts w:eastAsiaTheme="minorEastAsia"/>
        </w:rPr>
        <w:t xml:space="preserve"> (36 amu) + SiH (29 amu) → SiC</w:t>
      </w:r>
      <w:r>
        <w:rPr>
          <w:rFonts w:eastAsiaTheme="minorEastAsia"/>
          <w:vertAlign w:val="subscript"/>
        </w:rPr>
        <w:t>3</w:t>
      </w:r>
      <w:r>
        <w:rPr>
          <w:rFonts w:eastAsiaTheme="minorEastAsia"/>
        </w:rPr>
        <w:t xml:space="preserve"> (64 amu) + H (1 amu)</w:t>
      </w:r>
      <w:r>
        <w:rPr>
          <w:rFonts w:eastAsiaTheme="minorEastAsia"/>
        </w:rPr>
        <w:tab/>
        <w:t>(3)</w:t>
      </w:r>
    </w:p>
    <w:p w14:paraId="43BF57AE" w14:textId="77777777" w:rsidR="008E6149" w:rsidRDefault="008E6149">
      <w:pPr>
        <w:spacing w:line="360" w:lineRule="auto"/>
        <w:jc w:val="both"/>
        <w:rPr>
          <w:rFonts w:eastAsiaTheme="minorEastAsia"/>
        </w:rPr>
      </w:pPr>
    </w:p>
    <w:p w14:paraId="32DAF34B" w14:textId="3C4A0E98" w:rsidR="001074C4" w:rsidRDefault="00666D3A" w:rsidP="00CE4BE4">
      <w:pPr>
        <w:spacing w:line="360" w:lineRule="auto"/>
        <w:ind w:firstLine="720"/>
        <w:jc w:val="both"/>
      </w:pPr>
      <w:r>
        <w:t>The conversion of the laboratory data into the CM reference frame generates a translational energy flux distribution (</w:t>
      </w:r>
      <w:r>
        <w:rPr>
          <w:i/>
          <w:iCs/>
        </w:rPr>
        <w:t>P</w:t>
      </w:r>
      <w:r>
        <w:t>(</w:t>
      </w:r>
      <w:r>
        <w:rPr>
          <w:i/>
          <w:iCs/>
        </w:rPr>
        <w:t>E</w:t>
      </w:r>
      <w:r>
        <w:rPr>
          <w:vertAlign w:val="subscript"/>
        </w:rPr>
        <w:t>T</w:t>
      </w:r>
      <w:r>
        <w:t>)) and an angular flux distribution (</w:t>
      </w:r>
      <w:r>
        <w:rPr>
          <w:i/>
          <w:iCs/>
        </w:rPr>
        <w:t>T</w:t>
      </w:r>
      <w:r>
        <w:t>(</w:t>
      </w:r>
      <w:r>
        <w:rPr>
          <w:i/>
          <w:iCs/>
        </w:rPr>
        <w:t>θ</w:t>
      </w:r>
      <w:r>
        <w:t xml:space="preserve">)). These functions are exploited to obtain the flux contour map (Figure </w:t>
      </w:r>
      <w:r w:rsidR="00F30420">
        <w:t>3</w:t>
      </w:r>
      <w:r>
        <w:t xml:space="preserve">). The TOFs and LAD at </w:t>
      </w:r>
      <w:r>
        <w:rPr>
          <w:i/>
          <w:iCs/>
        </w:rPr>
        <w:t>m</w:t>
      </w:r>
      <w:r>
        <w:t>/</w:t>
      </w:r>
      <w:r>
        <w:rPr>
          <w:i/>
          <w:iCs/>
        </w:rPr>
        <w:t>z</w:t>
      </w:r>
      <w:r>
        <w:t xml:space="preserve"> = 52 cannot be fit with a single channel of only reactions </w:t>
      </w:r>
      <w:r>
        <w:rPr>
          <w:b/>
          <w:bCs/>
        </w:rPr>
        <w:t>1</w:t>
      </w:r>
      <w:r>
        <w:t xml:space="preserve">, </w:t>
      </w:r>
      <w:r>
        <w:rPr>
          <w:b/>
          <w:bCs/>
        </w:rPr>
        <w:t>2</w:t>
      </w:r>
      <w:r>
        <w:t xml:space="preserve">, or </w:t>
      </w:r>
      <w:r>
        <w:rPr>
          <w:b/>
          <w:bCs/>
        </w:rPr>
        <w:t>3</w:t>
      </w:r>
      <w:r>
        <w:t xml:space="preserve">. </w:t>
      </w:r>
      <w:r w:rsidR="0066363A">
        <w:t>T</w:t>
      </w:r>
      <w:r>
        <w:t xml:space="preserve">wo channels </w:t>
      </w:r>
      <w:r w:rsidR="002A29A6">
        <w:t>incorporating</w:t>
      </w:r>
      <w:r>
        <w:t xml:space="preserve"> reactions </w:t>
      </w:r>
      <w:r>
        <w:rPr>
          <w:b/>
          <w:bCs/>
        </w:rPr>
        <w:t>1</w:t>
      </w:r>
      <w:r>
        <w:t xml:space="preserve"> and </w:t>
      </w:r>
      <w:r>
        <w:rPr>
          <w:b/>
          <w:bCs/>
        </w:rPr>
        <w:t>2</w:t>
      </w:r>
      <w:r>
        <w:t xml:space="preserve"> </w:t>
      </w:r>
      <w:r w:rsidR="0066363A">
        <w:t>are</w:t>
      </w:r>
      <w:r w:rsidR="002A29A6">
        <w:t xml:space="preserve"> required to </w:t>
      </w:r>
      <w:r>
        <w:t xml:space="preserve">fit the experimental data. Here, the reaction of dicarbon with </w:t>
      </w:r>
      <w:proofErr w:type="spellStart"/>
      <w:r>
        <w:t>silylidyne</w:t>
      </w:r>
      <w:proofErr w:type="spellEnd"/>
      <w:r>
        <w:t xml:space="preserve"> forming SiC</w:t>
      </w:r>
      <w:r>
        <w:rPr>
          <w:vertAlign w:val="subscript"/>
        </w:rPr>
        <w:t>2</w:t>
      </w:r>
      <w:r>
        <w:t xml:space="preserve"> products coupled with atomic hydrogen loss (</w:t>
      </w:r>
      <w:r>
        <w:rPr>
          <w:b/>
          <w:bCs/>
        </w:rPr>
        <w:t>1</w:t>
      </w:r>
      <w:r>
        <w:t xml:space="preserve">) is represented by the blue curve in Figure </w:t>
      </w:r>
      <w:r w:rsidR="00F30420">
        <w:t>2</w:t>
      </w:r>
      <w:r>
        <w:t>a; the fragmentation of the Si</w:t>
      </w:r>
      <w:r>
        <w:rPr>
          <w:vertAlign w:val="subscript"/>
        </w:rPr>
        <w:t>2</w:t>
      </w:r>
      <w:r>
        <w:t>C</w:t>
      </w:r>
      <w:r>
        <w:rPr>
          <w:vertAlign w:val="subscript"/>
        </w:rPr>
        <w:t>2</w:t>
      </w:r>
      <w:r>
        <w:t>H</w:t>
      </w:r>
      <w:r>
        <w:rPr>
          <w:vertAlign w:val="subscript"/>
        </w:rPr>
        <w:t>4</w:t>
      </w:r>
      <w:r>
        <w:t xml:space="preserve"> products generated from the dicarbon–</w:t>
      </w:r>
      <w:proofErr w:type="spellStart"/>
      <w:r>
        <w:t>disilane</w:t>
      </w:r>
      <w:proofErr w:type="spellEnd"/>
      <w:r>
        <w:t xml:space="preserve"> reaction plus molecular hydrogen (</w:t>
      </w:r>
      <w:r>
        <w:rPr>
          <w:b/>
          <w:bCs/>
        </w:rPr>
        <w:t>2</w:t>
      </w:r>
      <w:r>
        <w:t xml:space="preserve">) is displayed </w:t>
      </w:r>
      <w:r w:rsidR="00CC3279">
        <w:t>by</w:t>
      </w:r>
      <w:r>
        <w:t xml:space="preserve"> the green curve</w:t>
      </w:r>
      <w:r w:rsidR="002A29A6">
        <w:t xml:space="preserve"> (</w:t>
      </w:r>
      <w:r w:rsidR="002A29A6">
        <w:rPr>
          <w:rFonts w:eastAsiaTheme="minorEastAsia"/>
          <w:i/>
          <w:iCs/>
        </w:rPr>
        <w:t>Supporting Information</w:t>
      </w:r>
      <w:r w:rsidR="002A29A6">
        <w:t xml:space="preserve">). </w:t>
      </w:r>
      <w:r>
        <w:t>The CM functions for the dicarbon–</w:t>
      </w:r>
      <w:proofErr w:type="spellStart"/>
      <w:r>
        <w:t>silylidyne</w:t>
      </w:r>
      <w:proofErr w:type="spellEnd"/>
      <w:r>
        <w:t xml:space="preserve"> system are shown in Figure </w:t>
      </w:r>
      <w:r w:rsidR="00F30420">
        <w:t>3</w:t>
      </w:r>
      <w:r>
        <w:t xml:space="preserve">. First, the </w:t>
      </w:r>
      <w:r>
        <w:rPr>
          <w:i/>
          <w:iCs/>
        </w:rPr>
        <w:t>P</w:t>
      </w:r>
      <w:r>
        <w:t>(</w:t>
      </w:r>
      <w:r>
        <w:rPr>
          <w:i/>
          <w:iCs/>
        </w:rPr>
        <w:t>E</w:t>
      </w:r>
      <w:r>
        <w:rPr>
          <w:vertAlign w:val="subscript"/>
        </w:rPr>
        <w:t>T</w:t>
      </w:r>
      <w:r>
        <w:t>) exhibits a</w:t>
      </w:r>
      <w:r w:rsidR="00DE4088">
        <w:t xml:space="preserve"> </w:t>
      </w:r>
      <w:r>
        <w:t>maximum</w:t>
      </w:r>
      <w:r w:rsidR="00CC3279">
        <w:t xml:space="preserve"> translational energy</w:t>
      </w:r>
      <w:r>
        <w:t xml:space="preserve"> (</w:t>
      </w:r>
      <w:r>
        <w:rPr>
          <w:i/>
          <w:iCs/>
        </w:rPr>
        <w:t>E</w:t>
      </w:r>
      <w:r>
        <w:rPr>
          <w:vertAlign w:val="subscript"/>
        </w:rPr>
        <w:t>max</w:t>
      </w:r>
      <w:r>
        <w:t>) at 440 ± 63 kJ mol</w:t>
      </w:r>
      <w:r>
        <w:rPr>
          <w:vertAlign w:val="superscript"/>
        </w:rPr>
        <w:t>−1</w:t>
      </w:r>
      <w:r>
        <w:t xml:space="preserve"> (Figure </w:t>
      </w:r>
      <w:r w:rsidR="00F30420">
        <w:t>3</w:t>
      </w:r>
      <w:r>
        <w:t>a). The conservation of energy</w:t>
      </w:r>
      <w:r w:rsidR="001074C4">
        <w:t xml:space="preserve"> </w:t>
      </w:r>
      <w:r>
        <w:t>dictates that the reaction energy (</w:t>
      </w:r>
      <w:proofErr w:type="spellStart"/>
      <w:r>
        <w:t>Δ</w:t>
      </w:r>
      <w:r>
        <w:rPr>
          <w:vertAlign w:val="subscript"/>
        </w:rPr>
        <w:t>r</w:t>
      </w:r>
      <w:r>
        <w:rPr>
          <w:i/>
          <w:iCs/>
        </w:rPr>
        <w:t>G</w:t>
      </w:r>
      <w:proofErr w:type="spellEnd"/>
      <w:r>
        <w:t xml:space="preserve">) can be recovered with </w:t>
      </w:r>
      <w:r>
        <w:rPr>
          <w:bCs/>
          <w:lang w:val="de-DE"/>
        </w:rPr>
        <w:t>Δ</w:t>
      </w:r>
      <w:r>
        <w:rPr>
          <w:bCs/>
          <w:vertAlign w:val="subscript"/>
          <w:lang w:val="de-DE"/>
        </w:rPr>
        <w:t>r</w:t>
      </w:r>
      <w:r>
        <w:rPr>
          <w:bCs/>
          <w:i/>
          <w:lang w:val="de-DE"/>
        </w:rPr>
        <w:t>G</w:t>
      </w:r>
      <w:r>
        <w:rPr>
          <w:bCs/>
          <w:lang w:val="de-DE"/>
        </w:rPr>
        <w:t xml:space="preserve"> = </w:t>
      </w:r>
      <w:r>
        <w:rPr>
          <w:bCs/>
          <w:i/>
          <w:lang w:val="de-DE"/>
        </w:rPr>
        <w:t>E</w:t>
      </w:r>
      <w:r>
        <w:rPr>
          <w:bCs/>
          <w:vertAlign w:val="subscript"/>
          <w:lang w:val="de-DE"/>
        </w:rPr>
        <w:t>C</w:t>
      </w:r>
      <w:r>
        <w:rPr>
          <w:bCs/>
          <w:lang w:val="de-DE"/>
        </w:rPr>
        <w:t xml:space="preserve"> – </w:t>
      </w:r>
      <w:r>
        <w:rPr>
          <w:bCs/>
          <w:i/>
          <w:lang w:val="de-DE"/>
        </w:rPr>
        <w:t>E</w:t>
      </w:r>
      <w:r>
        <w:rPr>
          <w:bCs/>
          <w:vertAlign w:val="subscript"/>
          <w:lang w:val="de-DE"/>
        </w:rPr>
        <w:t>max</w:t>
      </w:r>
      <w:r>
        <w:rPr>
          <w:bCs/>
          <w:lang w:val="de-DE"/>
        </w:rPr>
        <w:t xml:space="preserve"> for those products without internal energy, i.e. the maximum kinetic energy release (</w:t>
      </w:r>
      <w:r>
        <w:rPr>
          <w:bCs/>
          <w:i/>
          <w:iCs/>
          <w:lang w:val="de-DE"/>
        </w:rPr>
        <w:t>E</w:t>
      </w:r>
      <w:r>
        <w:rPr>
          <w:bCs/>
          <w:vertAlign w:val="subscript"/>
          <w:lang w:val="de-DE"/>
        </w:rPr>
        <w:t>max</w:t>
      </w:r>
      <w:r>
        <w:rPr>
          <w:bCs/>
          <w:lang w:val="de-DE"/>
        </w:rPr>
        <w:t xml:space="preserve">), where </w:t>
      </w:r>
      <w:r>
        <w:rPr>
          <w:bCs/>
          <w:i/>
          <w:iCs/>
          <w:lang w:val="de-DE"/>
        </w:rPr>
        <w:t>E</w:t>
      </w:r>
      <w:r>
        <w:rPr>
          <w:bCs/>
          <w:vertAlign w:val="subscript"/>
          <w:lang w:val="de-DE"/>
        </w:rPr>
        <w:t>C</w:t>
      </w:r>
      <w:r>
        <w:rPr>
          <w:bCs/>
          <w:lang w:val="de-DE"/>
        </w:rPr>
        <w:t xml:space="preserve"> is the reaction collision energy. Using </w:t>
      </w:r>
      <w:r>
        <w:rPr>
          <w:bCs/>
          <w:i/>
          <w:iCs/>
          <w:lang w:val="de-DE"/>
        </w:rPr>
        <w:t>E</w:t>
      </w:r>
      <w:r>
        <w:rPr>
          <w:bCs/>
          <w:vertAlign w:val="subscript"/>
          <w:lang w:val="de-DE"/>
        </w:rPr>
        <w:t>C</w:t>
      </w:r>
      <w:r>
        <w:rPr>
          <w:bCs/>
          <w:lang w:val="de-DE"/>
        </w:rPr>
        <w:t xml:space="preserve"> = </w:t>
      </w:r>
      <w:r>
        <w:t>42.9 ± 1.8 kJ mol</w:t>
      </w:r>
      <w:r>
        <w:rPr>
          <w:vertAlign w:val="superscript"/>
        </w:rPr>
        <w:t>−1</w:t>
      </w:r>
      <w:r>
        <w:t>, the reaction energy is determined to be −397 ± 65 kJ mol</w:t>
      </w:r>
      <w:r>
        <w:rPr>
          <w:vertAlign w:val="superscript"/>
        </w:rPr>
        <w:t>−1</w:t>
      </w:r>
      <w:r>
        <w:t xml:space="preserve">. Furthermore, the distribution peaks near </w:t>
      </w:r>
    </w:p>
    <w:p w14:paraId="329542A7" w14:textId="77777777" w:rsidR="001074C4" w:rsidRDefault="001074C4" w:rsidP="001074C4">
      <w:pPr>
        <w:spacing w:line="360" w:lineRule="auto"/>
        <w:jc w:val="both"/>
      </w:pPr>
      <w:r>
        <w:rPr>
          <w:noProof/>
        </w:rPr>
        <w:lastRenderedPageBreak/>
        <w:drawing>
          <wp:inline distT="0" distB="0" distL="0" distR="0" wp14:anchorId="3DE540B6" wp14:editId="1EF04C7A">
            <wp:extent cx="5943600" cy="3479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a:stretch>
                      <a:fillRect/>
                    </a:stretch>
                  </pic:blipFill>
                  <pic:spPr bwMode="auto">
                    <a:xfrm>
                      <a:off x="0" y="0"/>
                      <a:ext cx="5943600" cy="3479800"/>
                    </a:xfrm>
                    <a:prstGeom prst="rect">
                      <a:avLst/>
                    </a:prstGeom>
                    <a:noFill/>
                  </pic:spPr>
                </pic:pic>
              </a:graphicData>
            </a:graphic>
          </wp:inline>
        </w:drawing>
      </w:r>
    </w:p>
    <w:p w14:paraId="232AD976" w14:textId="77777777" w:rsidR="001074C4" w:rsidRPr="00DE4088" w:rsidRDefault="001074C4" w:rsidP="001074C4">
      <w:pPr>
        <w:spacing w:line="360" w:lineRule="auto"/>
        <w:jc w:val="both"/>
        <w:rPr>
          <w:sz w:val="20"/>
          <w:szCs w:val="20"/>
        </w:rPr>
      </w:pPr>
      <w:r w:rsidRPr="00DE4088">
        <w:rPr>
          <w:b/>
          <w:bCs/>
          <w:sz w:val="20"/>
          <w:szCs w:val="20"/>
        </w:rPr>
        <w:t>Figure 3.</w:t>
      </w:r>
      <w:r w:rsidRPr="00DE4088">
        <w:rPr>
          <w:sz w:val="20"/>
          <w:szCs w:val="20"/>
        </w:rPr>
        <w:t xml:space="preserve"> Center-of-mass product translational energy (</w:t>
      </w:r>
      <w:r w:rsidRPr="00DE4088">
        <w:rPr>
          <w:b/>
          <w:sz w:val="20"/>
          <w:szCs w:val="20"/>
        </w:rPr>
        <w:t>a</w:t>
      </w:r>
      <w:r w:rsidRPr="00DE4088">
        <w:rPr>
          <w:sz w:val="20"/>
          <w:szCs w:val="20"/>
        </w:rPr>
        <w:t>) and angular (</w:t>
      </w:r>
      <w:r w:rsidRPr="00DE4088">
        <w:rPr>
          <w:b/>
          <w:sz w:val="20"/>
          <w:szCs w:val="20"/>
        </w:rPr>
        <w:t>b</w:t>
      </w:r>
      <w:r w:rsidRPr="00DE4088">
        <w:rPr>
          <w:sz w:val="20"/>
          <w:szCs w:val="20"/>
        </w:rPr>
        <w:t>) flux distributions as well as the associated flux contour map (</w:t>
      </w:r>
      <w:r w:rsidRPr="00DE4088">
        <w:rPr>
          <w:b/>
          <w:sz w:val="20"/>
          <w:szCs w:val="20"/>
        </w:rPr>
        <w:t>c</w:t>
      </w:r>
      <w:r w:rsidRPr="00DE4088">
        <w:rPr>
          <w:sz w:val="20"/>
          <w:szCs w:val="20"/>
        </w:rPr>
        <w:t>) leading to the formation of SiC</w:t>
      </w:r>
      <w:r w:rsidRPr="00DE4088">
        <w:rPr>
          <w:sz w:val="20"/>
          <w:szCs w:val="20"/>
          <w:vertAlign w:val="subscript"/>
        </w:rPr>
        <w:t>2</w:t>
      </w:r>
      <w:r w:rsidRPr="00DE4088">
        <w:rPr>
          <w:sz w:val="20"/>
          <w:szCs w:val="20"/>
        </w:rPr>
        <w:t xml:space="preserve"> isomer(s) in the reaction of dicarbon (C</w:t>
      </w:r>
      <w:r w:rsidRPr="00DE4088">
        <w:rPr>
          <w:sz w:val="20"/>
          <w:szCs w:val="20"/>
          <w:vertAlign w:val="subscript"/>
        </w:rPr>
        <w:t>2</w:t>
      </w:r>
      <w:r w:rsidRPr="00DE4088">
        <w:rPr>
          <w:sz w:val="20"/>
          <w:szCs w:val="20"/>
        </w:rPr>
        <w:t xml:space="preserve">) with the </w:t>
      </w:r>
      <w:proofErr w:type="spellStart"/>
      <w:r w:rsidRPr="00DE4088">
        <w:rPr>
          <w:sz w:val="20"/>
          <w:szCs w:val="20"/>
        </w:rPr>
        <w:t>silylidyne</w:t>
      </w:r>
      <w:proofErr w:type="spellEnd"/>
      <w:r w:rsidRPr="00DE4088">
        <w:rPr>
          <w:sz w:val="20"/>
          <w:szCs w:val="20"/>
        </w:rPr>
        <w:t xml:space="preserve"> radical (SiH). Red lines define the best-fit functions while shaded areas provide the error limits. The flux contour map represents the intensity of the reactively scattered products as a function of product velocity (</w:t>
      </w:r>
      <w:r w:rsidRPr="00DE4088">
        <w:rPr>
          <w:i/>
          <w:sz w:val="20"/>
          <w:szCs w:val="20"/>
        </w:rPr>
        <w:t>u</w:t>
      </w:r>
      <w:r w:rsidRPr="00DE4088">
        <w:rPr>
          <w:sz w:val="20"/>
          <w:szCs w:val="20"/>
        </w:rPr>
        <w:t>) and scattering angle (</w:t>
      </w:r>
      <w:r w:rsidRPr="00DE4088">
        <w:rPr>
          <w:i/>
          <w:sz w:val="20"/>
          <w:szCs w:val="20"/>
        </w:rPr>
        <w:t>θ</w:t>
      </w:r>
      <w:r w:rsidRPr="00DE4088">
        <w:rPr>
          <w:sz w:val="20"/>
          <w:szCs w:val="20"/>
        </w:rPr>
        <w:t>), and the color bar indicates flux gradient from low (L) to high (H) intensity.</w:t>
      </w:r>
    </w:p>
    <w:p w14:paraId="636847BE" w14:textId="77777777" w:rsidR="001074C4" w:rsidRDefault="001074C4">
      <w:pPr>
        <w:spacing w:line="360" w:lineRule="auto"/>
        <w:jc w:val="both"/>
      </w:pPr>
    </w:p>
    <w:p w14:paraId="78AF39A9" w14:textId="77777777" w:rsidR="001074C4" w:rsidRDefault="001074C4">
      <w:pPr>
        <w:spacing w:line="360" w:lineRule="auto"/>
        <w:jc w:val="both"/>
      </w:pPr>
    </w:p>
    <w:p w14:paraId="43BF57B0" w14:textId="020ADE52" w:rsidR="008E6149" w:rsidRDefault="00666D3A">
      <w:pPr>
        <w:spacing w:line="360" w:lineRule="auto"/>
        <w:jc w:val="both"/>
      </w:pPr>
      <w:r>
        <w:t xml:space="preserve">zero, which is indicative of a loose exit transition state with little electron rearrangement once the </w:t>
      </w:r>
      <w:r>
        <w:rPr>
          <w:rFonts w:eastAsiaTheme="minorEastAsia"/>
        </w:rPr>
        <w:t>SiC</w:t>
      </w:r>
      <w:r>
        <w:rPr>
          <w:rFonts w:eastAsiaTheme="minorEastAsia"/>
          <w:vertAlign w:val="subscript"/>
        </w:rPr>
        <w:t>2</w:t>
      </w:r>
      <w:r>
        <w:t xml:space="preserve">H reaction intermediate decomposes </w:t>
      </w:r>
      <w:proofErr w:type="spellStart"/>
      <w:r>
        <w:t>unimolecularly</w:t>
      </w:r>
      <w:proofErr w:type="spellEnd"/>
      <w:r>
        <w:t xml:space="preserve"> to </w:t>
      </w:r>
      <w:r>
        <w:rPr>
          <w:rFonts w:eastAsiaTheme="minorEastAsia"/>
        </w:rPr>
        <w:t>SiC</w:t>
      </w:r>
      <w:r>
        <w:rPr>
          <w:rFonts w:eastAsiaTheme="minorEastAsia"/>
          <w:vertAlign w:val="subscript"/>
        </w:rPr>
        <w:t>2</w:t>
      </w:r>
      <w:r>
        <w:rPr>
          <w:rFonts w:eastAsiaTheme="minorEastAsia"/>
        </w:rPr>
        <w:t xml:space="preserve"> </w:t>
      </w:r>
      <w:r>
        <w:t>and atomic hydrogen.</w:t>
      </w:r>
      <w:hyperlink w:anchor="_ENREF_53" w:tooltip="Laskin, 2001 #617" w:history="1">
        <w:r w:rsidR="003C3C3A">
          <w:fldChar w:fldCharType="begin"/>
        </w:r>
        <w:r w:rsidR="003C3C3A">
          <w:instrText xml:space="preserve"> ADDIN EN.CITE &lt;EndNote&gt;&lt;Cite&gt;&lt;Author&gt;Laskin&lt;/Author&gt;&lt;Year&gt;2001&lt;/Year&gt;&lt;RecNum&gt;617&lt;/RecNum&gt;&lt;DisplayText&gt;&lt;style face="superscript"&gt;53&lt;/style&gt;&lt;/DisplayText&gt;&lt;record&gt;&lt;rec-number&gt;617&lt;/rec-number&gt;&lt;foreign-keys&gt;&lt;key app="EN" db-id="2dz5ptpdvaaetuedawwxpw5httr0w0s92zpf"&gt;617&lt;/key&gt;&lt;/foreign-keys&gt;&lt;ref-type name="Journal Article"&gt;17&lt;/ref-type&gt;&lt;contributors&gt;&lt;authors&gt;&lt;author&gt;Laskin, J.&lt;/author&gt;&lt;author&gt;Lifshitz, C.&lt;/author&gt;&lt;/authors&gt;&lt;/contributors&gt;&lt;titles&gt;&lt;title&gt;Kinetic energy release distributions in mass spectrometry&lt;/title&gt;&lt;secondary-title&gt;Journal of Mass Spectrometry&lt;/secondary-title&gt;&lt;/titles&gt;&lt;periodical&gt;&lt;full-title&gt;Journal of Mass Spectrometry&lt;/full-title&gt;&lt;abbr-2&gt;J. Mass Spectrom.&lt;/abbr-2&gt;&lt;/periodical&gt;&lt;pages&gt;459-478&lt;/pages&gt;&lt;volume&gt;36&lt;/volume&gt;&lt;number&gt;5&lt;/number&gt;&lt;dates&gt;&lt;year&gt;2001&lt;/year&gt;&lt;/dates&gt;&lt;isbn&gt;1076-5174&lt;/isbn&gt;&lt;urls&gt;&lt;related-urls&gt;&lt;url&gt;https://analyticalsciencejournals.onlinelibrary.wiley.com/doi/abs/10.1002/jms.164&lt;/url&gt;&lt;/related-urls&gt;&lt;/urls&gt;&lt;electronic-resource-num&gt;https://doi.org/10.1002/jms.164&lt;/electronic-resource-num&gt;&lt;/record&gt;&lt;/Cite&gt;&lt;/EndNote&gt;</w:instrText>
        </w:r>
        <w:r w:rsidR="003C3C3A">
          <w:fldChar w:fldCharType="separate"/>
        </w:r>
        <w:r w:rsidR="003C3C3A" w:rsidRPr="004C0DB5">
          <w:rPr>
            <w:noProof/>
            <w:vertAlign w:val="superscript"/>
          </w:rPr>
          <w:t>53</w:t>
        </w:r>
        <w:r w:rsidR="003C3C3A">
          <w:fldChar w:fldCharType="end"/>
        </w:r>
      </w:hyperlink>
      <w:r>
        <w:t xml:space="preserve"> Next, the </w:t>
      </w:r>
      <w:r>
        <w:rPr>
          <w:i/>
          <w:iCs/>
        </w:rPr>
        <w:t>T</w:t>
      </w:r>
      <w:r>
        <w:t>(</w:t>
      </w:r>
      <w:r>
        <w:rPr>
          <w:i/>
          <w:iCs/>
        </w:rPr>
        <w:t>θ</w:t>
      </w:r>
      <w:r>
        <w:t xml:space="preserve">) features symmetry about 90° indicating that the reaction of dicarbon with </w:t>
      </w:r>
      <w:proofErr w:type="spellStart"/>
      <w:r>
        <w:t>silylidyne</w:t>
      </w:r>
      <w:proofErr w:type="spellEnd"/>
      <w:r>
        <w:t xml:space="preserve"> is indirect (Figure </w:t>
      </w:r>
      <w:r w:rsidR="00F30420">
        <w:t>3</w:t>
      </w:r>
      <w:r>
        <w:t xml:space="preserve">b). The greater intensity at the poles with a dip at 90° suggests geometric constraints such that the hydrogen atom ejection occurs perpendicular to the total angular momentum vector and within the rotational plane of the decomposing complex. This finding coincides with the LAD analysis, where the experimental data would feature a symmetric distribution about the </w:t>
      </w:r>
      <w:r>
        <w:rPr>
          <w:rFonts w:eastAsiaTheme="minorEastAsia"/>
          <w:i/>
          <w:iCs/>
        </w:rPr>
        <w:t>Θ</w:t>
      </w:r>
      <w:r>
        <w:rPr>
          <w:rFonts w:eastAsiaTheme="minorEastAsia"/>
          <w:vertAlign w:val="subscript"/>
        </w:rPr>
        <w:t>CM</w:t>
      </w:r>
      <w:r>
        <w:rPr>
          <w:rFonts w:eastAsiaTheme="minorEastAsia"/>
        </w:rPr>
        <w:t xml:space="preserve"> without the contribution from the dicarbon–</w:t>
      </w:r>
      <w:proofErr w:type="spellStart"/>
      <w:r>
        <w:rPr>
          <w:rFonts w:eastAsiaTheme="minorEastAsia"/>
        </w:rPr>
        <w:t>disilane</w:t>
      </w:r>
      <w:proofErr w:type="spellEnd"/>
      <w:r>
        <w:rPr>
          <w:rFonts w:eastAsiaTheme="minorEastAsia"/>
        </w:rPr>
        <w:t xml:space="preserve"> reaction (Figure </w:t>
      </w:r>
      <w:r w:rsidR="00F30420">
        <w:rPr>
          <w:rFonts w:eastAsiaTheme="minorEastAsia"/>
        </w:rPr>
        <w:t>2</w:t>
      </w:r>
      <w:r>
        <w:rPr>
          <w:rFonts w:eastAsiaTheme="minorEastAsia"/>
        </w:rPr>
        <w:t xml:space="preserve">a). Lastly, the flux contour map (Figure </w:t>
      </w:r>
      <w:r w:rsidR="00F30420">
        <w:rPr>
          <w:rFonts w:eastAsiaTheme="minorEastAsia"/>
        </w:rPr>
        <w:t>3</w:t>
      </w:r>
      <w:r>
        <w:rPr>
          <w:rFonts w:eastAsiaTheme="minorEastAsia"/>
        </w:rPr>
        <w:t xml:space="preserve">c) denotes the product of the </w:t>
      </w:r>
      <w:r>
        <w:rPr>
          <w:i/>
          <w:iCs/>
        </w:rPr>
        <w:t>P</w:t>
      </w:r>
      <w:r>
        <w:t>(</w:t>
      </w:r>
      <w:r>
        <w:rPr>
          <w:i/>
          <w:iCs/>
        </w:rPr>
        <w:t>E</w:t>
      </w:r>
      <w:r>
        <w:rPr>
          <w:vertAlign w:val="subscript"/>
        </w:rPr>
        <w:t>T</w:t>
      </w:r>
      <w:r>
        <w:t xml:space="preserve">) and </w:t>
      </w:r>
      <w:r>
        <w:rPr>
          <w:i/>
          <w:iCs/>
        </w:rPr>
        <w:t>T</w:t>
      </w:r>
      <w:r>
        <w:t>(</w:t>
      </w:r>
      <w:r>
        <w:rPr>
          <w:i/>
          <w:iCs/>
        </w:rPr>
        <w:t>θ</w:t>
      </w:r>
      <w:r>
        <w:t xml:space="preserve">), </w:t>
      </w:r>
      <w:r>
        <w:rPr>
          <w:rFonts w:eastAsiaTheme="minorEastAsia"/>
        </w:rPr>
        <w:t xml:space="preserve">providing a two-dimensional image of the overall reaction outcome. </w:t>
      </w:r>
      <w:r>
        <w:t>The CM functions and analysis for the dicarbon–</w:t>
      </w:r>
      <w:proofErr w:type="spellStart"/>
      <w:r>
        <w:t>disilane</w:t>
      </w:r>
      <w:proofErr w:type="spellEnd"/>
      <w:r>
        <w:t xml:space="preserve"> system (</w:t>
      </w:r>
      <w:r>
        <w:rPr>
          <w:b/>
          <w:bCs/>
        </w:rPr>
        <w:t>2</w:t>
      </w:r>
      <w:r>
        <w:t xml:space="preserve">) are in the </w:t>
      </w:r>
      <w:r>
        <w:rPr>
          <w:i/>
          <w:iCs/>
        </w:rPr>
        <w:t>Supporting Information</w:t>
      </w:r>
      <w:r>
        <w:t>.</w:t>
      </w:r>
    </w:p>
    <w:p w14:paraId="0E631664" w14:textId="77777777" w:rsidR="00DE4088" w:rsidRDefault="00DE4088">
      <w:pPr>
        <w:spacing w:line="360" w:lineRule="auto"/>
        <w:jc w:val="both"/>
      </w:pPr>
    </w:p>
    <w:p w14:paraId="689A73DE" w14:textId="77777777" w:rsidR="00DE4088" w:rsidRDefault="00DE4088" w:rsidP="00DE4088">
      <w:pPr>
        <w:spacing w:line="360" w:lineRule="auto"/>
        <w:jc w:val="both"/>
      </w:pPr>
      <w:r>
        <w:rPr>
          <w:noProof/>
        </w:rPr>
        <w:drawing>
          <wp:inline distT="0" distB="0" distL="0" distR="0" wp14:anchorId="4BBE78B5" wp14:editId="65298F6B">
            <wp:extent cx="5943600" cy="4556760"/>
            <wp:effectExtent l="0" t="0" r="0" b="0"/>
            <wp:docPr id="1706687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687972" name="Picture 170668797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556760"/>
                    </a:xfrm>
                    <a:prstGeom prst="rect">
                      <a:avLst/>
                    </a:prstGeom>
                  </pic:spPr>
                </pic:pic>
              </a:graphicData>
            </a:graphic>
          </wp:inline>
        </w:drawing>
      </w:r>
    </w:p>
    <w:p w14:paraId="085BFB25" w14:textId="77777777" w:rsidR="00DE4088" w:rsidRPr="00DE4088" w:rsidRDefault="00DE4088" w:rsidP="00DE4088">
      <w:pPr>
        <w:spacing w:line="360" w:lineRule="auto"/>
        <w:jc w:val="both"/>
        <w:rPr>
          <w:sz w:val="20"/>
          <w:szCs w:val="20"/>
        </w:rPr>
      </w:pPr>
      <w:r w:rsidRPr="00DE4088">
        <w:rPr>
          <w:b/>
          <w:bCs/>
          <w:sz w:val="20"/>
          <w:szCs w:val="20"/>
        </w:rPr>
        <w:t>Figure 4.</w:t>
      </w:r>
      <w:r w:rsidRPr="00DE4088">
        <w:rPr>
          <w:sz w:val="20"/>
          <w:szCs w:val="20"/>
        </w:rPr>
        <w:t xml:space="preserve"> Schematic potential energy surfaces (PES) for the reactions of dicarbon (C</w:t>
      </w:r>
      <w:r w:rsidRPr="00DE4088">
        <w:rPr>
          <w:sz w:val="20"/>
          <w:szCs w:val="20"/>
          <w:vertAlign w:val="subscript"/>
        </w:rPr>
        <w:t>2</w:t>
      </w:r>
      <w:r w:rsidRPr="00DE4088">
        <w:rPr>
          <w:sz w:val="20"/>
          <w:szCs w:val="20"/>
        </w:rPr>
        <w:t>) in its X¹Σ</w:t>
      </w:r>
      <w:r w:rsidRPr="00DE4088">
        <w:rPr>
          <w:sz w:val="20"/>
          <w:szCs w:val="20"/>
          <w:vertAlign w:val="subscript"/>
        </w:rPr>
        <w:t>g</w:t>
      </w:r>
      <w:r w:rsidRPr="00DE4088">
        <w:rPr>
          <w:rFonts w:ascii="Cambria Math" w:hAnsi="Cambria Math" w:cs="Cambria Math"/>
          <w:sz w:val="20"/>
          <w:szCs w:val="20"/>
        </w:rPr>
        <w:t>⁺</w:t>
      </w:r>
      <w:r w:rsidRPr="00DE4088">
        <w:rPr>
          <w:rFonts w:eastAsiaTheme="minorEastAsia"/>
          <w:sz w:val="20"/>
          <w:szCs w:val="20"/>
        </w:rPr>
        <w:t xml:space="preserve"> (blue lines) and a</w:t>
      </w:r>
      <w:r w:rsidRPr="00DE4088">
        <w:rPr>
          <w:rFonts w:eastAsiaTheme="minorEastAsia"/>
          <w:sz w:val="20"/>
          <w:szCs w:val="20"/>
          <w:vertAlign w:val="superscript"/>
        </w:rPr>
        <w:t>3</w:t>
      </w:r>
      <w:r w:rsidRPr="00DE4088">
        <w:rPr>
          <w:rFonts w:eastAsiaTheme="minorEastAsia"/>
          <w:sz w:val="20"/>
          <w:szCs w:val="20"/>
        </w:rPr>
        <w:t>Π</w:t>
      </w:r>
      <w:r w:rsidRPr="00DE4088">
        <w:rPr>
          <w:rFonts w:eastAsiaTheme="minorEastAsia"/>
          <w:sz w:val="20"/>
          <w:szCs w:val="20"/>
          <w:vertAlign w:val="subscript"/>
        </w:rPr>
        <w:t>u</w:t>
      </w:r>
      <w:r w:rsidRPr="00DE4088">
        <w:rPr>
          <w:sz w:val="20"/>
          <w:szCs w:val="20"/>
        </w:rPr>
        <w:t xml:space="preserve"> (red lines) states with the </w:t>
      </w:r>
      <w:proofErr w:type="spellStart"/>
      <w:r w:rsidRPr="00DE4088">
        <w:rPr>
          <w:sz w:val="20"/>
          <w:szCs w:val="20"/>
        </w:rPr>
        <w:t>silylidyne</w:t>
      </w:r>
      <w:proofErr w:type="spellEnd"/>
      <w:r w:rsidRPr="00DE4088">
        <w:rPr>
          <w:sz w:val="20"/>
          <w:szCs w:val="20"/>
        </w:rPr>
        <w:t xml:space="preserve"> radical (SiH) calculated at the CCSD(T)-F12/</w:t>
      </w:r>
      <w:proofErr w:type="spellStart"/>
      <w:r w:rsidRPr="00DE4088">
        <w:rPr>
          <w:sz w:val="20"/>
          <w:szCs w:val="20"/>
        </w:rPr>
        <w:t>aug</w:t>
      </w:r>
      <w:proofErr w:type="spellEnd"/>
      <w:r w:rsidRPr="00DE4088">
        <w:rPr>
          <w:sz w:val="20"/>
          <w:szCs w:val="20"/>
        </w:rPr>
        <w:t>-cc-</w:t>
      </w:r>
      <w:proofErr w:type="spellStart"/>
      <w:r w:rsidRPr="00DE4088">
        <w:rPr>
          <w:sz w:val="20"/>
          <w:szCs w:val="20"/>
        </w:rPr>
        <w:t>pV</w:t>
      </w:r>
      <w:proofErr w:type="spellEnd"/>
      <w:r w:rsidRPr="00DE4088">
        <w:rPr>
          <w:sz w:val="20"/>
          <w:szCs w:val="20"/>
        </w:rPr>
        <w:t>(</w:t>
      </w:r>
      <w:proofErr w:type="spellStart"/>
      <w:r w:rsidRPr="00DE4088">
        <w:rPr>
          <w:sz w:val="20"/>
          <w:szCs w:val="20"/>
        </w:rPr>
        <w:t>Q+</w:t>
      </w:r>
      <w:proofErr w:type="gramStart"/>
      <w:r w:rsidRPr="00DE4088">
        <w:rPr>
          <w:sz w:val="20"/>
          <w:szCs w:val="20"/>
        </w:rPr>
        <w:t>d</w:t>
      </w:r>
      <w:proofErr w:type="spellEnd"/>
      <w:r w:rsidRPr="00DE4088">
        <w:rPr>
          <w:sz w:val="20"/>
          <w:szCs w:val="20"/>
        </w:rPr>
        <w:t>)Z</w:t>
      </w:r>
      <w:proofErr w:type="gramEnd"/>
      <w:r w:rsidRPr="00DE4088">
        <w:rPr>
          <w:sz w:val="20"/>
          <w:szCs w:val="20"/>
        </w:rPr>
        <w:t>//B2PLYP-D3/def2-TZVP + ZPE(B2PLYP-D3/def2-TZVP) level. Relative energies are given in kJ mol</w:t>
      </w:r>
      <w:r w:rsidRPr="00DE4088">
        <w:rPr>
          <w:sz w:val="20"/>
          <w:szCs w:val="20"/>
          <w:vertAlign w:val="superscript"/>
        </w:rPr>
        <w:t>−1</w:t>
      </w:r>
      <w:r w:rsidRPr="00DE4088">
        <w:rPr>
          <w:sz w:val="20"/>
          <w:szCs w:val="20"/>
        </w:rPr>
        <w:t>, and electronic states are provided for reactants, intermediates, and products.</w:t>
      </w:r>
      <w:r w:rsidRPr="00DE4088">
        <w:rPr>
          <w:sz w:val="20"/>
          <w:szCs w:val="20"/>
        </w:rPr>
        <w:br w:type="page"/>
      </w:r>
    </w:p>
    <w:p w14:paraId="43BF57B3" w14:textId="1E07CC38" w:rsidR="008E6149" w:rsidRPr="00911F34" w:rsidRDefault="00666D3A" w:rsidP="00CE4BE4">
      <w:pPr>
        <w:spacing w:line="360" w:lineRule="auto"/>
        <w:ind w:firstLine="720"/>
        <w:jc w:val="both"/>
        <w:rPr>
          <w:rFonts w:eastAsiaTheme="minorEastAsia"/>
        </w:rPr>
      </w:pPr>
      <w:r>
        <w:lastRenderedPageBreak/>
        <w:t>With the formation of SiC</w:t>
      </w:r>
      <w:r>
        <w:rPr>
          <w:vertAlign w:val="subscript"/>
        </w:rPr>
        <w:t>2</w:t>
      </w:r>
      <w:r>
        <w:t xml:space="preserve"> product(s) coupled with atomic hydrogen loss through the reaction of dicarbon with the </w:t>
      </w:r>
      <w:proofErr w:type="spellStart"/>
      <w:r>
        <w:t>silylidyne</w:t>
      </w:r>
      <w:proofErr w:type="spellEnd"/>
      <w:r>
        <w:t xml:space="preserve"> radical experimentally </w:t>
      </w:r>
      <w:r w:rsidR="008D1327">
        <w:t>e</w:t>
      </w:r>
      <w:r>
        <w:t xml:space="preserve">stablished, additional mechanistic insights and product isomer confirmation were obtained by combining the experiments with high-level electronic structure calculations. The structures of the reactants, intermediates, and products as well as the energetics of all species are compiled on the potential energy surface (PES) (Figure </w:t>
      </w:r>
      <w:r w:rsidR="00F30420">
        <w:t>4</w:t>
      </w:r>
      <w:r>
        <w:t>) calculated at the CCSD(T)-F12/</w:t>
      </w:r>
      <w:proofErr w:type="spellStart"/>
      <w:r>
        <w:t>aug</w:t>
      </w:r>
      <w:proofErr w:type="spellEnd"/>
      <w:r>
        <w:t>-cc-</w:t>
      </w:r>
      <w:proofErr w:type="spellStart"/>
      <w:r>
        <w:t>pV</w:t>
      </w:r>
      <w:proofErr w:type="spellEnd"/>
      <w:r>
        <w:t>(</w:t>
      </w:r>
      <w:proofErr w:type="spellStart"/>
      <w:r>
        <w:t>Q+d</w:t>
      </w:r>
      <w:proofErr w:type="spellEnd"/>
      <w:r>
        <w:t>)Z//B2PLYP-D3/def2-TZVP + ZPE(B2PLYP-D3/def2-TZVP) level of theory</w:t>
      </w:r>
      <w:hyperlink w:anchor="_ENREF_54" w:tooltip="Neese, 2022 #1250" w:history="1">
        <w:r w:rsidR="003C3C3A">
          <w:fldChar w:fldCharType="begin">
            <w:fldData xml:space="preserve">PEVuZE5vdGU+PENpdGU+PEF1dGhvcj5OZWVzZTwvQXV0aG9yPjxZZWFyPjIwMjI8L1llYXI+PFJl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PC9hYmJyLTE+PGFiYnItMj5KLiBDaGVtLiBQaHlzLjwvYWJici0yPjwvcGVyaW9kaWNhbD48dm9s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</w:fldData>
          </w:fldChar>
        </w:r>
        <w:r w:rsidR="003C3C3A">
          <w:instrText xml:space="preserve"> ADDIN EN.CITE </w:instrText>
        </w:r>
        <w:r w:rsidR="003C3C3A">
          <w:fldChar w:fldCharType="begin">
            <w:fldData xml:space="preserve">PEVuZE5vdGU+PENpdGU+PEF1dGhvcj5OZWVzZTwvQXV0aG9yPjxZZWFyPjIwMjI8L1llYXI+PFJl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</w:fldData>
          </w:fldChar>
        </w:r>
        <w:r w:rsidR="003C3C3A">
          <w:instrText xml:space="preserve"> ADDIN EN.CITE.DATA </w:instrText>
        </w:r>
        <w:r w:rsidR="003C3C3A">
          <w:fldChar w:fldCharType="end"/>
        </w:r>
        <w:r w:rsidR="003C3C3A">
          <w:fldChar w:fldCharType="separate"/>
        </w:r>
        <w:r w:rsidR="003C3C3A" w:rsidRPr="004C0DB5">
          <w:rPr>
            <w:noProof/>
            <w:vertAlign w:val="superscript"/>
          </w:rPr>
          <w:t>54-62</w:t>
        </w:r>
        <w:r w:rsidR="003C3C3A">
          <w:fldChar w:fldCharType="end"/>
        </w:r>
      </w:hyperlink>
      <w:r>
        <w:t xml:space="preserve"> </w:t>
      </w:r>
      <w:r w:rsidR="00B51E6E">
        <w:t>with</w:t>
      </w:r>
      <w:r>
        <w:t xml:space="preserve"> accuracies of </w:t>
      </w:r>
      <w:r w:rsidRPr="008D1327">
        <w:t>± 4 kJ mol</w:t>
      </w:r>
      <w:r>
        <w:rPr>
          <w:vertAlign w:val="superscript"/>
        </w:rPr>
        <w:t>−1</w:t>
      </w:r>
      <w:r>
        <w:t xml:space="preserve">. There are two silicon dicarbide </w:t>
      </w:r>
      <w:r w:rsidR="002A29A6">
        <w:t>isomers</w:t>
      </w:r>
      <w:r>
        <w:t>—cyclic (c-SiC</w:t>
      </w:r>
      <w:r>
        <w:rPr>
          <w:vertAlign w:val="subscript"/>
        </w:rPr>
        <w:t>2</w:t>
      </w:r>
      <w:r>
        <w:t>, X</w:t>
      </w:r>
      <w:r>
        <w:rPr>
          <w:vertAlign w:val="superscript"/>
        </w:rPr>
        <w:t>1</w:t>
      </w:r>
      <w:r>
        <w:t>A</w:t>
      </w:r>
      <w:r>
        <w:rPr>
          <w:vertAlign w:val="subscript"/>
        </w:rPr>
        <w:t>1</w:t>
      </w:r>
      <w:r>
        <w:t xml:space="preserve">, </w:t>
      </w:r>
      <w:r>
        <w:rPr>
          <w:b/>
          <w:bCs/>
        </w:rPr>
        <w:t>P1</w:t>
      </w:r>
      <w:r>
        <w:t>) and linear (l-SiC</w:t>
      </w:r>
      <w:r>
        <w:rPr>
          <w:vertAlign w:val="subscript"/>
        </w:rPr>
        <w:t>2</w:t>
      </w:r>
      <w:r>
        <w:t>, X</w:t>
      </w:r>
      <w:r>
        <w:rPr>
          <w:vertAlign w:val="superscript"/>
        </w:rPr>
        <w:t>3</w:t>
      </w:r>
      <w:r>
        <w:t xml:space="preserve">Π, </w:t>
      </w:r>
      <w:r>
        <w:rPr>
          <w:b/>
          <w:bCs/>
        </w:rPr>
        <w:t>P3</w:t>
      </w:r>
      <w:r>
        <w:t>)—resulting from atomic hydrogen loss which lie 337 kJ mol</w:t>
      </w:r>
      <w:r>
        <w:rPr>
          <w:vertAlign w:val="superscript"/>
        </w:rPr>
        <w:t>−1</w:t>
      </w:r>
      <w:r>
        <w:t xml:space="preserve"> and 122 kJ mol</w:t>
      </w:r>
      <w:r>
        <w:rPr>
          <w:vertAlign w:val="superscript"/>
        </w:rPr>
        <w:t>−1</w:t>
      </w:r>
      <w:r>
        <w:t>, respectively, below the separated reactants. The experimentally derived reaction energy of −397 ± 65 kJ mol</w:t>
      </w:r>
      <w:r>
        <w:rPr>
          <w:vertAlign w:val="superscript"/>
        </w:rPr>
        <w:t>−1</w:t>
      </w:r>
      <w:r>
        <w:t xml:space="preserve"> matches the calculated value for the cyclic isomer (</w:t>
      </w:r>
      <w:r>
        <w:rPr>
          <w:b/>
          <w:bCs/>
        </w:rPr>
        <w:t>P1</w:t>
      </w:r>
      <w:r>
        <w:t>, −337 kJ mol</w:t>
      </w:r>
      <w:r>
        <w:rPr>
          <w:vertAlign w:val="superscript"/>
        </w:rPr>
        <w:t>−1</w:t>
      </w:r>
      <w:r>
        <w:t xml:space="preserve">); all other product reaction energies lie outside the experimental error bars. This finding reveals the formation </w:t>
      </w:r>
      <w:r w:rsidRPr="00911F34">
        <w:t xml:space="preserve">of at least </w:t>
      </w:r>
      <w:r w:rsidRPr="00911F34">
        <w:rPr>
          <w:b/>
          <w:bCs/>
        </w:rPr>
        <w:t>P1</w:t>
      </w:r>
      <w:r w:rsidRPr="00911F34">
        <w:t xml:space="preserve"> from the reaction of dicarbon with the </w:t>
      </w:r>
      <w:proofErr w:type="spellStart"/>
      <w:r w:rsidRPr="00911F34">
        <w:t>silylidyne</w:t>
      </w:r>
      <w:proofErr w:type="spellEnd"/>
      <w:r w:rsidRPr="00911F34">
        <w:t xml:space="preserve"> radical; however, </w:t>
      </w:r>
      <w:r w:rsidRPr="00911F34">
        <w:rPr>
          <w:b/>
          <w:bCs/>
        </w:rPr>
        <w:t>P2</w:t>
      </w:r>
      <w:r w:rsidRPr="00911F34">
        <w:t xml:space="preserve"> and </w:t>
      </w:r>
      <w:r w:rsidRPr="00911F34">
        <w:rPr>
          <w:b/>
          <w:bCs/>
        </w:rPr>
        <w:t>P3</w:t>
      </w:r>
      <w:r w:rsidRPr="00911F34">
        <w:t xml:space="preserve"> cannot be discounted as their kinetic energy release may be cloaked within the lower energy portion of the </w:t>
      </w:r>
      <w:r w:rsidRPr="00911F34">
        <w:rPr>
          <w:i/>
          <w:iCs/>
        </w:rPr>
        <w:t>P</w:t>
      </w:r>
      <w:r w:rsidRPr="00911F34">
        <w:t>(</w:t>
      </w:r>
      <w:r w:rsidRPr="00911F34">
        <w:rPr>
          <w:i/>
          <w:iCs/>
        </w:rPr>
        <w:t>E</w:t>
      </w:r>
      <w:r w:rsidRPr="00911F34">
        <w:rPr>
          <w:vertAlign w:val="subscript"/>
        </w:rPr>
        <w:t>T</w:t>
      </w:r>
      <w:r w:rsidRPr="00911F34">
        <w:t xml:space="preserve">) </w:t>
      </w:r>
      <w:r w:rsidR="008D1327" w:rsidRPr="00911F34">
        <w:t>(</w:t>
      </w:r>
      <w:r w:rsidRPr="00911F34">
        <w:t xml:space="preserve">Figure </w:t>
      </w:r>
      <w:r w:rsidR="00F30420" w:rsidRPr="00911F34">
        <w:t>3</w:t>
      </w:r>
      <w:r w:rsidRPr="00911F34">
        <w:t>a</w:t>
      </w:r>
      <w:r w:rsidR="008D1327" w:rsidRPr="00911F34">
        <w:t>)</w:t>
      </w:r>
      <w:r w:rsidRPr="00911F34">
        <w:t>.</w:t>
      </w:r>
      <w:r w:rsidR="00B0148C" w:rsidRPr="00911F34">
        <w:t xml:space="preserve"> Note that background counts from </w:t>
      </w:r>
      <w:r w:rsidR="00EE68C8" w:rsidRPr="00911F34">
        <w:t>(in)</w:t>
      </w:r>
      <w:r w:rsidR="00B0148C" w:rsidRPr="00911F34">
        <w:t xml:space="preserve">elastic scattering of </w:t>
      </w:r>
      <w:r w:rsidR="00B0148C" w:rsidRPr="00911F34">
        <w:rPr>
          <w:vertAlign w:val="superscript"/>
        </w:rPr>
        <w:t>13</w:t>
      </w:r>
      <w:r w:rsidR="00B0148C" w:rsidRPr="00911F34">
        <w:t xml:space="preserve">CC from the dicarbon beam at </w:t>
      </w:r>
      <w:r w:rsidR="00B0148C" w:rsidRPr="00911F34">
        <w:rPr>
          <w:i/>
          <w:iCs/>
        </w:rPr>
        <w:t>m</w:t>
      </w:r>
      <w:r w:rsidR="00B0148C" w:rsidRPr="00911F34">
        <w:t>/</w:t>
      </w:r>
      <w:r w:rsidR="00B0148C" w:rsidRPr="00911F34">
        <w:rPr>
          <w:i/>
          <w:iCs/>
        </w:rPr>
        <w:t>z</w:t>
      </w:r>
      <w:r w:rsidR="00B0148C" w:rsidRPr="00911F34">
        <w:t xml:space="preserve"> = 25 were too high to observe </w:t>
      </w:r>
      <w:r w:rsidR="00B0148C" w:rsidRPr="00911F34">
        <w:rPr>
          <w:b/>
          <w:bCs/>
        </w:rPr>
        <w:t>P2</w:t>
      </w:r>
      <w:r w:rsidR="00B0148C" w:rsidRPr="00911F34">
        <w:t>.</w:t>
      </w:r>
    </w:p>
    <w:p w14:paraId="43BF57B5" w14:textId="4D3184F5" w:rsidR="008E6149" w:rsidRDefault="00666D3A" w:rsidP="00F31C66">
      <w:pPr>
        <w:spacing w:line="360" w:lineRule="auto"/>
        <w:ind w:firstLine="720"/>
        <w:jc w:val="both"/>
        <w:rPr>
          <w:rFonts w:eastAsiaTheme="minorEastAsia"/>
        </w:rPr>
      </w:pPr>
      <w:r w:rsidRPr="00911F34">
        <w:t>It is important to note that the dicarbon beam contained both ground singlet state (</w:t>
      </w:r>
      <w:r w:rsidR="00F31C66" w:rsidRPr="00911F34">
        <w:t>X¹Σ</w:t>
      </w:r>
      <w:r w:rsidR="00F31C66" w:rsidRPr="00911F34">
        <w:rPr>
          <w:vertAlign w:val="subscript"/>
        </w:rPr>
        <w:t>g</w:t>
      </w:r>
      <w:r w:rsidR="00F31C66" w:rsidRPr="00911F34">
        <w:rPr>
          <w:rFonts w:ascii="Cambria Math" w:hAnsi="Cambria Math" w:cs="Cambria Math"/>
        </w:rPr>
        <w:t>⁺</w:t>
      </w:r>
      <w:r w:rsidRPr="00911F34">
        <w:rPr>
          <w:rFonts w:eastAsiaTheme="minorEastAsia"/>
        </w:rPr>
        <w:t>) and excited triplet state (a</w:t>
      </w:r>
      <w:r w:rsidRPr="00911F34">
        <w:rPr>
          <w:rFonts w:eastAsiaTheme="minorEastAsia"/>
          <w:vertAlign w:val="superscript"/>
        </w:rPr>
        <w:t>3</w:t>
      </w:r>
      <w:r w:rsidRPr="00911F34">
        <w:rPr>
          <w:rFonts w:eastAsiaTheme="minorEastAsia"/>
        </w:rPr>
        <w:t>Π</w:t>
      </w:r>
      <w:r w:rsidRPr="00911F34">
        <w:rPr>
          <w:rFonts w:eastAsiaTheme="minorEastAsia"/>
          <w:vertAlign w:val="subscript"/>
        </w:rPr>
        <w:t>u</w:t>
      </w:r>
      <w:r w:rsidRPr="00911F34">
        <w:rPr>
          <w:rFonts w:eastAsiaTheme="minorEastAsia"/>
        </w:rPr>
        <w:t>) dicarbon molecules during the experiments</w:t>
      </w:r>
      <w:r w:rsidR="00FC4C25" w:rsidRPr="00911F34">
        <w:rPr>
          <w:rFonts w:eastAsiaTheme="minorEastAsia"/>
        </w:rPr>
        <w:t xml:space="preserve"> (</w:t>
      </w:r>
      <w:r w:rsidR="00FC4C25" w:rsidRPr="00911F34">
        <w:rPr>
          <w:rFonts w:eastAsiaTheme="minorEastAsia"/>
          <w:i/>
          <w:iCs/>
        </w:rPr>
        <w:t>Supporting Information</w:t>
      </w:r>
      <w:r w:rsidR="00FC4C25" w:rsidRPr="00911F34">
        <w:rPr>
          <w:rFonts w:eastAsiaTheme="minorEastAsia"/>
        </w:rPr>
        <w:t>)</w:t>
      </w:r>
      <w:r w:rsidRPr="00911F34">
        <w:rPr>
          <w:rFonts w:eastAsiaTheme="minorEastAsia"/>
        </w:rPr>
        <w:t>;</w:t>
      </w:r>
      <w:hyperlink w:anchor="_ENREF_63" w:tooltip="Kaiser, 2002 #883" w:history="1">
        <w:r w:rsidR="003C3C3A" w:rsidRPr="00911F34">
          <w:rPr>
            <w:rFonts w:eastAsiaTheme="minorEastAsia"/>
          </w:rPr>
          <w:fldChar w:fldCharType="begin"/>
        </w:r>
        <w:r w:rsidR="003C3C3A" w:rsidRPr="00911F34">
          <w:rPr>
            <w:rFonts w:eastAsiaTheme="minorEastAsia"/>
          </w:rPr>
          <w:instrText xml:space="preserve"> ADDIN EN.CITE &lt;EndNote&gt;&lt;Cite&gt;&lt;Author&gt;Kaiser&lt;/Author&gt;&lt;Year&gt;2002&lt;/Year&gt;&lt;RecNum&gt;883&lt;/RecNum&gt;&lt;DisplayText&gt;&lt;style face="superscript"&gt;63&lt;/style&gt;&lt;/DisplayText&gt;&lt;record&gt;&lt;rec-number&gt;883&lt;/rec-number&gt;&lt;foreign-keys&gt;&lt;key app="EN" db-id="2dz5ptpdvaaetuedawwxpw5httr0w0s92zpf"&gt;883&lt;/key&gt;&lt;/foreign-keys&gt;&lt;ref-type name="Journal Article"&gt;17&lt;/ref-type&gt;&lt;contributors&gt;&lt;authors&gt;&lt;author&gt;Kaiser, Ralf I.&lt;/author&gt;&lt;author&gt;Le, Trung N.&lt;/author&gt;&lt;author&gt;Nguyen, Thanh L.&lt;/author&gt;&lt;author&gt;Mebel, Alexander M.&lt;/author&gt;&lt;author&gt;Balucani, Nadia&lt;/author&gt;&lt;author&gt;Lee, Yuan T.&lt;/author&gt;&lt;author&gt;Stahl, Frank&lt;/author&gt;&lt;author&gt;Schleyer, Paul v R.&lt;/author&gt;&lt;author&gt;Schaefer III, Henry F.&lt;/author&gt;&lt;/authors&gt;&lt;/contributors&gt;&lt;titles&gt;&lt;title&gt;&lt;style face="normal" font="default" size="100%"&gt;A combined crossed molecular beam and ab initio investigation of C&lt;/style&gt;&lt;style face="subscript" font="default" size="100%"&gt;2&lt;/style&gt;&lt;style face="normal" font="default" size="100%"&gt; and C&lt;/style&gt;&lt;style face="subscript" font="default" size="100%"&gt;3&lt;/style&gt;&lt;style face="normal" font="default" size="100%"&gt; elementary reactions with unsaturated hydrocarbons—pathways to hydrogen deficient hydrocarbon radicals in combustion flames&lt;/style&gt;&lt;/title&gt;&lt;secondary-title&gt;Faraday Discussions&lt;/secondary-title&gt;&lt;/titles&gt;&lt;periodical&gt;&lt;full-title&gt;Faraday Discussions&lt;/full-title&gt;&lt;abbr-1&gt;FaDi&lt;/abbr-1&gt;&lt;abbr-2&gt;Faraday Discuss.&lt;/abbr-2&gt;&lt;/periodical&gt;&lt;pages&gt;51-66&lt;/pages&gt;&lt;volume&gt;119&lt;/volume&gt;&lt;number&gt;0&lt;/number&gt;&lt;dates&gt;&lt;year&gt;2002&lt;/year&gt;&lt;/dates&gt;&lt;publisher&gt;The Royal Society of Chemistry&lt;/publisher&gt;&lt;isbn&gt;1359-6640&lt;/isbn&gt;&lt;work-type&gt;10.1039/B101967H&lt;/work-type&gt;&lt;urls&gt;&lt;related-urls&gt;&lt;url&gt;http://dx.doi.org/10.1039/B101967H&lt;/url&gt;&lt;/related-urls&gt;&lt;/urls&gt;&lt;electronic-resource-num&gt;10.1039/B101967H&lt;/electronic-resource-num&gt;&lt;/record&gt;&lt;/Cite&gt;&lt;/EndNote&gt;</w:instrText>
        </w:r>
        <w:r w:rsidR="003C3C3A" w:rsidRPr="00911F34">
          <w:rPr>
            <w:rFonts w:eastAsiaTheme="minorEastAsia"/>
          </w:rPr>
          <w:fldChar w:fldCharType="separate"/>
        </w:r>
        <w:r w:rsidR="003C3C3A" w:rsidRPr="00911F34">
          <w:rPr>
            <w:rFonts w:eastAsiaTheme="minorEastAsia"/>
            <w:noProof/>
            <w:vertAlign w:val="superscript"/>
          </w:rPr>
          <w:t>63</w:t>
        </w:r>
        <w:r w:rsidR="003C3C3A" w:rsidRPr="00911F34">
          <w:rPr>
            <w:rFonts w:eastAsiaTheme="minorEastAsia"/>
          </w:rPr>
          <w:fldChar w:fldCharType="end"/>
        </w:r>
      </w:hyperlink>
      <w:r w:rsidRPr="00911F34">
        <w:rPr>
          <w:rFonts w:eastAsiaTheme="minorEastAsia"/>
        </w:rPr>
        <w:t xml:space="preserve"> thus, the ground state doublet and quartet PESs corresponding to the reactions of </w:t>
      </w:r>
      <w:proofErr w:type="spellStart"/>
      <w:r w:rsidRPr="00911F34">
        <w:rPr>
          <w:rFonts w:eastAsiaTheme="minorEastAsia"/>
        </w:rPr>
        <w:t>silylidyne</w:t>
      </w:r>
      <w:proofErr w:type="spellEnd"/>
      <w:r w:rsidRPr="00911F34">
        <w:rPr>
          <w:rFonts w:eastAsiaTheme="minorEastAsia"/>
        </w:rPr>
        <w:t xml:space="preserve"> with singlet and triplet dicarbon, respectively, were calculated. Focusing first on the ground doublet surface, the silicon atom of the </w:t>
      </w:r>
      <w:proofErr w:type="spellStart"/>
      <w:r w:rsidRPr="00911F34">
        <w:rPr>
          <w:rFonts w:eastAsiaTheme="minorEastAsia"/>
        </w:rPr>
        <w:t>silylidyne</w:t>
      </w:r>
      <w:proofErr w:type="spellEnd"/>
      <w:r w:rsidRPr="00911F34">
        <w:rPr>
          <w:rFonts w:eastAsiaTheme="minorEastAsia"/>
        </w:rPr>
        <w:t xml:space="preserve"> radical can a</w:t>
      </w:r>
      <w:r>
        <w:rPr>
          <w:rFonts w:eastAsiaTheme="minorEastAsia"/>
        </w:rPr>
        <w:t xml:space="preserve">dd without barrier to either carbon atom of the dicarbon molecule producing the </w:t>
      </w:r>
      <w:proofErr w:type="spellStart"/>
      <w:r>
        <w:rPr>
          <w:rFonts w:eastAsiaTheme="minorEastAsia"/>
        </w:rPr>
        <w:t>silylidyne</w:t>
      </w:r>
      <w:proofErr w:type="spellEnd"/>
      <w:r>
        <w:rPr>
          <w:rFonts w:eastAsiaTheme="minorEastAsia"/>
        </w:rPr>
        <w:t xml:space="preserve">-ethynyl radical intermediate </w:t>
      </w:r>
      <w:r>
        <w:rPr>
          <w:rFonts w:eastAsiaTheme="minorEastAsia"/>
          <w:b/>
          <w:bCs/>
        </w:rPr>
        <w:t>D1</w:t>
      </w:r>
      <w:r>
        <w:rPr>
          <w:rFonts w:eastAsiaTheme="minorEastAsia"/>
        </w:rPr>
        <w:t xml:space="preserve"> (C</w:t>
      </w:r>
      <w:r>
        <w:rPr>
          <w:rFonts w:eastAsiaTheme="minorEastAsia"/>
          <w:vertAlign w:val="subscript"/>
        </w:rPr>
        <w:t>2</w:t>
      </w:r>
      <w:r>
        <w:rPr>
          <w:rFonts w:eastAsiaTheme="minorEastAsia"/>
        </w:rPr>
        <w:t>SiH) stabilized by 461 kJ mol</w:t>
      </w:r>
      <w:r>
        <w:rPr>
          <w:rFonts w:eastAsiaTheme="minorEastAsia"/>
          <w:vertAlign w:val="superscript"/>
        </w:rPr>
        <w:t>−1</w:t>
      </w:r>
      <w:r>
        <w:rPr>
          <w:rFonts w:eastAsiaTheme="minorEastAsia"/>
        </w:rPr>
        <w:t xml:space="preserve">. From </w:t>
      </w:r>
      <w:r>
        <w:rPr>
          <w:rFonts w:eastAsiaTheme="minorEastAsia"/>
          <w:b/>
          <w:bCs/>
        </w:rPr>
        <w:t>D1</w:t>
      </w:r>
      <w:r>
        <w:rPr>
          <w:rFonts w:eastAsiaTheme="minorEastAsia"/>
        </w:rPr>
        <w:t>, there is a low 9 kJ mol</w:t>
      </w:r>
      <w:r>
        <w:rPr>
          <w:rFonts w:eastAsiaTheme="minorEastAsia"/>
          <w:vertAlign w:val="superscript"/>
        </w:rPr>
        <w:t>−1</w:t>
      </w:r>
      <w:r>
        <w:rPr>
          <w:rFonts w:eastAsiaTheme="minorEastAsia"/>
        </w:rPr>
        <w:t xml:space="preserve"> barrier to cyclization of a </w:t>
      </w:r>
      <w:proofErr w:type="spellStart"/>
      <w:r>
        <w:rPr>
          <w:rFonts w:eastAsiaTheme="minorEastAsia"/>
        </w:rPr>
        <w:t>CCSi</w:t>
      </w:r>
      <w:proofErr w:type="spellEnd"/>
      <w:r>
        <w:rPr>
          <w:rFonts w:eastAsiaTheme="minorEastAsia"/>
        </w:rPr>
        <w:t xml:space="preserve"> three-membered ring forming </w:t>
      </w:r>
      <w:r>
        <w:rPr>
          <w:rFonts w:eastAsiaTheme="minorEastAsia"/>
          <w:b/>
          <w:bCs/>
        </w:rPr>
        <w:t>D2</w:t>
      </w:r>
      <w:r>
        <w:rPr>
          <w:rFonts w:eastAsiaTheme="minorEastAsia"/>
        </w:rPr>
        <w:t>, which can then decompose via atomic hydrogen loss to the cyclic silicon dicarbide molecule (c-SiC</w:t>
      </w:r>
      <w:r>
        <w:rPr>
          <w:rFonts w:eastAsiaTheme="minorEastAsia"/>
          <w:vertAlign w:val="subscript"/>
        </w:rPr>
        <w:t>2</w:t>
      </w:r>
      <w:r>
        <w:rPr>
          <w:rFonts w:eastAsiaTheme="minorEastAsia"/>
        </w:rPr>
        <w:t xml:space="preserve">, </w:t>
      </w:r>
      <w:r>
        <w:rPr>
          <w:rFonts w:eastAsiaTheme="minorEastAsia"/>
          <w:b/>
          <w:bCs/>
        </w:rPr>
        <w:t>P1</w:t>
      </w:r>
      <w:r>
        <w:rPr>
          <w:rFonts w:eastAsiaTheme="minorEastAsia"/>
        </w:rPr>
        <w:t xml:space="preserve">). Alternatively, </w:t>
      </w:r>
      <w:r>
        <w:rPr>
          <w:rFonts w:eastAsiaTheme="minorEastAsia"/>
          <w:b/>
          <w:bCs/>
        </w:rPr>
        <w:t>D2</w:t>
      </w:r>
      <w:r>
        <w:rPr>
          <w:rFonts w:eastAsiaTheme="minorEastAsia"/>
        </w:rPr>
        <w:t xml:space="preserve"> may undergo [1,2]-hydrogen shift from the silicon atom to a carbon atom over a 65 kJ mol</w:t>
      </w:r>
      <w:r>
        <w:rPr>
          <w:rFonts w:eastAsiaTheme="minorEastAsia"/>
          <w:vertAlign w:val="superscript"/>
        </w:rPr>
        <w:t>−1</w:t>
      </w:r>
      <w:r>
        <w:rPr>
          <w:rFonts w:eastAsiaTheme="minorEastAsia"/>
        </w:rPr>
        <w:t xml:space="preserve"> barrier to </w:t>
      </w:r>
      <w:r>
        <w:rPr>
          <w:rFonts w:eastAsiaTheme="minorEastAsia"/>
          <w:b/>
          <w:bCs/>
        </w:rPr>
        <w:t xml:space="preserve">D3 </w:t>
      </w:r>
      <w:r>
        <w:rPr>
          <w:rFonts w:eastAsiaTheme="minorEastAsia"/>
        </w:rPr>
        <w:t xml:space="preserve">before also forming </w:t>
      </w:r>
      <w:r>
        <w:rPr>
          <w:rFonts w:eastAsiaTheme="minorEastAsia"/>
          <w:b/>
          <w:bCs/>
        </w:rPr>
        <w:t>P1</w:t>
      </w:r>
      <w:r>
        <w:rPr>
          <w:rFonts w:eastAsiaTheme="minorEastAsia"/>
        </w:rPr>
        <w:t xml:space="preserve"> through hydrogen atom ejection. The only pathways leading to </w:t>
      </w:r>
      <w:r>
        <w:rPr>
          <w:rFonts w:eastAsiaTheme="minorEastAsia"/>
          <w:b/>
          <w:bCs/>
        </w:rPr>
        <w:t>P2</w:t>
      </w:r>
      <w:r>
        <w:rPr>
          <w:rFonts w:eastAsiaTheme="minorEastAsia"/>
        </w:rPr>
        <w:t xml:space="preserve"> and </w:t>
      </w:r>
      <w:r>
        <w:rPr>
          <w:rFonts w:eastAsiaTheme="minorEastAsia"/>
          <w:b/>
          <w:bCs/>
        </w:rPr>
        <w:t>P3</w:t>
      </w:r>
      <w:r>
        <w:rPr>
          <w:rFonts w:eastAsiaTheme="minorEastAsia"/>
        </w:rPr>
        <w:t xml:space="preserve"> involve ring-opening from </w:t>
      </w:r>
      <w:r>
        <w:rPr>
          <w:rFonts w:eastAsiaTheme="minorEastAsia"/>
          <w:b/>
          <w:bCs/>
        </w:rPr>
        <w:t>D3</w:t>
      </w:r>
      <w:r>
        <w:rPr>
          <w:rFonts w:eastAsiaTheme="minorEastAsia"/>
        </w:rPr>
        <w:t xml:space="preserve"> to the linear </w:t>
      </w:r>
      <w:r>
        <w:rPr>
          <w:rFonts w:eastAsiaTheme="minorEastAsia"/>
          <w:b/>
          <w:bCs/>
        </w:rPr>
        <w:t>D4</w:t>
      </w:r>
      <w:r>
        <w:rPr>
          <w:rFonts w:eastAsiaTheme="minorEastAsia"/>
        </w:rPr>
        <w:t xml:space="preserve"> intermediate which then </w:t>
      </w:r>
      <w:proofErr w:type="spellStart"/>
      <w:r>
        <w:rPr>
          <w:rFonts w:eastAsiaTheme="minorEastAsia"/>
        </w:rPr>
        <w:t>unimolecularly</w:t>
      </w:r>
      <w:proofErr w:type="spellEnd"/>
      <w:r>
        <w:rPr>
          <w:rFonts w:eastAsiaTheme="minorEastAsia"/>
        </w:rPr>
        <w:t xml:space="preserve"> decomposes via silicon atom or hydrogen atom loss forming the ethynyl radical (</w:t>
      </w:r>
      <w:r>
        <w:rPr>
          <w:rFonts w:eastAsiaTheme="minorEastAsia"/>
          <w:b/>
          <w:bCs/>
        </w:rPr>
        <w:t>P2</w:t>
      </w:r>
      <w:r>
        <w:rPr>
          <w:rFonts w:eastAsiaTheme="minorEastAsia"/>
        </w:rPr>
        <w:t>) and linear silicon dicarbide molecule (</w:t>
      </w:r>
      <w:r>
        <w:rPr>
          <w:rFonts w:eastAsiaTheme="minorEastAsia"/>
          <w:b/>
          <w:bCs/>
        </w:rPr>
        <w:t>P3</w:t>
      </w:r>
      <w:r>
        <w:rPr>
          <w:rFonts w:eastAsiaTheme="minorEastAsia"/>
        </w:rPr>
        <w:t xml:space="preserve">), respectively. However, given the lower energies involved in the dissociations to </w:t>
      </w:r>
      <w:r w:rsidRPr="008D1327">
        <w:rPr>
          <w:rFonts w:eastAsiaTheme="minorEastAsia"/>
          <w:b/>
          <w:bCs/>
        </w:rPr>
        <w:t>P1</w:t>
      </w:r>
      <w:r>
        <w:rPr>
          <w:rFonts w:eastAsiaTheme="minorEastAsia"/>
        </w:rPr>
        <w:t xml:space="preserve">, it is expected that its formation will be largely favored. </w:t>
      </w:r>
    </w:p>
    <w:p w14:paraId="43BF57B6" w14:textId="64F40601" w:rsidR="008E6149" w:rsidRPr="00911F34" w:rsidRDefault="00666D3A" w:rsidP="00F31C66">
      <w:pPr>
        <w:spacing w:line="360" w:lineRule="auto"/>
        <w:ind w:firstLine="720"/>
        <w:jc w:val="both"/>
        <w:rPr>
          <w:rFonts w:eastAsiaTheme="minorEastAsia"/>
        </w:rPr>
      </w:pPr>
      <w:r>
        <w:rPr>
          <w:rFonts w:eastAsiaTheme="minorEastAsia"/>
        </w:rPr>
        <w:lastRenderedPageBreak/>
        <w:t xml:space="preserve">We now turn our attention to the possibility of </w:t>
      </w:r>
      <w:r w:rsidR="008D1327">
        <w:rPr>
          <w:rFonts w:eastAsiaTheme="minorEastAsia"/>
        </w:rPr>
        <w:t xml:space="preserve">reactive </w:t>
      </w:r>
      <w:r>
        <w:rPr>
          <w:rFonts w:eastAsiaTheme="minorEastAsia"/>
        </w:rPr>
        <w:t xml:space="preserve">collisions </w:t>
      </w:r>
      <w:r w:rsidR="008D1327">
        <w:rPr>
          <w:rFonts w:eastAsiaTheme="minorEastAsia"/>
        </w:rPr>
        <w:t>occurring</w:t>
      </w:r>
      <w:r>
        <w:rPr>
          <w:rFonts w:eastAsiaTheme="minorEastAsia"/>
        </w:rPr>
        <w:t xml:space="preserve"> </w:t>
      </w:r>
      <w:r w:rsidR="008D1327">
        <w:rPr>
          <w:rFonts w:eastAsiaTheme="minorEastAsia"/>
        </w:rPr>
        <w:t>i</w:t>
      </w:r>
      <w:r>
        <w:rPr>
          <w:rFonts w:eastAsiaTheme="minorEastAsia"/>
        </w:rPr>
        <w:t>n excited electronic states of the compound system (</w:t>
      </w:r>
      <w:r w:rsidR="008D1327">
        <w:rPr>
          <w:rFonts w:eastAsiaTheme="minorEastAsia"/>
        </w:rPr>
        <w:t>Si</w:t>
      </w:r>
      <w:r>
        <w:rPr>
          <w:rFonts w:eastAsiaTheme="minorEastAsia"/>
        </w:rPr>
        <w:t>C</w:t>
      </w:r>
      <w:r>
        <w:rPr>
          <w:rFonts w:eastAsiaTheme="minorEastAsia"/>
          <w:vertAlign w:val="subscript"/>
        </w:rPr>
        <w:t>2</w:t>
      </w:r>
      <w:r>
        <w:rPr>
          <w:rFonts w:eastAsiaTheme="minorEastAsia"/>
        </w:rPr>
        <w:t xml:space="preserve">H). Given that the </w:t>
      </w:r>
      <w:proofErr w:type="spellStart"/>
      <w:r>
        <w:rPr>
          <w:rFonts w:eastAsiaTheme="minorEastAsia"/>
        </w:rPr>
        <w:t>silylidyne</w:t>
      </w:r>
      <w:proofErr w:type="spellEnd"/>
      <w:r>
        <w:rPr>
          <w:rFonts w:eastAsiaTheme="minorEastAsia"/>
        </w:rPr>
        <w:t xml:space="preserve"> radical (SiH, X</w:t>
      </w:r>
      <w:r>
        <w:rPr>
          <w:rFonts w:eastAsiaTheme="minorEastAsia"/>
          <w:vertAlign w:val="superscript"/>
        </w:rPr>
        <w:t>2</w:t>
      </w:r>
      <w:r>
        <w:rPr>
          <w:rFonts w:eastAsiaTheme="minorEastAsia"/>
        </w:rPr>
        <w:t>Π) ha</w:t>
      </w:r>
      <w:r w:rsidR="008D1327">
        <w:rPr>
          <w:rFonts w:eastAsiaTheme="minorEastAsia"/>
        </w:rPr>
        <w:t>s</w:t>
      </w:r>
      <w:r>
        <w:rPr>
          <w:rFonts w:eastAsiaTheme="minorEastAsia"/>
        </w:rPr>
        <w:t xml:space="preserve"> a doubl</w:t>
      </w:r>
      <w:r w:rsidR="002A29A6">
        <w:rPr>
          <w:rFonts w:eastAsiaTheme="minorEastAsia"/>
        </w:rPr>
        <w:t>et multiplicity</w:t>
      </w:r>
      <w:r>
        <w:rPr>
          <w:rFonts w:eastAsiaTheme="minorEastAsia"/>
        </w:rPr>
        <w:t xml:space="preserve">, its interaction with the singlet dicarbon radical will correlate to two </w:t>
      </w:r>
      <w:proofErr w:type="gramStart"/>
      <w:r>
        <w:rPr>
          <w:rFonts w:eastAsiaTheme="minorEastAsia"/>
        </w:rPr>
        <w:t>doublet</w:t>
      </w:r>
      <w:proofErr w:type="gramEnd"/>
      <w:r>
        <w:rPr>
          <w:rFonts w:eastAsiaTheme="minorEastAsia"/>
        </w:rPr>
        <w:t xml:space="preserve"> electronic PESs</w:t>
      </w:r>
      <w:r w:rsidR="002A29A6">
        <w:rPr>
          <w:rFonts w:eastAsiaTheme="minorEastAsia"/>
        </w:rPr>
        <w:t>;</w:t>
      </w:r>
      <w:r>
        <w:rPr>
          <w:rFonts w:eastAsiaTheme="minorEastAsia"/>
        </w:rPr>
        <w:t xml:space="preserve"> only the ground state </w:t>
      </w:r>
      <w:r w:rsidR="008D1327">
        <w:rPr>
          <w:rFonts w:eastAsiaTheme="minorEastAsia"/>
        </w:rPr>
        <w:t>PES</w:t>
      </w:r>
      <w:r>
        <w:rPr>
          <w:rFonts w:eastAsiaTheme="minorEastAsia"/>
        </w:rPr>
        <w:t xml:space="preserve"> can be explored with the highly accurate </w:t>
      </w:r>
      <w:r>
        <w:rPr>
          <w:rFonts w:eastAsiaTheme="minorEastAsia"/>
          <w:i/>
          <w:iCs/>
        </w:rPr>
        <w:t>ab initio</w:t>
      </w:r>
      <w:r>
        <w:rPr>
          <w:rFonts w:eastAsiaTheme="minorEastAsia"/>
        </w:rPr>
        <w:t xml:space="preserve"> methods employed here. However, we also know that only one doublet PES (Figure </w:t>
      </w:r>
      <w:r w:rsidR="00F30420">
        <w:rPr>
          <w:rFonts w:eastAsiaTheme="minorEastAsia"/>
        </w:rPr>
        <w:t>4</w:t>
      </w:r>
      <w:r>
        <w:rPr>
          <w:rFonts w:eastAsiaTheme="minorEastAsia"/>
        </w:rPr>
        <w:t xml:space="preserve">) can yield the experimentally detected product </w:t>
      </w:r>
      <w:r w:rsidRPr="00B33B88">
        <w:rPr>
          <w:rFonts w:eastAsiaTheme="minorEastAsia"/>
          <w:b/>
          <w:bCs/>
        </w:rPr>
        <w:t>P1</w:t>
      </w:r>
      <w:r>
        <w:rPr>
          <w:rFonts w:eastAsiaTheme="minorEastAsia"/>
        </w:rPr>
        <w:t>, given that both fragments—SiC</w:t>
      </w:r>
      <w:r>
        <w:rPr>
          <w:rFonts w:eastAsiaTheme="minorEastAsia"/>
          <w:vertAlign w:val="subscript"/>
        </w:rPr>
        <w:t>2</w:t>
      </w:r>
      <w:r>
        <w:rPr>
          <w:rFonts w:eastAsiaTheme="minorEastAsia"/>
        </w:rPr>
        <w:t xml:space="preserve"> (X</w:t>
      </w:r>
      <w:r>
        <w:rPr>
          <w:rFonts w:eastAsiaTheme="minorEastAsia"/>
          <w:vertAlign w:val="superscript"/>
        </w:rPr>
        <w:t>1</w:t>
      </w:r>
      <w:r>
        <w:rPr>
          <w:rFonts w:eastAsiaTheme="minorEastAsia"/>
        </w:rPr>
        <w:t>A</w:t>
      </w:r>
      <w:r>
        <w:rPr>
          <w:rFonts w:eastAsiaTheme="minorEastAsia"/>
          <w:vertAlign w:val="subscript"/>
        </w:rPr>
        <w:t>1</w:t>
      </w:r>
      <w:r>
        <w:rPr>
          <w:rFonts w:eastAsiaTheme="minorEastAsia"/>
        </w:rPr>
        <w:t>) and atomic hydrogen (²S)—show non</w:t>
      </w:r>
      <w:r w:rsidR="00B33B88">
        <w:rPr>
          <w:rFonts w:eastAsiaTheme="minorEastAsia"/>
        </w:rPr>
        <w:t>-</w:t>
      </w:r>
      <w:r>
        <w:rPr>
          <w:rFonts w:eastAsiaTheme="minorEastAsia"/>
        </w:rPr>
        <w:t xml:space="preserve">degenerate electronic states, and that no quartet PES can adiabatically correlate </w:t>
      </w:r>
      <w:r w:rsidRPr="00911F34">
        <w:rPr>
          <w:rFonts w:eastAsiaTheme="minorEastAsia"/>
        </w:rPr>
        <w:t>to these products.</w:t>
      </w:r>
    </w:p>
    <w:p w14:paraId="43BF57B8" w14:textId="7DEE5F95" w:rsidR="008E6149" w:rsidRDefault="0080027E" w:rsidP="00F31C66">
      <w:pPr>
        <w:spacing w:line="360" w:lineRule="auto"/>
        <w:ind w:firstLine="720"/>
        <w:jc w:val="both"/>
        <w:rPr>
          <w:rFonts w:eastAsiaTheme="minorEastAsia"/>
        </w:rPr>
      </w:pPr>
      <w:r w:rsidRPr="00911F34">
        <w:rPr>
          <w:rFonts w:eastAsiaTheme="minorEastAsia"/>
        </w:rPr>
        <w:t>Finally, we discuss</w:t>
      </w:r>
      <w:r w:rsidR="00666D3A" w:rsidRPr="00911F34">
        <w:rPr>
          <w:rFonts w:eastAsiaTheme="minorEastAsia"/>
        </w:rPr>
        <w:t xml:space="preserve"> the reaction of triplet dicarbon (a</w:t>
      </w:r>
      <w:r w:rsidR="00666D3A" w:rsidRPr="00911F34">
        <w:rPr>
          <w:rFonts w:eastAsiaTheme="minorEastAsia"/>
          <w:vertAlign w:val="superscript"/>
        </w:rPr>
        <w:t>3</w:t>
      </w:r>
      <w:r w:rsidR="00666D3A" w:rsidRPr="00911F34">
        <w:rPr>
          <w:rFonts w:eastAsiaTheme="minorEastAsia"/>
        </w:rPr>
        <w:t>Π</w:t>
      </w:r>
      <w:r w:rsidR="00666D3A" w:rsidRPr="00911F34">
        <w:rPr>
          <w:rFonts w:eastAsiaTheme="minorEastAsia"/>
          <w:vertAlign w:val="subscript"/>
        </w:rPr>
        <w:t>u</w:t>
      </w:r>
      <w:r w:rsidR="00666D3A" w:rsidRPr="00911F34">
        <w:rPr>
          <w:rFonts w:eastAsiaTheme="minorEastAsia"/>
        </w:rPr>
        <w:t xml:space="preserve">) with the doublet </w:t>
      </w:r>
      <w:proofErr w:type="spellStart"/>
      <w:r w:rsidR="00666D3A" w:rsidRPr="00911F34">
        <w:rPr>
          <w:rFonts w:eastAsiaTheme="minorEastAsia"/>
        </w:rPr>
        <w:t>silylidyne</w:t>
      </w:r>
      <w:proofErr w:type="spellEnd"/>
      <w:r w:rsidR="00666D3A" w:rsidRPr="00911F34">
        <w:rPr>
          <w:rFonts w:eastAsiaTheme="minorEastAsia"/>
        </w:rPr>
        <w:t xml:space="preserve"> radical (X</w:t>
      </w:r>
      <w:r w:rsidR="00666D3A" w:rsidRPr="00911F34">
        <w:rPr>
          <w:rFonts w:eastAsiaTheme="minorEastAsia"/>
          <w:vertAlign w:val="superscript"/>
        </w:rPr>
        <w:t>2</w:t>
      </w:r>
      <w:r w:rsidR="00666D3A" w:rsidRPr="00911F34">
        <w:rPr>
          <w:rFonts w:eastAsiaTheme="minorEastAsia"/>
        </w:rPr>
        <w:t xml:space="preserve">Π). </w:t>
      </w:r>
      <w:r w:rsidR="00D9186F" w:rsidRPr="00911F34">
        <w:rPr>
          <w:rFonts w:eastAsiaTheme="minorEastAsia"/>
        </w:rPr>
        <w:t>The interaction between C₂ (a³Πᵤ) and SiH (X²Π) can occur in multiple doublet and quartet states of the compound system (C</w:t>
      </w:r>
      <w:r w:rsidR="00D9186F" w:rsidRPr="00911F34">
        <w:rPr>
          <w:rFonts w:eastAsiaTheme="minorEastAsia"/>
          <w:vertAlign w:val="subscript"/>
        </w:rPr>
        <w:t>2</w:t>
      </w:r>
      <w:r w:rsidR="00D9186F" w:rsidRPr="00911F34">
        <w:rPr>
          <w:rFonts w:eastAsiaTheme="minorEastAsia"/>
        </w:rPr>
        <w:t xml:space="preserve">SiH). We note that we cannot exclude that such </w:t>
      </w:r>
      <w:proofErr w:type="gramStart"/>
      <w:r w:rsidR="00D9186F" w:rsidRPr="00911F34">
        <w:rPr>
          <w:rFonts w:eastAsiaTheme="minorEastAsia"/>
        </w:rPr>
        <w:t>excited</w:t>
      </w:r>
      <w:proofErr w:type="gramEnd"/>
      <w:r w:rsidR="00D9186F" w:rsidRPr="00911F34">
        <w:rPr>
          <w:rFonts w:eastAsiaTheme="minorEastAsia"/>
        </w:rPr>
        <w:t xml:space="preserve"> states can contribute to the formation of </w:t>
      </w:r>
      <w:r w:rsidR="00D9186F" w:rsidRPr="00911F34">
        <w:rPr>
          <w:rFonts w:eastAsiaTheme="minorEastAsia"/>
          <w:b/>
          <w:bCs/>
        </w:rPr>
        <w:t>P3</w:t>
      </w:r>
      <w:r w:rsidR="00D9186F" w:rsidRPr="00911F34">
        <w:rPr>
          <w:rFonts w:eastAsiaTheme="minorEastAsia"/>
        </w:rPr>
        <w:t xml:space="preserve">. However, as argued above, none of these can yield </w:t>
      </w:r>
      <w:r w:rsidR="00D9186F" w:rsidRPr="00911F34">
        <w:rPr>
          <w:rFonts w:eastAsiaTheme="minorEastAsia"/>
          <w:b/>
          <w:bCs/>
        </w:rPr>
        <w:t>P1</w:t>
      </w:r>
      <w:r w:rsidR="00D9186F" w:rsidRPr="00911F34">
        <w:rPr>
          <w:rFonts w:eastAsiaTheme="minorEastAsia"/>
        </w:rPr>
        <w:t xml:space="preserve"> adiabatically</w:t>
      </w:r>
      <w:r w:rsidR="00666D3A" w:rsidRPr="00911F34">
        <w:rPr>
          <w:rFonts w:eastAsiaTheme="minorEastAsia"/>
        </w:rPr>
        <w:t xml:space="preserve">. To further shed light on the formation of </w:t>
      </w:r>
      <w:r w:rsidR="00666D3A" w:rsidRPr="00911F34">
        <w:rPr>
          <w:rFonts w:eastAsiaTheme="minorEastAsia"/>
          <w:b/>
          <w:bCs/>
        </w:rPr>
        <w:t>P2</w:t>
      </w:r>
      <w:r w:rsidR="00666D3A" w:rsidRPr="00911F34">
        <w:rPr>
          <w:rFonts w:eastAsiaTheme="minorEastAsia"/>
        </w:rPr>
        <w:t xml:space="preserve"> and </w:t>
      </w:r>
      <w:r w:rsidR="00666D3A" w:rsidRPr="00911F34">
        <w:rPr>
          <w:rFonts w:eastAsiaTheme="minorEastAsia"/>
          <w:b/>
          <w:bCs/>
        </w:rPr>
        <w:t>P3</w:t>
      </w:r>
      <w:r w:rsidR="00666D3A" w:rsidRPr="00911F34">
        <w:rPr>
          <w:rFonts w:eastAsiaTheme="minorEastAsia"/>
        </w:rPr>
        <w:t>, we present the results of the ground state quartet PES.</w:t>
      </w:r>
      <w:r w:rsidR="00666D3A">
        <w:rPr>
          <w:rFonts w:eastAsiaTheme="minorEastAsia"/>
        </w:rPr>
        <w:t xml:space="preserve"> As the triplet a</w:t>
      </w:r>
      <w:r w:rsidR="00666D3A">
        <w:rPr>
          <w:rFonts w:eastAsiaTheme="minorEastAsia"/>
          <w:vertAlign w:val="superscript"/>
        </w:rPr>
        <w:t>3</w:t>
      </w:r>
      <w:r w:rsidR="00666D3A">
        <w:rPr>
          <w:rFonts w:eastAsiaTheme="minorEastAsia"/>
        </w:rPr>
        <w:t>Π</w:t>
      </w:r>
      <w:r w:rsidR="00666D3A">
        <w:rPr>
          <w:rFonts w:eastAsiaTheme="minorEastAsia"/>
          <w:vertAlign w:val="subscript"/>
        </w:rPr>
        <w:t>u</w:t>
      </w:r>
      <w:r w:rsidR="00666D3A">
        <w:rPr>
          <w:rFonts w:eastAsiaTheme="minorEastAsia"/>
        </w:rPr>
        <w:t xml:space="preserve"> state of dicarbon lies very close in energy to the ground </w:t>
      </w:r>
      <w:r>
        <w:rPr>
          <w:rFonts w:eastAsiaTheme="minorEastAsia"/>
        </w:rPr>
        <w:t xml:space="preserve">singlet </w:t>
      </w:r>
      <w:r w:rsidR="00666D3A">
        <w:rPr>
          <w:rFonts w:eastAsiaTheme="minorEastAsia"/>
        </w:rPr>
        <w:t xml:space="preserve">state, the energy of the separated reactants on the ground quartet PES—denoted by red lines in Figure </w:t>
      </w:r>
      <w:r w:rsidR="00F30420">
        <w:rPr>
          <w:rFonts w:eastAsiaTheme="minorEastAsia"/>
        </w:rPr>
        <w:t>4</w:t>
      </w:r>
      <w:r w:rsidR="00666D3A">
        <w:rPr>
          <w:rFonts w:eastAsiaTheme="minorEastAsia"/>
        </w:rPr>
        <w:t>—is predicted to be only 8 kJ mol</w:t>
      </w:r>
      <w:r w:rsidR="00666D3A">
        <w:rPr>
          <w:rFonts w:eastAsiaTheme="minorEastAsia"/>
          <w:vertAlign w:val="superscript"/>
        </w:rPr>
        <w:t>−1</w:t>
      </w:r>
      <w:r w:rsidR="00666D3A">
        <w:rPr>
          <w:rFonts w:eastAsiaTheme="minorEastAsia"/>
        </w:rPr>
        <w:t xml:space="preserve"> above that on the doublet surfa</w:t>
      </w:r>
      <w:r w:rsidR="00666D3A" w:rsidRPr="006D4E80">
        <w:rPr>
          <w:rFonts w:eastAsiaTheme="minorEastAsia"/>
        </w:rPr>
        <w:t>ce</w:t>
      </w:r>
      <w:r w:rsidRPr="006D4E80">
        <w:rPr>
          <w:rFonts w:eastAsiaTheme="minorEastAsia"/>
        </w:rPr>
        <w:t>,</w:t>
      </w:r>
      <w:r w:rsidR="006D4E80">
        <w:rPr>
          <w:rFonts w:eastAsiaTheme="minorEastAsia"/>
        </w:rPr>
        <w:t xml:space="preserve"> which is in agreement with the reference value for the split between the</w:t>
      </w:r>
      <w:r w:rsidR="006D4E80" w:rsidRPr="006D4E80">
        <w:rPr>
          <w:rFonts w:eastAsiaTheme="minorEastAsia"/>
        </w:rPr>
        <w:t xml:space="preserve"> </w:t>
      </w:r>
      <w:r w:rsidR="00F31C66">
        <w:t>X¹Σ</w:t>
      </w:r>
      <w:r w:rsidR="00F31C66" w:rsidRPr="00AC31F1">
        <w:rPr>
          <w:vertAlign w:val="subscript"/>
        </w:rPr>
        <w:t>g</w:t>
      </w:r>
      <w:r w:rsidR="00F31C66">
        <w:rPr>
          <w:rFonts w:ascii="Cambria Math" w:hAnsi="Cambria Math" w:cs="Cambria Math"/>
        </w:rPr>
        <w:t>⁺</w:t>
      </w:r>
      <w:r w:rsidR="006D4E80">
        <w:rPr>
          <w:rFonts w:eastAsiaTheme="minorEastAsia"/>
        </w:rPr>
        <w:t xml:space="preserve"> a</w:t>
      </w:r>
      <w:r w:rsidR="006D4E80" w:rsidRPr="0015352B">
        <w:rPr>
          <w:rFonts w:eastAsiaTheme="minorEastAsia"/>
        </w:rPr>
        <w:t>nd a</w:t>
      </w:r>
      <w:r w:rsidR="006D4E80" w:rsidRPr="0015352B">
        <w:rPr>
          <w:rFonts w:eastAsiaTheme="minorEastAsia"/>
          <w:vertAlign w:val="superscript"/>
        </w:rPr>
        <w:t>3</w:t>
      </w:r>
      <w:r w:rsidR="006D4E80" w:rsidRPr="0015352B">
        <w:rPr>
          <w:rFonts w:eastAsiaTheme="minorEastAsia"/>
        </w:rPr>
        <w:t>Π</w:t>
      </w:r>
      <w:r w:rsidR="006D4E80" w:rsidRPr="0015352B">
        <w:rPr>
          <w:rFonts w:eastAsiaTheme="minorEastAsia"/>
          <w:vertAlign w:val="subscript"/>
        </w:rPr>
        <w:t>u</w:t>
      </w:r>
      <w:r w:rsidR="006D4E80" w:rsidRPr="0015352B">
        <w:rPr>
          <w:rFonts w:eastAsiaTheme="minorEastAsia"/>
        </w:rPr>
        <w:t xml:space="preserve"> states of 8.6 kJ mol</w:t>
      </w:r>
      <w:r w:rsidR="006D4E80" w:rsidRPr="0015352B">
        <w:rPr>
          <w:rFonts w:eastAsiaTheme="minorEastAsia"/>
          <w:vertAlign w:val="superscript"/>
        </w:rPr>
        <w:t>−1</w:t>
      </w:r>
      <w:r w:rsidR="006D4E80" w:rsidRPr="0015352B">
        <w:rPr>
          <w:rFonts w:eastAsiaTheme="minorEastAsia"/>
        </w:rPr>
        <w:t>.</w:t>
      </w:r>
      <w:hyperlink w:anchor="_ENREF_64" w:tooltip="Lias,  #435" w:history="1">
        <w:r w:rsidR="003C3C3A">
          <w:rPr>
            <w:rFonts w:eastAsiaTheme="minorEastAsia"/>
          </w:rPr>
          <w:fldChar w:fldCharType="begin"/>
        </w:r>
        <w:r w:rsidR="003C3C3A">
          <w:rPr>
            <w:rFonts w:eastAsiaTheme="minorEastAsia"/>
          </w:rPr>
          <w:instrText xml:space="preserve"> ADDIN EN.CITE &lt;EndNote&gt;&lt;Cite ExcludeYear="1"&gt;&lt;Author&gt;Lias&lt;/Author&gt;&lt;RecNum&gt;435&lt;/RecNum&gt;&lt;DisplayText&gt;&lt;style face="superscript"&gt;64&lt;/style&gt;&lt;/DisplayText&gt;&lt;record&gt;&lt;rec-number&gt;435&lt;/rec-number&gt;&lt;foreign-keys&gt;&lt;key app="EN" db-id="2dz5ptpdvaaetuedawwxpw5httr0w0s92zpf"&gt;435&lt;/key&gt;&lt;/foreign-keys&gt;&lt;ref-type name="Book Section"&gt;5&lt;/ref-type&gt;&lt;contributors&gt;&lt;authors&gt;&lt;author&gt;S G Lias&lt;/author&gt;&lt;/authors&gt;&lt;secondary-authors&gt;&lt;author&gt;P J Linstrom&lt;/author&gt;&lt;author&gt;W G Mallard&lt;/author&gt;&lt;/secondary-authors&gt;&lt;/contributors&gt;&lt;titles&gt;&lt;title&gt;Ionization Energy Evaluation&lt;/title&gt;&lt;secondary-title&gt;NIST Chemistry WebBook, NIST Standard Reference Database Number 69&lt;/secondary-title&gt;&lt;/titles&gt;&lt;dates&gt;&lt;/dates&gt;&lt;pub-location&gt;Gaithersburg, MD&lt;/pub-location&gt;&lt;publisher&gt;Institute of Standards and Technology&lt;/publisher&gt;&lt;urls&gt;&lt;/urls&gt;&lt;/record&gt;&lt;/Cite&gt;&lt;/EndNote&gt;</w:instrText>
        </w:r>
        <w:r w:rsidR="003C3C3A">
          <w:rPr>
            <w:rFonts w:eastAsiaTheme="minorEastAsia"/>
          </w:rPr>
          <w:fldChar w:fldCharType="separate"/>
        </w:r>
        <w:r w:rsidR="003C3C3A" w:rsidRPr="004C0DB5">
          <w:rPr>
            <w:rFonts w:eastAsiaTheme="minorEastAsia"/>
            <w:noProof/>
            <w:vertAlign w:val="superscript"/>
          </w:rPr>
          <w:t>64</w:t>
        </w:r>
        <w:r w:rsidR="003C3C3A">
          <w:rPr>
            <w:rFonts w:eastAsiaTheme="minorEastAsia"/>
          </w:rPr>
          <w:fldChar w:fldCharType="end"/>
        </w:r>
      </w:hyperlink>
      <w:r w:rsidR="00B51E6E">
        <w:rPr>
          <w:rFonts w:eastAsiaTheme="minorEastAsia"/>
        </w:rPr>
        <w:t xml:space="preserve"> </w:t>
      </w:r>
      <w:r w:rsidR="00666D3A" w:rsidRPr="0015352B">
        <w:rPr>
          <w:rFonts w:eastAsiaTheme="minorEastAsia"/>
        </w:rPr>
        <w:t xml:space="preserve">Here, the </w:t>
      </w:r>
      <w:proofErr w:type="spellStart"/>
      <w:r w:rsidR="00666D3A" w:rsidRPr="0015352B">
        <w:rPr>
          <w:rFonts w:eastAsiaTheme="minorEastAsia"/>
        </w:rPr>
        <w:t>silylidyne</w:t>
      </w:r>
      <w:proofErr w:type="spellEnd"/>
      <w:r w:rsidR="00666D3A" w:rsidRPr="0015352B">
        <w:rPr>
          <w:rFonts w:eastAsiaTheme="minorEastAsia"/>
        </w:rPr>
        <w:t xml:space="preserve"> radical ma</w:t>
      </w:r>
      <w:r w:rsidR="00666D3A">
        <w:rPr>
          <w:rFonts w:eastAsiaTheme="minorEastAsia"/>
        </w:rPr>
        <w:t xml:space="preserve">y add to dicarbon without barrier forming </w:t>
      </w:r>
      <w:r w:rsidR="00666D3A">
        <w:rPr>
          <w:rFonts w:eastAsiaTheme="minorEastAsia"/>
          <w:b/>
          <w:bCs/>
        </w:rPr>
        <w:t>Q1</w:t>
      </w:r>
      <w:r w:rsidR="00666D3A">
        <w:rPr>
          <w:rFonts w:eastAsiaTheme="minorEastAsia"/>
        </w:rPr>
        <w:t xml:space="preserve">, the quartet equivalent of the </w:t>
      </w:r>
      <w:proofErr w:type="spellStart"/>
      <w:r w:rsidR="00666D3A">
        <w:rPr>
          <w:rFonts w:eastAsiaTheme="minorEastAsia"/>
        </w:rPr>
        <w:t>silylidyne</w:t>
      </w:r>
      <w:proofErr w:type="spellEnd"/>
      <w:r w:rsidR="00666D3A">
        <w:rPr>
          <w:rFonts w:eastAsiaTheme="minorEastAsia"/>
        </w:rPr>
        <w:t>-ethynyl radical (</w:t>
      </w:r>
      <w:r w:rsidR="00666D3A">
        <w:rPr>
          <w:rFonts w:eastAsiaTheme="minorEastAsia"/>
          <w:b/>
          <w:bCs/>
        </w:rPr>
        <w:t>D1</w:t>
      </w:r>
      <w:r w:rsidR="00666D3A">
        <w:rPr>
          <w:rFonts w:eastAsiaTheme="minorEastAsia"/>
        </w:rPr>
        <w:t>).</w:t>
      </w:r>
      <w:r w:rsidR="00666D3A">
        <w:rPr>
          <w:rFonts w:eastAsiaTheme="minorEastAsia"/>
          <w:bCs/>
        </w:rPr>
        <w:t xml:space="preserve"> </w:t>
      </w:r>
      <w:r w:rsidR="00666D3A">
        <w:rPr>
          <w:rFonts w:eastAsiaTheme="minorEastAsia"/>
        </w:rPr>
        <w:t xml:space="preserve">Much like the doublet PES, the quartet surface features four intermediates, </w:t>
      </w:r>
      <w:r w:rsidR="00666D3A">
        <w:rPr>
          <w:rFonts w:eastAsiaTheme="minorEastAsia"/>
          <w:b/>
          <w:bCs/>
        </w:rPr>
        <w:t>Q1–Q4</w:t>
      </w:r>
      <w:r w:rsidR="00666D3A">
        <w:rPr>
          <w:rFonts w:eastAsiaTheme="minorEastAsia"/>
        </w:rPr>
        <w:t xml:space="preserve">, with isomerization pathways linking them in series, albeit with different energetics. However, decomposition routes to products are distinct from those on the doublet surface, with the available paths </w:t>
      </w:r>
      <w:r w:rsidR="00666D3A">
        <w:rPr>
          <w:rFonts w:eastAsiaTheme="minorEastAsia"/>
          <w:b/>
          <w:bCs/>
        </w:rPr>
        <w:t>Q1 → P3</w:t>
      </w:r>
      <w:r w:rsidR="00666D3A">
        <w:rPr>
          <w:rFonts w:eastAsiaTheme="minorEastAsia"/>
        </w:rPr>
        <w:t xml:space="preserve">, </w:t>
      </w:r>
      <w:r w:rsidR="00666D3A">
        <w:rPr>
          <w:rFonts w:eastAsiaTheme="minorEastAsia"/>
          <w:b/>
          <w:bCs/>
        </w:rPr>
        <w:t>Q3 → P2</w:t>
      </w:r>
      <w:r w:rsidR="00666D3A">
        <w:rPr>
          <w:rFonts w:eastAsiaTheme="minorEastAsia"/>
        </w:rPr>
        <w:t xml:space="preserve">, and </w:t>
      </w:r>
      <w:r w:rsidR="00666D3A">
        <w:rPr>
          <w:rFonts w:eastAsiaTheme="minorEastAsia"/>
          <w:b/>
          <w:bCs/>
        </w:rPr>
        <w:t>Q4 → P2</w:t>
      </w:r>
      <w:r w:rsidR="00666D3A">
        <w:rPr>
          <w:rFonts w:eastAsiaTheme="minorEastAsia"/>
        </w:rPr>
        <w:t>. We thoroughly searched for possible seams of crossings between the ground doublet and quartet states</w:t>
      </w:r>
      <w:r>
        <w:rPr>
          <w:rFonts w:eastAsiaTheme="minorEastAsia"/>
        </w:rPr>
        <w:t>;</w:t>
      </w:r>
      <w:r w:rsidR="00666D3A">
        <w:rPr>
          <w:rFonts w:eastAsiaTheme="minorEastAsia"/>
        </w:rPr>
        <w:t xml:space="preserve"> however, none w</w:t>
      </w:r>
      <w:r>
        <w:rPr>
          <w:rFonts w:eastAsiaTheme="minorEastAsia"/>
        </w:rPr>
        <w:t>ere</w:t>
      </w:r>
      <w:r w:rsidR="00666D3A">
        <w:rPr>
          <w:rFonts w:eastAsiaTheme="minorEastAsia"/>
        </w:rPr>
        <w:t xml:space="preserve"> found, which indicates that intersystem crossings will not contribute to the formation of </w:t>
      </w:r>
      <w:r w:rsidR="00666D3A" w:rsidRPr="0080027E">
        <w:rPr>
          <w:rFonts w:eastAsiaTheme="minorEastAsia"/>
          <w:b/>
          <w:bCs/>
        </w:rPr>
        <w:t>P1</w:t>
      </w:r>
      <w:r w:rsidR="00666D3A">
        <w:rPr>
          <w:rFonts w:eastAsiaTheme="minorEastAsia"/>
        </w:rPr>
        <w:t xml:space="preserve"> from collisions with triplet dicarbon. Thus, the experimentally observed product </w:t>
      </w:r>
      <w:r w:rsidR="00666D3A">
        <w:rPr>
          <w:rFonts w:eastAsiaTheme="minorEastAsia"/>
          <w:b/>
          <w:bCs/>
        </w:rPr>
        <w:t>P1</w:t>
      </w:r>
      <w:r w:rsidR="00666D3A">
        <w:rPr>
          <w:rFonts w:eastAsiaTheme="minorEastAsia"/>
        </w:rPr>
        <w:t xml:space="preserve"> must be formed from the reaction of the ground state dicarbon molecule </w:t>
      </w:r>
      <w:r w:rsidR="00666D3A">
        <w:t>(</w:t>
      </w:r>
      <w:r w:rsidR="00F31C66">
        <w:t>X¹Σ</w:t>
      </w:r>
      <w:r w:rsidR="00F31C66" w:rsidRPr="00AC31F1">
        <w:rPr>
          <w:vertAlign w:val="subscript"/>
        </w:rPr>
        <w:t>g</w:t>
      </w:r>
      <w:r w:rsidR="00F31C66">
        <w:rPr>
          <w:rFonts w:ascii="Cambria Math" w:hAnsi="Cambria Math" w:cs="Cambria Math"/>
        </w:rPr>
        <w:t>⁺</w:t>
      </w:r>
      <w:r w:rsidR="00666D3A">
        <w:rPr>
          <w:rFonts w:eastAsiaTheme="minorEastAsia"/>
        </w:rPr>
        <w:t xml:space="preserve">) with the </w:t>
      </w:r>
      <w:proofErr w:type="spellStart"/>
      <w:r w:rsidR="00666D3A">
        <w:rPr>
          <w:rFonts w:eastAsiaTheme="minorEastAsia"/>
        </w:rPr>
        <w:t>silylidyne</w:t>
      </w:r>
      <w:proofErr w:type="spellEnd"/>
      <w:r w:rsidR="00666D3A">
        <w:rPr>
          <w:rFonts w:eastAsiaTheme="minorEastAsia"/>
        </w:rPr>
        <w:t xml:space="preserve"> radical within the mechanism shown in Figure </w:t>
      </w:r>
      <w:r w:rsidR="00F30420">
        <w:rPr>
          <w:rFonts w:eastAsiaTheme="minorEastAsia"/>
        </w:rPr>
        <w:t>4</w:t>
      </w:r>
      <w:r w:rsidR="00666D3A">
        <w:rPr>
          <w:rFonts w:eastAsiaTheme="minorEastAsia"/>
        </w:rPr>
        <w:t xml:space="preserve">. The simplest and energetically favorable route to </w:t>
      </w:r>
      <w:r w:rsidR="00666D3A">
        <w:rPr>
          <w:rFonts w:eastAsiaTheme="minorEastAsia"/>
          <w:b/>
          <w:bCs/>
        </w:rPr>
        <w:t>P1</w:t>
      </w:r>
      <w:r w:rsidR="00666D3A">
        <w:rPr>
          <w:rFonts w:eastAsiaTheme="minorEastAsia"/>
        </w:rPr>
        <w:t xml:space="preserve"> involves just addition, cyclization, and hydrogen atom elimination (</w:t>
      </w:r>
      <w:r w:rsidR="00666D3A">
        <w:rPr>
          <w:rFonts w:eastAsiaTheme="minorEastAsia"/>
          <w:b/>
          <w:bCs/>
        </w:rPr>
        <w:t>D1 → D2 → P1</w:t>
      </w:r>
      <w:r w:rsidR="00666D3A">
        <w:rPr>
          <w:rFonts w:eastAsiaTheme="minorEastAsia"/>
        </w:rPr>
        <w:t>).</w:t>
      </w:r>
    </w:p>
    <w:p w14:paraId="6E5311EF" w14:textId="33563219" w:rsidR="00F30420" w:rsidRDefault="00F30420" w:rsidP="00F31C66">
      <w:pPr>
        <w:spacing w:line="360" w:lineRule="auto"/>
        <w:ind w:firstLine="720"/>
        <w:jc w:val="both"/>
        <w:rPr>
          <w:rFonts w:eastAsiaTheme="minorEastAsia"/>
        </w:rPr>
      </w:pPr>
      <w:r w:rsidRPr="00730B25">
        <w:rPr>
          <w:rFonts w:eastAsiaTheme="minorEastAsia"/>
        </w:rPr>
        <w:t>To further shed light on the reactivity of the SiC</w:t>
      </w:r>
      <w:r w:rsidRPr="00730B25">
        <w:rPr>
          <w:rFonts w:eastAsiaTheme="minorEastAsia"/>
          <w:vertAlign w:val="subscript"/>
        </w:rPr>
        <w:t>2</w:t>
      </w:r>
      <w:r w:rsidRPr="00730B25">
        <w:rPr>
          <w:rFonts w:eastAsiaTheme="minorEastAsia"/>
        </w:rPr>
        <w:t xml:space="preserve">H system, and to compare it with the </w:t>
      </w:r>
      <w:proofErr w:type="spellStart"/>
      <w:r w:rsidRPr="00730B25">
        <w:rPr>
          <w:rFonts w:eastAsiaTheme="minorEastAsia"/>
        </w:rPr>
        <w:t>isovalent</w:t>
      </w:r>
      <w:proofErr w:type="spellEnd"/>
      <w:r w:rsidRPr="00730B25">
        <w:rPr>
          <w:rFonts w:eastAsiaTheme="minorEastAsia"/>
        </w:rPr>
        <w:t xml:space="preserve"> C</w:t>
      </w:r>
      <w:r w:rsidRPr="00730B25">
        <w:rPr>
          <w:rFonts w:eastAsiaTheme="minorEastAsia"/>
          <w:vertAlign w:val="subscript"/>
        </w:rPr>
        <w:t>3</w:t>
      </w:r>
      <w:r w:rsidRPr="00730B25">
        <w:rPr>
          <w:rFonts w:eastAsiaTheme="minorEastAsia"/>
        </w:rPr>
        <w:t xml:space="preserve">H case, frontier molecular orbitals are presented depicting the hydrogen atom ejection to form products (Figure 5). When the </w:t>
      </w:r>
      <w:r w:rsidR="00730B25">
        <w:rPr>
          <w:rFonts w:eastAsiaTheme="minorEastAsia"/>
        </w:rPr>
        <w:t xml:space="preserve">hydrogen </w:t>
      </w:r>
      <w:r w:rsidRPr="00730B25">
        <w:rPr>
          <w:rFonts w:eastAsiaTheme="minorEastAsia"/>
        </w:rPr>
        <w:t xml:space="preserve">atom is removed from </w:t>
      </w:r>
      <w:r w:rsidRPr="00730B25">
        <w:rPr>
          <w:rFonts w:eastAsiaTheme="minorEastAsia"/>
          <w:b/>
          <w:bCs/>
        </w:rPr>
        <w:t>D2</w:t>
      </w:r>
      <w:r w:rsidRPr="00730B25">
        <w:rPr>
          <w:rFonts w:eastAsiaTheme="minorEastAsia"/>
        </w:rPr>
        <w:t xml:space="preserve">, the highest occupied </w:t>
      </w:r>
      <w:r w:rsidRPr="00730B25">
        <w:rPr>
          <w:rFonts w:eastAsiaTheme="minorEastAsia"/>
        </w:rPr>
        <w:lastRenderedPageBreak/>
        <w:t>molecular orbital (HOMO)</w:t>
      </w:r>
      <w:r w:rsidR="00730B25">
        <w:rPr>
          <w:rFonts w:eastAsiaTheme="minorEastAsia"/>
        </w:rPr>
        <w:t>,</w:t>
      </w:r>
      <w:r w:rsidR="00F31C66">
        <w:rPr>
          <w:rFonts w:eastAsiaTheme="minorEastAsia"/>
        </w:rPr>
        <w:t xml:space="preserve"> </w:t>
      </w:r>
      <w:r w:rsidRPr="00730B25">
        <w:rPr>
          <w:rFonts w:eastAsiaTheme="minorEastAsia"/>
        </w:rPr>
        <w:t>which contains a single unpaired electron</w:t>
      </w:r>
      <w:r w:rsidR="00730B25">
        <w:rPr>
          <w:rFonts w:eastAsiaTheme="minorEastAsia"/>
        </w:rPr>
        <w:t xml:space="preserve">, </w:t>
      </w:r>
      <w:r w:rsidRPr="00730B25">
        <w:rPr>
          <w:rFonts w:eastAsiaTheme="minorEastAsia"/>
        </w:rPr>
        <w:t>shows a node in the plane formed by the SiC</w:t>
      </w:r>
      <w:r w:rsidRPr="00730B25">
        <w:rPr>
          <w:rFonts w:eastAsiaTheme="minorEastAsia"/>
          <w:vertAlign w:val="subscript"/>
        </w:rPr>
        <w:t>2</w:t>
      </w:r>
      <w:r w:rsidRPr="00730B25">
        <w:rPr>
          <w:rFonts w:eastAsiaTheme="minorEastAsia"/>
        </w:rPr>
        <w:t xml:space="preserve"> atoms. This is contrary to what is observed for </w:t>
      </w:r>
      <w:r w:rsidRPr="00730B25">
        <w:rPr>
          <w:rFonts w:eastAsiaTheme="minorEastAsia"/>
          <w:b/>
          <w:bCs/>
        </w:rPr>
        <w:t>D3</w:t>
      </w:r>
      <w:r w:rsidRPr="00730B25">
        <w:rPr>
          <w:rFonts w:eastAsiaTheme="minorEastAsia"/>
        </w:rPr>
        <w:t xml:space="preserve">, implying that they are composed of different atomic orbitals. Still, comparing the HOMO of these two structures, that of </w:t>
      </w:r>
      <w:r w:rsidRPr="00730B25">
        <w:rPr>
          <w:rFonts w:eastAsiaTheme="minorEastAsia"/>
          <w:b/>
          <w:bCs/>
        </w:rPr>
        <w:t>D2</w:t>
      </w:r>
      <w:r w:rsidRPr="00730B25">
        <w:rPr>
          <w:rFonts w:eastAsiaTheme="minorEastAsia"/>
        </w:rPr>
        <w:t xml:space="preserve"> shows larger intensities around the silicon atom, which is known to be able to expand its valence shell. These two features also occur in the HOMO-2 orbitals of both species. Comparing with the </w:t>
      </w:r>
      <w:proofErr w:type="spellStart"/>
      <w:r w:rsidRPr="00730B25">
        <w:rPr>
          <w:rFonts w:eastAsiaTheme="minorEastAsia"/>
        </w:rPr>
        <w:t>isovalent</w:t>
      </w:r>
      <w:proofErr w:type="spellEnd"/>
      <w:r w:rsidRPr="00730B25">
        <w:rPr>
          <w:rFonts w:eastAsiaTheme="minorEastAsia"/>
        </w:rPr>
        <w:t xml:space="preserve"> C</w:t>
      </w:r>
      <w:r w:rsidRPr="00730B25">
        <w:rPr>
          <w:rFonts w:eastAsiaTheme="minorEastAsia"/>
          <w:vertAlign w:val="subscript"/>
        </w:rPr>
        <w:t>3</w:t>
      </w:r>
      <w:r w:rsidRPr="00730B25">
        <w:rPr>
          <w:rFonts w:eastAsiaTheme="minorEastAsia"/>
        </w:rPr>
        <w:t>H system, we first stress that the frontier orbitals of the structure presented in Figure 5 are similar to those of the cyclic C</w:t>
      </w:r>
      <w:r w:rsidRPr="00730B25">
        <w:rPr>
          <w:rFonts w:eastAsiaTheme="minorEastAsia"/>
          <w:vertAlign w:val="subscript"/>
        </w:rPr>
        <w:t>3</w:t>
      </w:r>
      <w:r w:rsidRPr="00730B25">
        <w:rPr>
          <w:rFonts w:eastAsiaTheme="minorEastAsia"/>
        </w:rPr>
        <w:t>H minimum.</w:t>
      </w:r>
      <w:hyperlink w:anchor="_ENREF_65" w:tooltip="Bassett, 2017 #1268" w:history="1">
        <w:r w:rsidR="003C3C3A" w:rsidRPr="00730B25">
          <w:rPr>
            <w:rFonts w:eastAsiaTheme="minorEastAsia"/>
          </w:rPr>
          <w:fldChar w:fldCharType="begin"/>
        </w:r>
        <w:r w:rsidR="003C3C3A">
          <w:rPr>
            <w:rFonts w:eastAsiaTheme="minorEastAsia"/>
          </w:rPr>
          <w:instrText xml:space="preserve"> ADDIN EN.CITE &lt;EndNote&gt;&lt;Cite&gt;&lt;Author&gt;Bassett&lt;/Author&gt;&lt;Year&gt;2017&lt;/Year&gt;&lt;RecNum&gt;1268&lt;/RecNum&gt;&lt;DisplayText&gt;&lt;style face="superscript"&gt;65&lt;/style&gt;&lt;/DisplayText&gt;&lt;record&gt;&lt;rec-number&gt;1268&lt;/rec-number&gt;&lt;foreign-keys&gt;&lt;key app="EN" db-id="2dz5ptpdvaaetuedawwxpw5httr0w0s92zpf"&gt;1268&lt;/key&gt;&lt;/foreign-keys&gt;&lt;ref-type name="Journal Article"&gt;17&lt;/ref-type&gt;&lt;contributors&gt;&lt;authors&gt;&lt;author&gt;Bassett, Matthew K.&lt;/author&gt;&lt;author&gt;Fortenberry, Ryan C.&lt;/author&gt;&lt;/authors&gt;&lt;/contributors&gt;&lt;titles&gt;&lt;title&gt;&lt;style face="normal" font="default" size="100%"&gt;Symmetry breaking and spectral considerations of the surprisingly floppy c-C&lt;/style&gt;&lt;style face="subscript" font="default" size="100%"&gt;3&lt;/style&gt;&lt;style face="normal" font="default" size="100%"&gt;H radical and the related dipole-bound excited state of c-C&lt;/style&gt;&lt;style face="subscript" font="default" size="100%"&gt;3&lt;/style&gt;&lt;style face="normal" font="default" size="100%"&gt;H&lt;/style&gt;&lt;style face="superscript" font="default" size="100%"&gt;−&lt;/style&gt;&lt;/title&gt;&lt;secondary-title&gt;The Journal of Chemical Physics&lt;/secondary-title&gt;&lt;/titles&gt;&lt;periodical&gt;&lt;full-title&gt;The Journal of chemical physics&lt;/full-title&gt;&lt;abbr-1&gt;JChPh&lt;/abbr-1&gt;&lt;abbr-2&gt;J. Chem. Phys.&lt;/abbr-2&gt;&lt;/periodical&gt;&lt;volume&gt;146&lt;/volume&gt;&lt;number&gt;22&lt;/number&gt;&lt;dates&gt;&lt;year&gt;2017&lt;/year&gt;&lt;/dates&gt;&lt;isbn&gt;0021-9606&lt;/isbn&gt;&lt;urls&gt;&lt;related-urls&gt;&lt;url&gt;https://doi.org/10.1063/1.4985095&lt;/url&gt;&lt;/related-urls&gt;&lt;/urls&gt;&lt;custom1&gt;224303&lt;/custom1&gt;&lt;electronic-resource-num&gt;10.1063/1.4985095&lt;/electronic-resource-num&gt;&lt;access-date&gt;3/11/2026&lt;/access-date&gt;&lt;/record&gt;&lt;/Cite&gt;&lt;/EndNote&gt;</w:instrText>
        </w:r>
        <w:r w:rsidR="003C3C3A" w:rsidRPr="00730B25">
          <w:rPr>
            <w:rFonts w:eastAsiaTheme="minorEastAsia"/>
          </w:rPr>
          <w:fldChar w:fldCharType="separate"/>
        </w:r>
        <w:r w:rsidR="003C3C3A" w:rsidRPr="004C0DB5">
          <w:rPr>
            <w:rFonts w:eastAsiaTheme="minorEastAsia"/>
            <w:noProof/>
            <w:vertAlign w:val="superscript"/>
          </w:rPr>
          <w:t>65</w:t>
        </w:r>
        <w:r w:rsidR="003C3C3A" w:rsidRPr="00730B25">
          <w:rPr>
            <w:rFonts w:eastAsiaTheme="minorEastAsia"/>
          </w:rPr>
          <w:fldChar w:fldCharType="end"/>
        </w:r>
      </w:hyperlink>
      <w:r w:rsidRPr="00730B25">
        <w:rPr>
          <w:rFonts w:eastAsiaTheme="minorEastAsia"/>
        </w:rPr>
        <w:t xml:space="preserve"> However, there is a distinct feature of the cyclic C</w:t>
      </w:r>
      <w:r w:rsidRPr="00730B25">
        <w:rPr>
          <w:rFonts w:eastAsiaTheme="minorEastAsia"/>
          <w:vertAlign w:val="subscript"/>
        </w:rPr>
        <w:t>3</w:t>
      </w:r>
      <w:r w:rsidRPr="00730B25">
        <w:rPr>
          <w:rFonts w:eastAsiaTheme="minorEastAsia"/>
        </w:rPr>
        <w:t>H system which does not occur for SiC</w:t>
      </w:r>
      <w:r w:rsidRPr="00730B25">
        <w:rPr>
          <w:rFonts w:eastAsiaTheme="minorEastAsia"/>
          <w:vertAlign w:val="subscript"/>
        </w:rPr>
        <w:t>2</w:t>
      </w:r>
      <w:r w:rsidRPr="00730B25">
        <w:rPr>
          <w:rFonts w:eastAsiaTheme="minorEastAsia"/>
        </w:rPr>
        <w:t xml:space="preserve">H. Over the course of the </w:t>
      </w:r>
      <w:r w:rsidR="00730B25">
        <w:rPr>
          <w:rFonts w:eastAsiaTheme="minorEastAsia"/>
        </w:rPr>
        <w:t>hydrogen</w:t>
      </w:r>
      <w:r w:rsidRPr="00730B25">
        <w:rPr>
          <w:rFonts w:eastAsiaTheme="minorEastAsia"/>
        </w:rPr>
        <w:t xml:space="preserve"> atom </w:t>
      </w:r>
      <w:r w:rsidR="00730B25">
        <w:rPr>
          <w:rFonts w:eastAsiaTheme="minorEastAsia"/>
        </w:rPr>
        <w:t xml:space="preserve">loss at </w:t>
      </w:r>
      <w:r w:rsidRPr="00730B25">
        <w:rPr>
          <w:rFonts w:eastAsiaTheme="minorEastAsia"/>
          <w:color w:val="222222"/>
        </w:rPr>
        <w:t>about 15</w:t>
      </w:r>
      <w:r w:rsidR="00730B25">
        <w:rPr>
          <w:rFonts w:eastAsiaTheme="minorEastAsia"/>
          <w:color w:val="222222"/>
        </w:rPr>
        <w:t>0 pm</w:t>
      </w:r>
      <w:r w:rsidRPr="00730B25">
        <w:rPr>
          <w:rFonts w:eastAsiaTheme="minorEastAsia"/>
        </w:rPr>
        <w:t>, the singly occupied orbital goes from being the highest in energy (HOMO) to the second highest (HOMO-1). Therefore, in the structure presented in Figure 5, the HOMO-1 has an unpaired electron, and the HOMO is doubly occupied. The singly occupied orbitals in the SiC</w:t>
      </w:r>
      <w:r w:rsidRPr="00730B25">
        <w:rPr>
          <w:rFonts w:eastAsiaTheme="minorEastAsia"/>
          <w:vertAlign w:val="subscript"/>
        </w:rPr>
        <w:t>2</w:t>
      </w:r>
      <w:r w:rsidRPr="00730B25">
        <w:rPr>
          <w:rFonts w:eastAsiaTheme="minorEastAsia"/>
        </w:rPr>
        <w:t>H (HOMO) and C</w:t>
      </w:r>
      <w:r w:rsidRPr="00730B25">
        <w:rPr>
          <w:rFonts w:eastAsiaTheme="minorEastAsia"/>
          <w:vertAlign w:val="subscript"/>
        </w:rPr>
        <w:t>3</w:t>
      </w:r>
      <w:r w:rsidRPr="00730B25">
        <w:rPr>
          <w:rFonts w:eastAsiaTheme="minorEastAsia"/>
        </w:rPr>
        <w:t>H (HOMO-1) systems are similar.</w:t>
      </w:r>
    </w:p>
    <w:p w14:paraId="43BF57BC" w14:textId="4800F573" w:rsidR="008E6149" w:rsidRPr="00730B25" w:rsidRDefault="00666D3A" w:rsidP="00CE4BE4">
      <w:pPr>
        <w:spacing w:line="360" w:lineRule="auto"/>
        <w:ind w:firstLine="720"/>
        <w:jc w:val="both"/>
      </w:pPr>
      <w:r>
        <w:t>Our crossed molecular beam experiments coupled with high-level electronic structure calculations revealed a barrierless and exoergic route to the cyclic silicon dicarbide molecule (c-SiC</w:t>
      </w:r>
      <w:r>
        <w:rPr>
          <w:vertAlign w:val="subscript"/>
        </w:rPr>
        <w:t>2</w:t>
      </w:r>
      <w:r>
        <w:t>, X</w:t>
      </w:r>
      <w:r>
        <w:rPr>
          <w:vertAlign w:val="superscript"/>
        </w:rPr>
        <w:t>1</w:t>
      </w:r>
      <w:r>
        <w:t>A</w:t>
      </w:r>
      <w:r>
        <w:rPr>
          <w:vertAlign w:val="subscript"/>
        </w:rPr>
        <w:t>1</w:t>
      </w:r>
      <w:r>
        <w:t xml:space="preserve">, </w:t>
      </w:r>
      <w:r>
        <w:rPr>
          <w:b/>
          <w:bCs/>
        </w:rPr>
        <w:t>P1</w:t>
      </w:r>
      <w:r>
        <w:t xml:space="preserve">)—a precursor of silicon carbide grains—via the bimolecular gas-phase reaction of the </w:t>
      </w:r>
      <w:proofErr w:type="spellStart"/>
      <w:r>
        <w:t>silylidyne</w:t>
      </w:r>
      <w:proofErr w:type="spellEnd"/>
      <w:r>
        <w:t xml:space="preserve"> radical (SiH, X</w:t>
      </w:r>
      <w:r>
        <w:rPr>
          <w:vertAlign w:val="superscript"/>
        </w:rPr>
        <w:t>2</w:t>
      </w:r>
      <w:r>
        <w:t>Π) with dicarbon (C</w:t>
      </w:r>
      <w:r>
        <w:rPr>
          <w:vertAlign w:val="subscript"/>
        </w:rPr>
        <w:t>2</w:t>
      </w:r>
      <w:r>
        <w:t xml:space="preserve">, </w:t>
      </w:r>
      <w:r w:rsidR="00AF11C5">
        <w:t>X¹Σ</w:t>
      </w:r>
      <w:r w:rsidR="00AF11C5" w:rsidRPr="00AC31F1">
        <w:rPr>
          <w:vertAlign w:val="subscript"/>
        </w:rPr>
        <w:t>g</w:t>
      </w:r>
      <w:r w:rsidR="00AF11C5">
        <w:rPr>
          <w:rFonts w:ascii="Cambria Math" w:hAnsi="Cambria Math" w:cs="Cambria Math"/>
        </w:rPr>
        <w:t>⁺</w:t>
      </w:r>
      <w:r>
        <w:rPr>
          <w:rFonts w:eastAsiaTheme="minorEastAsia"/>
        </w:rPr>
        <w:t xml:space="preserve">). The reaction proceeds through </w:t>
      </w:r>
      <w:proofErr w:type="spellStart"/>
      <w:r>
        <w:rPr>
          <w:rFonts w:eastAsiaTheme="minorEastAsia"/>
        </w:rPr>
        <w:t>silylidyne</w:t>
      </w:r>
      <w:proofErr w:type="spellEnd"/>
      <w:r>
        <w:rPr>
          <w:rFonts w:eastAsiaTheme="minorEastAsia"/>
        </w:rPr>
        <w:t xml:space="preserve"> radical center addition to a carbon atom of dicarbon producing the </w:t>
      </w:r>
      <w:proofErr w:type="spellStart"/>
      <w:r>
        <w:rPr>
          <w:rFonts w:eastAsiaTheme="minorEastAsia"/>
        </w:rPr>
        <w:t>silylidyne</w:t>
      </w:r>
      <w:proofErr w:type="spellEnd"/>
      <w:r>
        <w:rPr>
          <w:rFonts w:eastAsiaTheme="minorEastAsia"/>
        </w:rPr>
        <w:t>-ethynyl intermediate followed by three-membered ring closure and ejection of a hydrogen atom forming cyclic silicon dicarbide. This addition–cyclization–hydrogen-atom-elimination mechanism provides a facile low-temperature pathway initiating the molecular mass growth process of silicon carbide molecules, challenging the current paradigm of silicon carbide formation proceeding only at elevated temperatures. While originally discovered in the circumstellar envelope of the AGB carbon star IRC+10216,</w:t>
      </w:r>
      <w:hyperlink w:anchor="_ENREF_1" w:tooltip="Thaddeus, 1984 #897" w:history="1">
        <w:r w:rsidR="003C3C3A">
          <w:rPr>
            <w:rFonts w:eastAsiaTheme="minorEastAsia"/>
          </w:rPr>
          <w:fldChar w:fldCharType="begin"/>
        </w:r>
        <w:r w:rsidR="003C3C3A">
          <w:rPr>
            <w:rFonts w:eastAsiaTheme="minorEastAsia"/>
          </w:rPr>
          <w:instrText xml:space="preserve"> ADDIN EN.CITE &lt;EndNote&gt;&lt;Cite&gt;&lt;Author&gt;Thaddeus&lt;/Author&gt;&lt;Year&gt;1984&lt;/Year&gt;&lt;RecNum&gt;897&lt;/RecNum&gt;&lt;DisplayText&gt;&lt;style face="superscript"&gt;1&lt;/style&gt;&lt;/DisplayText&gt;&lt;record&gt;&lt;rec-number&gt;897&lt;/rec-number&gt;&lt;foreign-keys&gt;&lt;key app="EN" db-id="2dz5ptpdvaaetuedawwxpw5httr0w0s92zpf"&gt;897&lt;/key&gt;&lt;/foreign-keys&gt;&lt;ref-type name="Journal Article"&gt;17&lt;/ref-type&gt;&lt;contributors&gt;&lt;authors&gt;&lt;author&gt;Thaddeus, P.&lt;/author&gt;&lt;author&gt;Cummins, S. E.&lt;/author&gt;&lt;author&gt;Linke, R. A.&lt;/author&gt;&lt;/authors&gt;&lt;/contributors&gt;&lt;auth-address&gt;AA(Goddard Institute for Space Studies; Columbia University, New York), AB(Barnard College), AC(Lucent Technologies, AT&amp;amp;T Bell Labs)&lt;/auth-address&gt;&lt;titles&gt;&lt;title&gt;Identification of the SiCC radical toward IRC +10216: The first molecular ring in an astronomical source&lt;/title&gt;&lt;secondary-title&gt;The Astrophysical Journal&lt;/secondary-title&gt;&lt;/titles&gt;&lt;periodical&gt;&lt;full-title&gt;The Astrophysical Journal&lt;/full-title&gt;&lt;abbr-1&gt;ApJ&lt;/abbr-1&gt;&lt;abbr-2&gt;Astrophys. J.&lt;/abbr-2&gt;&lt;/periodical&gt;&lt;pages&gt;L45-L48&lt;/pages&gt;&lt;volume&gt;283&lt;/volume&gt;&lt;keywords&gt;&lt;keyword&gt;Carbon Stars&lt;/keyword&gt;&lt;keyword&gt;Molecular Spectra&lt;/keyword&gt;&lt;keyword&gt;Radicals&lt;/keyword&gt;&lt;keyword&gt;Radio Astronomy&lt;/keyword&gt;&lt;keyword&gt;Stellar&lt;/keyword&gt;&lt;keyword&gt;Envelopes&lt;/keyword&gt;&lt;keyword&gt;Stellar Spectra&lt;/keyword&gt;&lt;keyword&gt;Millimeter Waves&lt;/keyword&gt;&lt;keyword&gt;Molecular Rotation&lt;/keyword&gt;&lt;keyword&gt;Silicon Compounds&lt;/keyword&gt;&lt;keyword&gt;Astrophysics&lt;/keyword&gt;&lt;/keywords&gt;&lt;dates&gt;&lt;year&gt;1984&lt;/year&gt;&lt;pub-dates&gt;&lt;date&gt;August 01, 1984&lt;/date&gt;&lt;/pub-dates&gt;&lt;/dates&gt;&lt;isbn&gt;0004-637X&lt;/isbn&gt;&lt;urls&gt;&lt;related-urls&gt;&lt;url&gt;https://ui.adsabs.harvard.edu/abs/1984ApJ...283L..45T&lt;/url&gt;&lt;/related-urls&gt;&lt;/urls&gt;&lt;electronic-resource-num&gt;10.1086/184330&lt;/electronic-resource-num&gt;&lt;/record&gt;&lt;/Cite&gt;&lt;/EndNote&gt;</w:instrText>
        </w:r>
        <w:r w:rsidR="003C3C3A">
          <w:rPr>
            <w:rFonts w:eastAsiaTheme="minorEastAsia"/>
          </w:rPr>
          <w:fldChar w:fldCharType="separate"/>
        </w:r>
        <w:r w:rsidR="003C3C3A" w:rsidRPr="004C0DB5">
          <w:rPr>
            <w:rFonts w:eastAsiaTheme="minorEastAsia"/>
            <w:noProof/>
            <w:vertAlign w:val="superscript"/>
          </w:rPr>
          <w:t>1</w:t>
        </w:r>
        <w:r w:rsidR="003C3C3A">
          <w:rPr>
            <w:rFonts w:eastAsiaTheme="minorEastAsia"/>
          </w:rPr>
          <w:fldChar w:fldCharType="end"/>
        </w:r>
      </w:hyperlink>
      <w:r>
        <w:rPr>
          <w:rFonts w:eastAsiaTheme="minorEastAsia"/>
        </w:rPr>
        <w:t xml:space="preserve"> more recently the cyclic silicon dicarbide molecule has been observed in the much cooler molecular cloud </w:t>
      </w:r>
      <w:r>
        <w:t>G+0.693−0.027.</w:t>
      </w:r>
      <w:hyperlink w:anchor="_ENREF_28" w:tooltip="Massalkhi, 2023 #885" w:history="1">
        <w:r w:rsidR="003C3C3A">
          <w:fldChar w:fldCharType="begin"/>
        </w:r>
        <w:r w:rsidR="003C3C3A">
          <w:instrText xml:space="preserve"> ADDIN EN.CITE &lt;EndNote&gt;&lt;Cite&gt;&lt;Author&gt;Massalkhi&lt;/Author&gt;&lt;Year&gt;2023&lt;/Year&gt;&lt;RecNum&gt;885&lt;/RecNum&gt;&lt;DisplayText&gt;&lt;style face="superscript"&gt;28&lt;/style&gt;&lt;/DisplayText&gt;&lt;record&gt;&lt;rec-number&gt;885&lt;/rec-number&gt;&lt;foreign-keys&gt;&lt;key app="EN" db-id="2dz5ptpdvaaetuedawwxpw5httr0w0s92zpf"&gt;885&lt;/key&gt;&lt;/foreign-keys&gt;&lt;ref-type name="Journal Article"&gt;17&lt;/ref-type&gt;&lt;contributors&gt;&lt;authors&gt;&lt;author&gt;Massalkhi, S.&lt;/author&gt;&lt;author&gt;Jiménez-Serra, I.&lt;/author&gt;&lt;author&gt;Martín-Pintado, J.&lt;/author&gt;&lt;author&gt;Rivilla, V. M.&lt;/author&gt;&lt;author&gt;Colzi, L.&lt;/author&gt;&lt;author&gt;Zeng, S.&lt;/author&gt;&lt;author&gt;Martín, S.&lt;/author&gt;&lt;author&gt;Tercero, B.&lt;/author&gt;&lt;author&gt;de Vicente, P.&lt;/author&gt;&lt;author&gt;Requena-Torres, M. A.&lt;/author&gt;&lt;/authors&gt;&lt;/contributors&gt;&lt;titles&gt;&lt;title&gt;&lt;style face="normal" font="default" size="100%"&gt;The first detection of SiC&lt;/style&gt;&lt;style face="subscript" font="default" size="100%"&gt;2&lt;/style&gt;&lt;style face="normal" font="default" size="100%"&gt; in the interstellar medium&lt;/style&gt;&lt;/title&gt;&lt;secondary-title&gt;Astronomy &amp;amp; Astrophysics&lt;/secondary-title&gt;&lt;/titles&gt;&lt;periodical&gt;&lt;full-title&gt;Astronomy &amp;amp; Astrophysics&lt;/full-title&gt;&lt;abbr-1&gt;A&amp;amp;A&lt;/abbr-1&gt;&lt;abbr-2&gt;Astron. Astrophys.&lt;/abbr-2&gt;&lt;/periodical&gt;&lt;pages&gt;A45&lt;/pages&gt;&lt;volume&gt;678&lt;/volume&gt;&lt;dates&gt;&lt;year&gt;2023&lt;/year&gt;&lt;/dates&gt;&lt;urls&gt;&lt;related-urls&gt;&lt;url&gt;https://doi.org/10.1051/0004-6361/202346822&lt;/url&gt;&lt;/related-urls&gt;&lt;/urls&gt;&lt;/record&gt;&lt;/Cite&gt;&lt;/EndNote&gt;</w:instrText>
        </w:r>
        <w:r w:rsidR="003C3C3A">
          <w:fldChar w:fldCharType="separate"/>
        </w:r>
        <w:r w:rsidR="003C3C3A" w:rsidRPr="004C0DB5">
          <w:rPr>
            <w:noProof/>
            <w:vertAlign w:val="superscript"/>
          </w:rPr>
          <w:t>28</w:t>
        </w:r>
        <w:r w:rsidR="003C3C3A">
          <w:fldChar w:fldCharType="end"/>
        </w:r>
      </w:hyperlink>
      <w:r>
        <w:t xml:space="preserve"> This finding suggests the possibility of low-temperature silicon dicarbide formation routes</w:t>
      </w:r>
      <w:r w:rsidR="00730B25">
        <w:t xml:space="preserve"> </w:t>
      </w:r>
      <w:r>
        <w:rPr>
          <w:rFonts w:eastAsiaTheme="minorEastAsia"/>
        </w:rPr>
        <w:t>associati</w:t>
      </w:r>
      <w:r w:rsidR="00730B25">
        <w:rPr>
          <w:rFonts w:eastAsiaTheme="minorEastAsia"/>
        </w:rPr>
        <w:t xml:space="preserve">ng </w:t>
      </w:r>
      <w:r>
        <w:rPr>
          <w:rFonts w:eastAsiaTheme="minorEastAsia"/>
        </w:rPr>
        <w:t xml:space="preserve">astronomical observations with mechanistic laboratory experiments </w:t>
      </w:r>
      <w:r w:rsidR="00730B25">
        <w:rPr>
          <w:rFonts w:eastAsiaTheme="minorEastAsia"/>
        </w:rPr>
        <w:t>as</w:t>
      </w:r>
      <w:r>
        <w:rPr>
          <w:rFonts w:eastAsiaTheme="minorEastAsia"/>
        </w:rPr>
        <w:t xml:space="preserve"> the key to deciphering th</w:t>
      </w:r>
      <w:r w:rsidR="00730B25">
        <w:rPr>
          <w:rFonts w:eastAsiaTheme="minorEastAsia"/>
        </w:rPr>
        <w:t>e</w:t>
      </w:r>
      <w:r>
        <w:rPr>
          <w:rFonts w:eastAsiaTheme="minorEastAsia"/>
        </w:rPr>
        <w:t xml:space="preserve"> complex organosilicon chemistry in our galaxy.</w:t>
      </w:r>
    </w:p>
    <w:p w14:paraId="2015EED2" w14:textId="77777777" w:rsidR="00FC4A68" w:rsidRDefault="00FC4A68" w:rsidP="00FC4A68">
      <w:pPr>
        <w:spacing w:line="360" w:lineRule="auto"/>
        <w:jc w:val="both"/>
      </w:pPr>
      <w:r>
        <w:rPr>
          <w:noProof/>
        </w:rPr>
        <w:lastRenderedPageBreak/>
        <w:drawing>
          <wp:inline distT="0" distB="0" distL="0" distR="0" wp14:anchorId="7FB8E903" wp14:editId="73D0269A">
            <wp:extent cx="5943600" cy="5781040"/>
            <wp:effectExtent l="0" t="0" r="0" b="0"/>
            <wp:docPr id="184663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63411" name="Picture 1846634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781040"/>
                    </a:xfrm>
                    <a:prstGeom prst="rect">
                      <a:avLst/>
                    </a:prstGeom>
                  </pic:spPr>
                </pic:pic>
              </a:graphicData>
            </a:graphic>
          </wp:inline>
        </w:drawing>
      </w:r>
    </w:p>
    <w:p w14:paraId="0477B720" w14:textId="064F4F88" w:rsidR="00FC4A68" w:rsidRPr="00FC4A68" w:rsidRDefault="00FC4A68" w:rsidP="00FC4A68">
      <w:pPr>
        <w:spacing w:line="360" w:lineRule="auto"/>
        <w:jc w:val="both"/>
        <w:rPr>
          <w:sz w:val="20"/>
          <w:szCs w:val="20"/>
        </w:rPr>
      </w:pPr>
      <w:r w:rsidRPr="00FC4A68">
        <w:rPr>
          <w:b/>
          <w:bCs/>
          <w:sz w:val="20"/>
          <w:szCs w:val="20"/>
        </w:rPr>
        <w:t>Figure 5.</w:t>
      </w:r>
      <w:r w:rsidRPr="00FC4A68">
        <w:rPr>
          <w:sz w:val="20"/>
          <w:szCs w:val="20"/>
        </w:rPr>
        <w:t xml:space="preserve"> Frontier molecular orbitals for the exit transition states </w:t>
      </w:r>
      <w:r w:rsidRPr="00FC4A68">
        <w:rPr>
          <w:b/>
          <w:bCs/>
          <w:sz w:val="20"/>
          <w:szCs w:val="20"/>
        </w:rPr>
        <w:t>D2</w:t>
      </w:r>
      <w:r w:rsidRPr="00FC4A68">
        <w:rPr>
          <w:sz w:val="20"/>
          <w:szCs w:val="20"/>
        </w:rPr>
        <w:t xml:space="preserve"> and </w:t>
      </w:r>
      <w:r w:rsidRPr="00FC4A68">
        <w:rPr>
          <w:b/>
          <w:bCs/>
          <w:sz w:val="20"/>
          <w:szCs w:val="20"/>
        </w:rPr>
        <w:t>D3</w:t>
      </w:r>
      <w:r w:rsidRPr="00FC4A68">
        <w:rPr>
          <w:sz w:val="20"/>
          <w:szCs w:val="20"/>
        </w:rPr>
        <w:t xml:space="preserve"> leading to silicon dicarbide, as well as those leading to cyclic and linear </w:t>
      </w:r>
      <w:proofErr w:type="spellStart"/>
      <w:r w:rsidRPr="00FC4A68">
        <w:rPr>
          <w:sz w:val="20"/>
          <w:szCs w:val="20"/>
        </w:rPr>
        <w:t>tricarbon</w:t>
      </w:r>
      <w:proofErr w:type="spellEnd"/>
      <w:r w:rsidRPr="00FC4A68">
        <w:rPr>
          <w:sz w:val="20"/>
          <w:szCs w:val="20"/>
        </w:rPr>
        <w:t>, via hydrogen atom loss.</w:t>
      </w:r>
      <w:r w:rsidRPr="00FC4A68">
        <w:rPr>
          <w:sz w:val="20"/>
          <w:szCs w:val="20"/>
        </w:rPr>
        <w:br w:type="page"/>
      </w:r>
    </w:p>
    <w:p w14:paraId="43BF57D5" w14:textId="2BAACC4E" w:rsidR="008E6149" w:rsidRPr="00FF746D" w:rsidRDefault="00666D3A">
      <w:pPr>
        <w:spacing w:line="360" w:lineRule="auto"/>
        <w:jc w:val="both"/>
      </w:pPr>
      <w:r w:rsidRPr="00FF746D">
        <w:rPr>
          <w:b/>
        </w:rPr>
        <w:lastRenderedPageBreak/>
        <w:t>Supporting Information</w:t>
      </w:r>
    </w:p>
    <w:p w14:paraId="43BF57D6" w14:textId="792ECD9F" w:rsidR="008E6149" w:rsidRDefault="00EF5B66">
      <w:pPr>
        <w:spacing w:line="360" w:lineRule="auto"/>
        <w:jc w:val="both"/>
      </w:pPr>
      <w:r>
        <w:t>Materials and methods, d</w:t>
      </w:r>
      <w:r w:rsidR="00AF1850">
        <w:t xml:space="preserve">etails on the reaction of dicarbon with </w:t>
      </w:r>
      <w:proofErr w:type="spellStart"/>
      <w:r w:rsidR="00AF1850">
        <w:t>disilane</w:t>
      </w:r>
      <w:proofErr w:type="spellEnd"/>
      <w:r w:rsidR="00AF1850">
        <w:t xml:space="preserve">, </w:t>
      </w:r>
      <w:r w:rsidR="00080EA7">
        <w:t>laboratory data for the dicarbon–</w:t>
      </w:r>
      <w:proofErr w:type="spellStart"/>
      <w:r w:rsidR="00080EA7">
        <w:t>disilane</w:t>
      </w:r>
      <w:proofErr w:type="spellEnd"/>
      <w:r w:rsidR="00080EA7">
        <w:t xml:space="preserve"> reaction (Figure S1), CM data for the dicarbon–</w:t>
      </w:r>
      <w:proofErr w:type="spellStart"/>
      <w:r w:rsidR="00080EA7">
        <w:t>disilane</w:t>
      </w:r>
      <w:proofErr w:type="spellEnd"/>
      <w:r w:rsidR="00080EA7">
        <w:t xml:space="preserve"> reaction (Figure S2), cartesian coordinates of all species in the dicarbon–</w:t>
      </w:r>
      <w:proofErr w:type="spellStart"/>
      <w:r w:rsidR="00080EA7">
        <w:t>silylidyne</w:t>
      </w:r>
      <w:proofErr w:type="spellEnd"/>
      <w:r w:rsidR="00080EA7">
        <w:t xml:space="preserve"> reaction (Data S1)</w:t>
      </w:r>
      <w:r>
        <w:t>, supporting references</w:t>
      </w:r>
      <w:r w:rsidR="00080EA7">
        <w:t xml:space="preserve"> (PDF).</w:t>
      </w:r>
    </w:p>
    <w:p w14:paraId="7F3D350F" w14:textId="77777777" w:rsidR="00BF34D5" w:rsidRDefault="00BF34D5">
      <w:pPr>
        <w:spacing w:line="360" w:lineRule="auto"/>
        <w:jc w:val="both"/>
      </w:pPr>
    </w:p>
    <w:p w14:paraId="52A15637" w14:textId="1D71E4E1" w:rsidR="00BF34D5" w:rsidRPr="00FF746D" w:rsidRDefault="00BF34D5">
      <w:pPr>
        <w:spacing w:line="360" w:lineRule="auto"/>
        <w:jc w:val="both"/>
      </w:pPr>
      <w:r w:rsidRPr="00FF746D">
        <w:rPr>
          <w:b/>
          <w:bCs/>
        </w:rPr>
        <w:t>Notes</w:t>
      </w:r>
    </w:p>
    <w:p w14:paraId="2DED3A28" w14:textId="2B998C2F" w:rsidR="00BF34D5" w:rsidRPr="00BF34D5" w:rsidRDefault="00BF34D5">
      <w:pPr>
        <w:spacing w:line="360" w:lineRule="auto"/>
        <w:jc w:val="both"/>
        <w:rPr>
          <w:vertAlign w:val="superscript"/>
        </w:rPr>
      </w:pPr>
      <w:r>
        <w:t>The authors declare no competing interests</w:t>
      </w:r>
    </w:p>
    <w:p w14:paraId="43BF57D7" w14:textId="77777777" w:rsidR="008E6149" w:rsidRDefault="008E6149">
      <w:pPr>
        <w:spacing w:line="360" w:lineRule="auto"/>
        <w:jc w:val="both"/>
      </w:pPr>
    </w:p>
    <w:p w14:paraId="43BF57D8" w14:textId="77777777" w:rsidR="008E6149" w:rsidRPr="00FF746D" w:rsidRDefault="00666D3A">
      <w:pPr>
        <w:spacing w:line="360" w:lineRule="auto"/>
        <w:jc w:val="both"/>
      </w:pPr>
      <w:r w:rsidRPr="00FF746D">
        <w:rPr>
          <w:b/>
        </w:rPr>
        <w:t>Acknowledgments</w:t>
      </w:r>
    </w:p>
    <w:p w14:paraId="43BF57D9" w14:textId="05F0DB09" w:rsidR="008E6149" w:rsidRDefault="00666D3A">
      <w:pPr>
        <w:spacing w:line="360" w:lineRule="auto"/>
        <w:jc w:val="both"/>
      </w:pPr>
      <w:r>
        <w:t xml:space="preserve">The experimental studies at the University of Hawaii were supported by the US National Science Foundation CHE 2244717. </w:t>
      </w:r>
      <w:r w:rsidRPr="00FF4544">
        <w:t xml:space="preserve">MOV and BRLG thank </w:t>
      </w:r>
      <w:proofErr w:type="spellStart"/>
      <w:r w:rsidRPr="00FF4544">
        <w:t>Conselho</w:t>
      </w:r>
      <w:proofErr w:type="spellEnd"/>
      <w:r w:rsidRPr="00FF4544">
        <w:t xml:space="preserve"> Nacional de </w:t>
      </w:r>
      <w:proofErr w:type="spellStart"/>
      <w:r w:rsidRPr="00FF4544">
        <w:t>Desenvolvimento</w:t>
      </w:r>
      <w:proofErr w:type="spellEnd"/>
      <w:r w:rsidRPr="00FF4544">
        <w:t xml:space="preserve"> </w:t>
      </w:r>
      <w:proofErr w:type="spellStart"/>
      <w:r w:rsidRPr="00FF4544">
        <w:t>Científico</w:t>
      </w:r>
      <w:proofErr w:type="spellEnd"/>
      <w:r w:rsidRPr="00FF4544">
        <w:t xml:space="preserve"> e Tecnológico (</w:t>
      </w:r>
      <w:proofErr w:type="spellStart"/>
      <w:r w:rsidRPr="00FF4544">
        <w:t>CNPq</w:t>
      </w:r>
      <w:proofErr w:type="spellEnd"/>
      <w:r w:rsidRPr="00FF4544">
        <w:t xml:space="preserve">), grant number 305211/2024-2 and </w:t>
      </w:r>
      <w:proofErr w:type="spellStart"/>
      <w:r w:rsidRPr="00FF4544">
        <w:t>Fundação</w:t>
      </w:r>
      <w:proofErr w:type="spellEnd"/>
      <w:r w:rsidRPr="00FF4544">
        <w:t xml:space="preserve"> de </w:t>
      </w:r>
      <w:proofErr w:type="spellStart"/>
      <w:r w:rsidRPr="00FF4544">
        <w:t>Apoio</w:t>
      </w:r>
      <w:proofErr w:type="spellEnd"/>
      <w:r w:rsidRPr="00FF4544">
        <w:t xml:space="preserve"> à </w:t>
      </w:r>
      <w:proofErr w:type="spellStart"/>
      <w:r w:rsidRPr="00FF4544">
        <w:t>Educação</w:t>
      </w:r>
      <w:proofErr w:type="spellEnd"/>
      <w:r w:rsidRPr="00FF4544">
        <w:t xml:space="preserve"> e </w:t>
      </w:r>
      <w:proofErr w:type="spellStart"/>
      <w:r w:rsidRPr="00FF4544">
        <w:t>Desenvolvimento</w:t>
      </w:r>
      <w:proofErr w:type="spellEnd"/>
      <w:r w:rsidRPr="00FF4544">
        <w:t xml:space="preserve"> Tecnológico de Minas Gerais (FAPEMIG), grant APQ-02390-25.</w:t>
      </w:r>
    </w:p>
    <w:p w14:paraId="55E8A6D1" w14:textId="4F612923" w:rsidR="001F4B2A" w:rsidRDefault="002A29A6" w:rsidP="001F4B2A">
      <w:pPr>
        <w:spacing w:line="360" w:lineRule="auto"/>
        <w:jc w:val="both"/>
        <w:rPr>
          <w:b/>
          <w:bCs/>
          <w:sz w:val="28"/>
          <w:szCs w:val="28"/>
        </w:rPr>
      </w:pPr>
      <w:r>
        <w:rPr>
          <w:b/>
          <w:bCs/>
          <w:sz w:val="28"/>
          <w:szCs w:val="28"/>
        </w:rPr>
        <w:br w:type="page"/>
      </w:r>
    </w:p>
    <w:p w14:paraId="43BF57DE" w14:textId="37B8C1D2" w:rsidR="008A1B88" w:rsidRPr="003C3C3A" w:rsidRDefault="00666D3A" w:rsidP="003C3C3A">
      <w:pPr>
        <w:spacing w:line="360" w:lineRule="auto"/>
        <w:jc w:val="both"/>
      </w:pPr>
      <w:r w:rsidRPr="00FF746D">
        <w:rPr>
          <w:b/>
          <w:bCs/>
        </w:rPr>
        <w:lastRenderedPageBreak/>
        <w:t>References</w:t>
      </w:r>
    </w:p>
    <w:p w14:paraId="03945FF4" w14:textId="77777777" w:rsidR="003C3C3A" w:rsidRPr="003C3C3A" w:rsidRDefault="008A1B88" w:rsidP="003C3C3A">
      <w:pPr>
        <w:spacing w:line="360" w:lineRule="auto"/>
        <w:jc w:val="both"/>
        <w:rPr>
          <w:noProof/>
        </w:rPr>
      </w:pPr>
      <w:r w:rsidRPr="003C3C3A">
        <w:fldChar w:fldCharType="begin"/>
      </w:r>
      <w:r w:rsidRPr="003C3C3A">
        <w:instrText xml:space="preserve"> ADDIN EN.REFLIST </w:instrText>
      </w:r>
      <w:r w:rsidRPr="003C3C3A">
        <w:fldChar w:fldCharType="separate"/>
      </w:r>
      <w:bookmarkStart w:id="0" w:name="_ENREF_1"/>
      <w:r w:rsidR="003C3C3A" w:rsidRPr="003C3C3A">
        <w:rPr>
          <w:noProof/>
        </w:rPr>
        <w:t xml:space="preserve">  (1) Thaddeus, P.; Cummins, S. E.; Linke, R. A. Identification of the SiCC radical toward IRC +10216: The first molecular ring in an astronomical source. </w:t>
      </w:r>
      <w:r w:rsidR="003C3C3A" w:rsidRPr="003C3C3A">
        <w:rPr>
          <w:i/>
          <w:noProof/>
        </w:rPr>
        <w:t>Astrophys. J.</w:t>
      </w:r>
      <w:r w:rsidR="003C3C3A" w:rsidRPr="003C3C3A">
        <w:rPr>
          <w:noProof/>
        </w:rPr>
        <w:t xml:space="preserve"> </w:t>
      </w:r>
      <w:r w:rsidR="003C3C3A" w:rsidRPr="003C3C3A">
        <w:rPr>
          <w:b/>
          <w:noProof/>
        </w:rPr>
        <w:t>1984</w:t>
      </w:r>
      <w:r w:rsidR="003C3C3A" w:rsidRPr="003C3C3A">
        <w:rPr>
          <w:noProof/>
        </w:rPr>
        <w:t xml:space="preserve">, </w:t>
      </w:r>
      <w:r w:rsidR="003C3C3A" w:rsidRPr="003C3C3A">
        <w:rPr>
          <w:i/>
          <w:noProof/>
        </w:rPr>
        <w:t>283</w:t>
      </w:r>
      <w:r w:rsidR="003C3C3A" w:rsidRPr="003C3C3A">
        <w:rPr>
          <w:noProof/>
        </w:rPr>
        <w:t>, L45.</w:t>
      </w:r>
      <w:bookmarkEnd w:id="0"/>
    </w:p>
    <w:p w14:paraId="129CBA67" w14:textId="77777777" w:rsidR="003C3C3A" w:rsidRPr="003C3C3A" w:rsidRDefault="003C3C3A" w:rsidP="003C3C3A">
      <w:pPr>
        <w:spacing w:line="360" w:lineRule="auto"/>
        <w:jc w:val="both"/>
        <w:rPr>
          <w:noProof/>
        </w:rPr>
      </w:pPr>
      <w:bookmarkStart w:id="1" w:name="_ENREF_2"/>
      <w:r w:rsidRPr="003C3C3A">
        <w:rPr>
          <w:noProof/>
        </w:rPr>
        <w:t xml:space="preserve">  (2) Papoular, R.; Cauchetier, M.; Begin, S.; LeCaer, G. Silicon carbide and the 11.3-mu M feature. </w:t>
      </w:r>
      <w:r w:rsidRPr="003C3C3A">
        <w:rPr>
          <w:i/>
          <w:noProof/>
        </w:rPr>
        <w:t>Astron. Astrophys.</w:t>
      </w:r>
      <w:r w:rsidRPr="003C3C3A">
        <w:rPr>
          <w:noProof/>
        </w:rPr>
        <w:t xml:space="preserve"> </w:t>
      </w:r>
      <w:r w:rsidRPr="003C3C3A">
        <w:rPr>
          <w:b/>
          <w:noProof/>
        </w:rPr>
        <w:t>1998</w:t>
      </w:r>
      <w:r w:rsidRPr="003C3C3A">
        <w:rPr>
          <w:noProof/>
        </w:rPr>
        <w:t xml:space="preserve">, </w:t>
      </w:r>
      <w:r w:rsidRPr="003C3C3A">
        <w:rPr>
          <w:i/>
          <w:noProof/>
        </w:rPr>
        <w:t>329</w:t>
      </w:r>
      <w:r w:rsidRPr="003C3C3A">
        <w:rPr>
          <w:noProof/>
        </w:rPr>
        <w:t>, 1035.</w:t>
      </w:r>
      <w:bookmarkEnd w:id="1"/>
    </w:p>
    <w:p w14:paraId="5F575C59" w14:textId="77777777" w:rsidR="003C3C3A" w:rsidRPr="003C3C3A" w:rsidRDefault="003C3C3A" w:rsidP="003C3C3A">
      <w:pPr>
        <w:spacing w:line="360" w:lineRule="auto"/>
        <w:jc w:val="both"/>
        <w:rPr>
          <w:noProof/>
        </w:rPr>
      </w:pPr>
      <w:bookmarkStart w:id="2" w:name="_ENREF_3"/>
      <w:r w:rsidRPr="003C3C3A">
        <w:rPr>
          <w:noProof/>
        </w:rPr>
        <w:t xml:space="preserve">  (3) Bernatowicz, T.; Fraundorf, G.; Ming, T.; Anders, E.; Wopenka, B.; Zinner, E.; Fraundorf, P. Evidence for interstellar SiC in the Murray carbonaceous meteorite. </w:t>
      </w:r>
      <w:r w:rsidRPr="003C3C3A">
        <w:rPr>
          <w:i/>
          <w:noProof/>
        </w:rPr>
        <w:t>Nature</w:t>
      </w:r>
      <w:r w:rsidRPr="003C3C3A">
        <w:rPr>
          <w:noProof/>
        </w:rPr>
        <w:t xml:space="preserve"> </w:t>
      </w:r>
      <w:r w:rsidRPr="003C3C3A">
        <w:rPr>
          <w:b/>
          <w:noProof/>
        </w:rPr>
        <w:t>1987</w:t>
      </w:r>
      <w:r w:rsidRPr="003C3C3A">
        <w:rPr>
          <w:noProof/>
        </w:rPr>
        <w:t xml:space="preserve">, </w:t>
      </w:r>
      <w:r w:rsidRPr="003C3C3A">
        <w:rPr>
          <w:i/>
          <w:noProof/>
        </w:rPr>
        <w:t>330</w:t>
      </w:r>
      <w:r w:rsidRPr="003C3C3A">
        <w:rPr>
          <w:noProof/>
        </w:rPr>
        <w:t>, 728.</w:t>
      </w:r>
      <w:bookmarkEnd w:id="2"/>
    </w:p>
    <w:p w14:paraId="573F7E60" w14:textId="77777777" w:rsidR="003C3C3A" w:rsidRPr="003C3C3A" w:rsidRDefault="003C3C3A" w:rsidP="003C3C3A">
      <w:pPr>
        <w:spacing w:line="360" w:lineRule="auto"/>
        <w:jc w:val="both"/>
        <w:rPr>
          <w:noProof/>
        </w:rPr>
      </w:pPr>
      <w:bookmarkStart w:id="3" w:name="_ENREF_4"/>
      <w:r w:rsidRPr="003C3C3A">
        <w:rPr>
          <w:noProof/>
        </w:rPr>
        <w:t xml:space="preserve">  (4) Alexander, C. M. O. D.; Swan, P.; Walker, R. M. </w:t>
      </w:r>
      <w:r w:rsidRPr="003C3C3A">
        <w:rPr>
          <w:i/>
          <w:noProof/>
        </w:rPr>
        <w:t>In situ</w:t>
      </w:r>
      <w:r w:rsidRPr="003C3C3A">
        <w:rPr>
          <w:noProof/>
        </w:rPr>
        <w:t xml:space="preserve"> measurement of interstellar silicon carbide in two CM chondrite meteorites. </w:t>
      </w:r>
      <w:r w:rsidRPr="003C3C3A">
        <w:rPr>
          <w:i/>
          <w:noProof/>
        </w:rPr>
        <w:t>Nature</w:t>
      </w:r>
      <w:r w:rsidRPr="003C3C3A">
        <w:rPr>
          <w:noProof/>
        </w:rPr>
        <w:t xml:space="preserve"> </w:t>
      </w:r>
      <w:r w:rsidRPr="003C3C3A">
        <w:rPr>
          <w:b/>
          <w:noProof/>
        </w:rPr>
        <w:t>1990</w:t>
      </w:r>
      <w:r w:rsidRPr="003C3C3A">
        <w:rPr>
          <w:noProof/>
        </w:rPr>
        <w:t xml:space="preserve">, </w:t>
      </w:r>
      <w:r w:rsidRPr="003C3C3A">
        <w:rPr>
          <w:i/>
          <w:noProof/>
        </w:rPr>
        <w:t>348</w:t>
      </w:r>
      <w:r w:rsidRPr="003C3C3A">
        <w:rPr>
          <w:noProof/>
        </w:rPr>
        <w:t>, 715.</w:t>
      </w:r>
      <w:bookmarkEnd w:id="3"/>
    </w:p>
    <w:p w14:paraId="221EF10B" w14:textId="77777777" w:rsidR="003C3C3A" w:rsidRPr="003C3C3A" w:rsidRDefault="003C3C3A" w:rsidP="003C3C3A">
      <w:pPr>
        <w:spacing w:line="360" w:lineRule="auto"/>
        <w:jc w:val="both"/>
        <w:rPr>
          <w:noProof/>
        </w:rPr>
      </w:pPr>
      <w:bookmarkStart w:id="4" w:name="_ENREF_5"/>
      <w:r w:rsidRPr="003C3C3A">
        <w:rPr>
          <w:noProof/>
        </w:rPr>
        <w:t xml:space="preserve">  (5) Sarangi, A.; Matsuura, M.; Micelotta, E. R. Dust in supernovae and supernova remnants I: Formation scenarios. </w:t>
      </w:r>
      <w:r w:rsidRPr="003C3C3A">
        <w:rPr>
          <w:i/>
          <w:noProof/>
        </w:rPr>
        <w:t>Space Sci. Rev.</w:t>
      </w:r>
      <w:r w:rsidRPr="003C3C3A">
        <w:rPr>
          <w:noProof/>
        </w:rPr>
        <w:t xml:space="preserve"> </w:t>
      </w:r>
      <w:r w:rsidRPr="003C3C3A">
        <w:rPr>
          <w:b/>
          <w:noProof/>
        </w:rPr>
        <w:t>2018</w:t>
      </w:r>
      <w:r w:rsidRPr="003C3C3A">
        <w:rPr>
          <w:noProof/>
        </w:rPr>
        <w:t xml:space="preserve">, </w:t>
      </w:r>
      <w:r w:rsidRPr="003C3C3A">
        <w:rPr>
          <w:i/>
          <w:noProof/>
        </w:rPr>
        <w:t>214</w:t>
      </w:r>
      <w:r w:rsidRPr="003C3C3A">
        <w:rPr>
          <w:noProof/>
        </w:rPr>
        <w:t>, 63.</w:t>
      </w:r>
      <w:bookmarkEnd w:id="4"/>
    </w:p>
    <w:p w14:paraId="388A272D" w14:textId="77777777" w:rsidR="003C3C3A" w:rsidRPr="003C3C3A" w:rsidRDefault="003C3C3A" w:rsidP="003C3C3A">
      <w:pPr>
        <w:spacing w:line="360" w:lineRule="auto"/>
        <w:jc w:val="both"/>
        <w:rPr>
          <w:noProof/>
        </w:rPr>
      </w:pPr>
      <w:bookmarkStart w:id="5" w:name="_ENREF_6"/>
      <w:r w:rsidRPr="003C3C3A">
        <w:rPr>
          <w:noProof/>
        </w:rPr>
        <w:t xml:space="preserve">  (6) Sloan, G. C.; Matsuura, M.; Zijlstra, A. A.; Lagadec, E.; Groenewegen, M. A. T.; Wood, P. R.; Szyszka, C.; Bernard-Salas, J.; van Loon, J. T. Dust formation in a galaxy with primitive abundances. </w:t>
      </w:r>
      <w:r w:rsidRPr="003C3C3A">
        <w:rPr>
          <w:i/>
          <w:noProof/>
        </w:rPr>
        <w:t>Science</w:t>
      </w:r>
      <w:r w:rsidRPr="003C3C3A">
        <w:rPr>
          <w:noProof/>
        </w:rPr>
        <w:t xml:space="preserve"> </w:t>
      </w:r>
      <w:r w:rsidRPr="003C3C3A">
        <w:rPr>
          <w:b/>
          <w:noProof/>
        </w:rPr>
        <w:t>2009</w:t>
      </w:r>
      <w:r w:rsidRPr="003C3C3A">
        <w:rPr>
          <w:noProof/>
        </w:rPr>
        <w:t xml:space="preserve">, </w:t>
      </w:r>
      <w:r w:rsidRPr="003C3C3A">
        <w:rPr>
          <w:i/>
          <w:noProof/>
        </w:rPr>
        <w:t>323</w:t>
      </w:r>
      <w:r w:rsidRPr="003C3C3A">
        <w:rPr>
          <w:noProof/>
        </w:rPr>
        <w:t>, 353.</w:t>
      </w:r>
      <w:bookmarkEnd w:id="5"/>
    </w:p>
    <w:p w14:paraId="531A8732" w14:textId="77777777" w:rsidR="003C3C3A" w:rsidRPr="003C3C3A" w:rsidRDefault="003C3C3A" w:rsidP="003C3C3A">
      <w:pPr>
        <w:spacing w:line="360" w:lineRule="auto"/>
        <w:jc w:val="both"/>
        <w:rPr>
          <w:noProof/>
        </w:rPr>
      </w:pPr>
      <w:bookmarkStart w:id="6" w:name="_ENREF_7"/>
      <w:r w:rsidRPr="003C3C3A">
        <w:rPr>
          <w:noProof/>
        </w:rPr>
        <w:t xml:space="preserve">  (7) Williams, D. A. Gas and dust in the interstellar medium. </w:t>
      </w:r>
      <w:r w:rsidRPr="003C3C3A">
        <w:rPr>
          <w:i/>
          <w:noProof/>
        </w:rPr>
        <w:t>J. Phys.:Conf. Ser.</w:t>
      </w:r>
      <w:r w:rsidRPr="003C3C3A">
        <w:rPr>
          <w:noProof/>
        </w:rPr>
        <w:t xml:space="preserve"> </w:t>
      </w:r>
      <w:r w:rsidRPr="003C3C3A">
        <w:rPr>
          <w:b/>
          <w:noProof/>
        </w:rPr>
        <w:t>2005</w:t>
      </w:r>
      <w:r w:rsidRPr="003C3C3A">
        <w:rPr>
          <w:noProof/>
        </w:rPr>
        <w:t xml:space="preserve">, </w:t>
      </w:r>
      <w:r w:rsidRPr="003C3C3A">
        <w:rPr>
          <w:i/>
          <w:noProof/>
        </w:rPr>
        <w:t>6</w:t>
      </w:r>
      <w:r w:rsidRPr="003C3C3A">
        <w:rPr>
          <w:noProof/>
        </w:rPr>
        <w:t>, 1.</w:t>
      </w:r>
      <w:bookmarkEnd w:id="6"/>
    </w:p>
    <w:p w14:paraId="09136018" w14:textId="77777777" w:rsidR="003C3C3A" w:rsidRPr="003C3C3A" w:rsidRDefault="003C3C3A" w:rsidP="003C3C3A">
      <w:pPr>
        <w:spacing w:line="360" w:lineRule="auto"/>
        <w:jc w:val="both"/>
        <w:rPr>
          <w:noProof/>
        </w:rPr>
      </w:pPr>
      <w:bookmarkStart w:id="7" w:name="_ENREF_8"/>
      <w:r w:rsidRPr="003C3C3A">
        <w:rPr>
          <w:noProof/>
        </w:rPr>
        <w:t xml:space="preserve">  (8) Draine, B. T. Interstellar dust grains. </w:t>
      </w:r>
      <w:r w:rsidRPr="003C3C3A">
        <w:rPr>
          <w:i/>
          <w:noProof/>
        </w:rPr>
        <w:t>Annu. Rev. Astron. Astrophys.</w:t>
      </w:r>
      <w:r w:rsidRPr="003C3C3A">
        <w:rPr>
          <w:noProof/>
        </w:rPr>
        <w:t xml:space="preserve"> </w:t>
      </w:r>
      <w:r w:rsidRPr="003C3C3A">
        <w:rPr>
          <w:b/>
          <w:noProof/>
        </w:rPr>
        <w:t>2003</w:t>
      </w:r>
      <w:r w:rsidRPr="003C3C3A">
        <w:rPr>
          <w:noProof/>
        </w:rPr>
        <w:t xml:space="preserve">, </w:t>
      </w:r>
      <w:r w:rsidRPr="003C3C3A">
        <w:rPr>
          <w:i/>
          <w:noProof/>
        </w:rPr>
        <w:t>41</w:t>
      </w:r>
      <w:r w:rsidRPr="003C3C3A">
        <w:rPr>
          <w:noProof/>
        </w:rPr>
        <w:t>, 241.</w:t>
      </w:r>
      <w:bookmarkEnd w:id="7"/>
    </w:p>
    <w:p w14:paraId="16BCEC76" w14:textId="77777777" w:rsidR="003C3C3A" w:rsidRPr="003C3C3A" w:rsidRDefault="003C3C3A" w:rsidP="003C3C3A">
      <w:pPr>
        <w:spacing w:line="360" w:lineRule="auto"/>
        <w:jc w:val="both"/>
        <w:rPr>
          <w:noProof/>
        </w:rPr>
      </w:pPr>
      <w:bookmarkStart w:id="8" w:name="_ENREF_9"/>
      <w:r w:rsidRPr="003C3C3A">
        <w:rPr>
          <w:noProof/>
        </w:rPr>
        <w:t xml:space="preserve">  (9) Chen, T.; Xiao, C. Y.; Li, A.; Zhou, C. T. Where have all the interstellar silicon carbides gone? </w:t>
      </w:r>
      <w:r w:rsidRPr="003C3C3A">
        <w:rPr>
          <w:i/>
          <w:noProof/>
        </w:rPr>
        <w:t>Mon. Not. R. Astron. Soc.</w:t>
      </w:r>
      <w:r w:rsidRPr="003C3C3A">
        <w:rPr>
          <w:noProof/>
        </w:rPr>
        <w:t xml:space="preserve"> </w:t>
      </w:r>
      <w:r w:rsidRPr="003C3C3A">
        <w:rPr>
          <w:b/>
          <w:noProof/>
        </w:rPr>
        <w:t>2021</w:t>
      </w:r>
      <w:r w:rsidRPr="003C3C3A">
        <w:rPr>
          <w:noProof/>
        </w:rPr>
        <w:t xml:space="preserve">, </w:t>
      </w:r>
      <w:r w:rsidRPr="003C3C3A">
        <w:rPr>
          <w:i/>
          <w:noProof/>
        </w:rPr>
        <w:t>509</w:t>
      </w:r>
      <w:r w:rsidRPr="003C3C3A">
        <w:rPr>
          <w:noProof/>
        </w:rPr>
        <w:t>, 5231.</w:t>
      </w:r>
      <w:bookmarkEnd w:id="8"/>
    </w:p>
    <w:p w14:paraId="0714CE94" w14:textId="77777777" w:rsidR="003C3C3A" w:rsidRPr="003C3C3A" w:rsidRDefault="003C3C3A" w:rsidP="003C3C3A">
      <w:pPr>
        <w:spacing w:line="360" w:lineRule="auto"/>
        <w:jc w:val="both"/>
        <w:rPr>
          <w:noProof/>
        </w:rPr>
      </w:pPr>
      <w:bookmarkStart w:id="9" w:name="_ENREF_10"/>
      <w:r w:rsidRPr="003C3C3A">
        <w:rPr>
          <w:noProof/>
        </w:rPr>
        <w:t xml:space="preserve">  (10) Bernal, J. J.; Zega, T. J.; Ziurys, L. M. Destructive processing of silicon carbide grains: Experimental insights into the formation of interstellar fullerenes and carbon nanotubes. </w:t>
      </w:r>
      <w:r w:rsidRPr="003C3C3A">
        <w:rPr>
          <w:i/>
          <w:noProof/>
        </w:rPr>
        <w:t>J. Phys. Chem. A</w:t>
      </w:r>
      <w:r w:rsidRPr="003C3C3A">
        <w:rPr>
          <w:noProof/>
        </w:rPr>
        <w:t xml:space="preserve"> </w:t>
      </w:r>
      <w:r w:rsidRPr="003C3C3A">
        <w:rPr>
          <w:b/>
          <w:noProof/>
        </w:rPr>
        <w:t>2022</w:t>
      </w:r>
      <w:r w:rsidRPr="003C3C3A">
        <w:rPr>
          <w:noProof/>
        </w:rPr>
        <w:t xml:space="preserve">, </w:t>
      </w:r>
      <w:r w:rsidRPr="003C3C3A">
        <w:rPr>
          <w:i/>
          <w:noProof/>
        </w:rPr>
        <w:t>126</w:t>
      </w:r>
      <w:r w:rsidRPr="003C3C3A">
        <w:rPr>
          <w:noProof/>
        </w:rPr>
        <w:t>, 5761.</w:t>
      </w:r>
      <w:bookmarkEnd w:id="9"/>
    </w:p>
    <w:p w14:paraId="41CA34BD" w14:textId="77777777" w:rsidR="003C3C3A" w:rsidRPr="003C3C3A" w:rsidRDefault="003C3C3A" w:rsidP="003C3C3A">
      <w:pPr>
        <w:spacing w:line="360" w:lineRule="auto"/>
        <w:jc w:val="both"/>
        <w:rPr>
          <w:noProof/>
        </w:rPr>
      </w:pPr>
      <w:bookmarkStart w:id="10" w:name="_ENREF_11"/>
      <w:r w:rsidRPr="003C3C3A">
        <w:rPr>
          <w:noProof/>
        </w:rPr>
        <w:t xml:space="preserve">  (11) Höfner, S.; Olofsson, H. Mass loss of stars on the asymptotic giant branch. </w:t>
      </w:r>
      <w:r w:rsidRPr="003C3C3A">
        <w:rPr>
          <w:i/>
          <w:noProof/>
        </w:rPr>
        <w:t>Astron. Astrophys. Rev.</w:t>
      </w:r>
      <w:r w:rsidRPr="003C3C3A">
        <w:rPr>
          <w:noProof/>
        </w:rPr>
        <w:t xml:space="preserve"> </w:t>
      </w:r>
      <w:r w:rsidRPr="003C3C3A">
        <w:rPr>
          <w:b/>
          <w:noProof/>
        </w:rPr>
        <w:t>2018</w:t>
      </w:r>
      <w:r w:rsidRPr="003C3C3A">
        <w:rPr>
          <w:noProof/>
        </w:rPr>
        <w:t xml:space="preserve">, </w:t>
      </w:r>
      <w:r w:rsidRPr="003C3C3A">
        <w:rPr>
          <w:i/>
          <w:noProof/>
        </w:rPr>
        <w:t>26</w:t>
      </w:r>
      <w:r w:rsidRPr="003C3C3A">
        <w:rPr>
          <w:noProof/>
        </w:rPr>
        <w:t>, 1.</w:t>
      </w:r>
      <w:bookmarkEnd w:id="10"/>
    </w:p>
    <w:p w14:paraId="3EA8D654" w14:textId="77777777" w:rsidR="003C3C3A" w:rsidRPr="003C3C3A" w:rsidRDefault="003C3C3A" w:rsidP="003C3C3A">
      <w:pPr>
        <w:spacing w:line="360" w:lineRule="auto"/>
        <w:jc w:val="both"/>
        <w:rPr>
          <w:noProof/>
        </w:rPr>
      </w:pPr>
      <w:bookmarkStart w:id="11" w:name="_ENREF_12"/>
      <w:r w:rsidRPr="003C3C3A">
        <w:rPr>
          <w:noProof/>
        </w:rPr>
        <w:t xml:space="preserve">  (12) Agúndez, M.; Martínez, J. I.; de Andres, P. L.; Cernicharo, J.; Martín-Gago, J. A. Chemical equilibrium in AGB atmospheres: Successes, failures, and prospects for small molecules, clusters, and condensates. </w:t>
      </w:r>
      <w:r w:rsidRPr="003C3C3A">
        <w:rPr>
          <w:i/>
          <w:noProof/>
        </w:rPr>
        <w:t>Astron. Astrophys.</w:t>
      </w:r>
      <w:r w:rsidRPr="003C3C3A">
        <w:rPr>
          <w:noProof/>
        </w:rPr>
        <w:t xml:space="preserve"> </w:t>
      </w:r>
      <w:r w:rsidRPr="003C3C3A">
        <w:rPr>
          <w:b/>
          <w:noProof/>
        </w:rPr>
        <w:t>2020</w:t>
      </w:r>
      <w:r w:rsidRPr="003C3C3A">
        <w:rPr>
          <w:noProof/>
        </w:rPr>
        <w:t xml:space="preserve">, </w:t>
      </w:r>
      <w:r w:rsidRPr="003C3C3A">
        <w:rPr>
          <w:i/>
          <w:noProof/>
        </w:rPr>
        <w:t>637</w:t>
      </w:r>
      <w:r w:rsidRPr="003C3C3A">
        <w:rPr>
          <w:noProof/>
        </w:rPr>
        <w:t>, A59.</w:t>
      </w:r>
      <w:bookmarkEnd w:id="11"/>
    </w:p>
    <w:p w14:paraId="165E2D09" w14:textId="77777777" w:rsidR="003C3C3A" w:rsidRPr="003C3C3A" w:rsidRDefault="003C3C3A" w:rsidP="003C3C3A">
      <w:pPr>
        <w:spacing w:line="360" w:lineRule="auto"/>
        <w:jc w:val="both"/>
        <w:rPr>
          <w:noProof/>
        </w:rPr>
      </w:pPr>
      <w:bookmarkStart w:id="12" w:name="_ENREF_13"/>
      <w:r w:rsidRPr="003C3C3A">
        <w:rPr>
          <w:noProof/>
        </w:rPr>
        <w:t xml:space="preserve">  (13) Willacy, K.; Cherchneff, I. Silicon and sulphur chemistry in the inner wind of IRC+10216. </w:t>
      </w:r>
      <w:r w:rsidRPr="003C3C3A">
        <w:rPr>
          <w:i/>
          <w:noProof/>
        </w:rPr>
        <w:t>Astron. Astrophys.</w:t>
      </w:r>
      <w:r w:rsidRPr="003C3C3A">
        <w:rPr>
          <w:noProof/>
        </w:rPr>
        <w:t xml:space="preserve"> </w:t>
      </w:r>
      <w:r w:rsidRPr="003C3C3A">
        <w:rPr>
          <w:b/>
          <w:noProof/>
        </w:rPr>
        <w:t>1998</w:t>
      </w:r>
      <w:r w:rsidRPr="003C3C3A">
        <w:rPr>
          <w:noProof/>
        </w:rPr>
        <w:t xml:space="preserve">, </w:t>
      </w:r>
      <w:r w:rsidRPr="003C3C3A">
        <w:rPr>
          <w:i/>
          <w:noProof/>
        </w:rPr>
        <w:t>330</w:t>
      </w:r>
      <w:r w:rsidRPr="003C3C3A">
        <w:rPr>
          <w:noProof/>
        </w:rPr>
        <w:t>, 676.</w:t>
      </w:r>
      <w:bookmarkEnd w:id="12"/>
    </w:p>
    <w:p w14:paraId="2E6FCAFC" w14:textId="77777777" w:rsidR="003C3C3A" w:rsidRPr="003C3C3A" w:rsidRDefault="003C3C3A" w:rsidP="003C3C3A">
      <w:pPr>
        <w:spacing w:line="360" w:lineRule="auto"/>
        <w:jc w:val="both"/>
        <w:rPr>
          <w:noProof/>
        </w:rPr>
      </w:pPr>
      <w:bookmarkStart w:id="13" w:name="_ENREF_14"/>
      <w:r w:rsidRPr="003C3C3A">
        <w:rPr>
          <w:noProof/>
        </w:rPr>
        <w:t xml:space="preserve">  (14) Agúndez, M.; Fonfría, J. P.; Cernicharo, J.; Kahane, C.; Daniel, F.; Guélin, M. Molecular abundances in the inner layers of IRC +10216. </w:t>
      </w:r>
      <w:r w:rsidRPr="003C3C3A">
        <w:rPr>
          <w:i/>
          <w:noProof/>
        </w:rPr>
        <w:t>Astron. Astrophys.</w:t>
      </w:r>
      <w:r w:rsidRPr="003C3C3A">
        <w:rPr>
          <w:noProof/>
        </w:rPr>
        <w:t xml:space="preserve"> </w:t>
      </w:r>
      <w:r w:rsidRPr="003C3C3A">
        <w:rPr>
          <w:b/>
          <w:noProof/>
        </w:rPr>
        <w:t>2012</w:t>
      </w:r>
      <w:r w:rsidRPr="003C3C3A">
        <w:rPr>
          <w:noProof/>
        </w:rPr>
        <w:t xml:space="preserve">, </w:t>
      </w:r>
      <w:r w:rsidRPr="003C3C3A">
        <w:rPr>
          <w:i/>
          <w:noProof/>
        </w:rPr>
        <w:t>543</w:t>
      </w:r>
      <w:r w:rsidRPr="003C3C3A">
        <w:rPr>
          <w:noProof/>
        </w:rPr>
        <w:t>, A48.</w:t>
      </w:r>
      <w:bookmarkEnd w:id="13"/>
    </w:p>
    <w:p w14:paraId="682F2C2B" w14:textId="77777777" w:rsidR="003C3C3A" w:rsidRPr="003C3C3A" w:rsidRDefault="003C3C3A" w:rsidP="003C3C3A">
      <w:pPr>
        <w:spacing w:line="360" w:lineRule="auto"/>
        <w:jc w:val="both"/>
        <w:rPr>
          <w:noProof/>
        </w:rPr>
      </w:pPr>
      <w:bookmarkStart w:id="14" w:name="_ENREF_15"/>
      <w:r w:rsidRPr="003C3C3A">
        <w:rPr>
          <w:noProof/>
        </w:rPr>
        <w:lastRenderedPageBreak/>
        <w:t xml:space="preserve">  (15) Ziurys, L. M. The chemistry in circumstellar envelopes of evolved stars: Following the origin of the elements to the origin of life. </w:t>
      </w:r>
      <w:r w:rsidRPr="003C3C3A">
        <w:rPr>
          <w:i/>
          <w:noProof/>
        </w:rPr>
        <w:t>Proc. Natl. Acad. Sci. U. S. A.</w:t>
      </w:r>
      <w:r w:rsidRPr="003C3C3A">
        <w:rPr>
          <w:noProof/>
        </w:rPr>
        <w:t xml:space="preserve"> </w:t>
      </w:r>
      <w:r w:rsidRPr="003C3C3A">
        <w:rPr>
          <w:b/>
          <w:noProof/>
        </w:rPr>
        <w:t>2006</w:t>
      </w:r>
      <w:r w:rsidRPr="003C3C3A">
        <w:rPr>
          <w:noProof/>
        </w:rPr>
        <w:t xml:space="preserve">, </w:t>
      </w:r>
      <w:r w:rsidRPr="003C3C3A">
        <w:rPr>
          <w:i/>
          <w:noProof/>
        </w:rPr>
        <w:t>103</w:t>
      </w:r>
      <w:r w:rsidRPr="003C3C3A">
        <w:rPr>
          <w:noProof/>
        </w:rPr>
        <w:t>, 12274.</w:t>
      </w:r>
      <w:bookmarkEnd w:id="14"/>
    </w:p>
    <w:p w14:paraId="4F7EDB61" w14:textId="77777777" w:rsidR="003C3C3A" w:rsidRPr="003C3C3A" w:rsidRDefault="003C3C3A" w:rsidP="003C3C3A">
      <w:pPr>
        <w:spacing w:line="360" w:lineRule="auto"/>
        <w:jc w:val="both"/>
        <w:rPr>
          <w:noProof/>
        </w:rPr>
      </w:pPr>
      <w:bookmarkStart w:id="15" w:name="_ENREF_16"/>
      <w:r w:rsidRPr="003C3C3A">
        <w:rPr>
          <w:noProof/>
        </w:rPr>
        <w:t xml:space="preserve">  (16) Wu, R.; Zhu, C.; Lü, G.; Yang, S.; Meng, Z.; Zhang, X.; Lu, X.; Yu, J.; Chen, W.; Long, M. Dust condensation of SiC, SiO in asymptotic giant branch stellar winds-SiC spectrum. </w:t>
      </w:r>
      <w:r w:rsidRPr="003C3C3A">
        <w:rPr>
          <w:i/>
          <w:noProof/>
        </w:rPr>
        <w:t>Res. Astron. Astrophys.</w:t>
      </w:r>
      <w:r w:rsidRPr="003C3C3A">
        <w:rPr>
          <w:noProof/>
        </w:rPr>
        <w:t xml:space="preserve"> </w:t>
      </w:r>
      <w:r w:rsidRPr="003C3C3A">
        <w:rPr>
          <w:b/>
          <w:noProof/>
        </w:rPr>
        <w:t>2024</w:t>
      </w:r>
      <w:r w:rsidRPr="003C3C3A">
        <w:rPr>
          <w:noProof/>
        </w:rPr>
        <w:t xml:space="preserve">, </w:t>
      </w:r>
      <w:r w:rsidRPr="003C3C3A">
        <w:rPr>
          <w:i/>
          <w:noProof/>
        </w:rPr>
        <w:t>24</w:t>
      </w:r>
      <w:r w:rsidRPr="003C3C3A">
        <w:rPr>
          <w:noProof/>
        </w:rPr>
        <w:t>, 055002.</w:t>
      </w:r>
      <w:bookmarkEnd w:id="15"/>
    </w:p>
    <w:p w14:paraId="753455C0" w14:textId="77777777" w:rsidR="003C3C3A" w:rsidRPr="003C3C3A" w:rsidRDefault="003C3C3A" w:rsidP="003C3C3A">
      <w:pPr>
        <w:spacing w:line="360" w:lineRule="auto"/>
        <w:jc w:val="both"/>
        <w:rPr>
          <w:noProof/>
        </w:rPr>
      </w:pPr>
      <w:bookmarkStart w:id="16" w:name="_ENREF_17"/>
      <w:r w:rsidRPr="003C3C3A">
        <w:rPr>
          <w:noProof/>
        </w:rPr>
        <w:t xml:space="preserve">  (17) Jones, A. P.; Nuth, J. A. Dust destruction in the ISM: A re-evaluation of dust lifetimes. </w:t>
      </w:r>
      <w:r w:rsidRPr="003C3C3A">
        <w:rPr>
          <w:i/>
          <w:noProof/>
        </w:rPr>
        <w:t>Astron. Astrophys.</w:t>
      </w:r>
      <w:r w:rsidRPr="003C3C3A">
        <w:rPr>
          <w:noProof/>
        </w:rPr>
        <w:t xml:space="preserve"> </w:t>
      </w:r>
      <w:r w:rsidRPr="003C3C3A">
        <w:rPr>
          <w:b/>
          <w:noProof/>
        </w:rPr>
        <w:t>2011</w:t>
      </w:r>
      <w:r w:rsidRPr="003C3C3A">
        <w:rPr>
          <w:noProof/>
        </w:rPr>
        <w:t xml:space="preserve">, </w:t>
      </w:r>
      <w:r w:rsidRPr="003C3C3A">
        <w:rPr>
          <w:i/>
          <w:noProof/>
        </w:rPr>
        <w:t>530</w:t>
      </w:r>
      <w:r w:rsidRPr="003C3C3A">
        <w:rPr>
          <w:noProof/>
        </w:rPr>
        <w:t>, A44.</w:t>
      </w:r>
      <w:bookmarkEnd w:id="16"/>
    </w:p>
    <w:p w14:paraId="3E8546A2" w14:textId="77777777" w:rsidR="003C3C3A" w:rsidRPr="003C3C3A" w:rsidRDefault="003C3C3A" w:rsidP="003C3C3A">
      <w:pPr>
        <w:spacing w:line="360" w:lineRule="auto"/>
        <w:jc w:val="both"/>
        <w:rPr>
          <w:noProof/>
        </w:rPr>
      </w:pPr>
      <w:bookmarkStart w:id="17" w:name="_ENREF_18"/>
      <w:r w:rsidRPr="003C3C3A">
        <w:rPr>
          <w:noProof/>
        </w:rPr>
        <w:t xml:space="preserve">  (18) Dwek, E.; Scalo, J. M. The evolution of refractory interstellar grains in the solar neighborhood. </w:t>
      </w:r>
      <w:r w:rsidRPr="003C3C3A">
        <w:rPr>
          <w:i/>
          <w:noProof/>
        </w:rPr>
        <w:t>Astrophys. J.</w:t>
      </w:r>
      <w:r w:rsidRPr="003C3C3A">
        <w:rPr>
          <w:noProof/>
        </w:rPr>
        <w:t xml:space="preserve"> </w:t>
      </w:r>
      <w:r w:rsidRPr="003C3C3A">
        <w:rPr>
          <w:b/>
          <w:noProof/>
        </w:rPr>
        <w:t>1980</w:t>
      </w:r>
      <w:r w:rsidRPr="003C3C3A">
        <w:rPr>
          <w:noProof/>
        </w:rPr>
        <w:t xml:space="preserve">, </w:t>
      </w:r>
      <w:r w:rsidRPr="003C3C3A">
        <w:rPr>
          <w:i/>
          <w:noProof/>
        </w:rPr>
        <w:t>239</w:t>
      </w:r>
      <w:r w:rsidRPr="003C3C3A">
        <w:rPr>
          <w:noProof/>
        </w:rPr>
        <w:t>, 193.</w:t>
      </w:r>
      <w:bookmarkEnd w:id="17"/>
    </w:p>
    <w:p w14:paraId="67F4CE86" w14:textId="77777777" w:rsidR="003C3C3A" w:rsidRPr="003C3C3A" w:rsidRDefault="003C3C3A" w:rsidP="003C3C3A">
      <w:pPr>
        <w:spacing w:line="360" w:lineRule="auto"/>
        <w:jc w:val="both"/>
        <w:rPr>
          <w:noProof/>
        </w:rPr>
      </w:pPr>
      <w:bookmarkStart w:id="18" w:name="_ENREF_19"/>
      <w:r w:rsidRPr="003C3C3A">
        <w:rPr>
          <w:noProof/>
        </w:rPr>
        <w:t xml:space="preserve">  (19) Tielens, A. G. G. M. Interstellar depletions and the life cycle of interstellar dust. </w:t>
      </w:r>
      <w:r w:rsidRPr="003C3C3A">
        <w:rPr>
          <w:i/>
          <w:noProof/>
        </w:rPr>
        <w:t>Astrophys. J.</w:t>
      </w:r>
      <w:r w:rsidRPr="003C3C3A">
        <w:rPr>
          <w:noProof/>
        </w:rPr>
        <w:t xml:space="preserve"> </w:t>
      </w:r>
      <w:r w:rsidRPr="003C3C3A">
        <w:rPr>
          <w:b/>
          <w:noProof/>
        </w:rPr>
        <w:t>1998</w:t>
      </w:r>
      <w:r w:rsidRPr="003C3C3A">
        <w:rPr>
          <w:noProof/>
        </w:rPr>
        <w:t xml:space="preserve">, </w:t>
      </w:r>
      <w:r w:rsidRPr="003C3C3A">
        <w:rPr>
          <w:i/>
          <w:noProof/>
        </w:rPr>
        <w:t>499</w:t>
      </w:r>
      <w:r w:rsidRPr="003C3C3A">
        <w:rPr>
          <w:noProof/>
        </w:rPr>
        <w:t>, 267.</w:t>
      </w:r>
      <w:bookmarkEnd w:id="18"/>
    </w:p>
    <w:p w14:paraId="6C1D95C8" w14:textId="77777777" w:rsidR="003C3C3A" w:rsidRPr="003C3C3A" w:rsidRDefault="003C3C3A" w:rsidP="003C3C3A">
      <w:pPr>
        <w:spacing w:line="360" w:lineRule="auto"/>
        <w:jc w:val="both"/>
        <w:rPr>
          <w:noProof/>
        </w:rPr>
      </w:pPr>
      <w:bookmarkStart w:id="19" w:name="_ENREF_20"/>
      <w:r w:rsidRPr="003C3C3A">
        <w:rPr>
          <w:noProof/>
        </w:rPr>
        <w:t xml:space="preserve">  (20) Hutchison, R.; Pillinger, C.; Turner, G.; Russell, S.; Jones, A. P. Interstellar and circumstellar grain formation and survival. </w:t>
      </w:r>
      <w:r w:rsidRPr="003C3C3A">
        <w:rPr>
          <w:i/>
          <w:noProof/>
        </w:rPr>
        <w:t>Philos. Trans. R. Soc., A</w:t>
      </w:r>
      <w:r w:rsidRPr="003C3C3A">
        <w:rPr>
          <w:noProof/>
        </w:rPr>
        <w:t xml:space="preserve"> </w:t>
      </w:r>
      <w:r w:rsidRPr="003C3C3A">
        <w:rPr>
          <w:b/>
          <w:noProof/>
        </w:rPr>
        <w:t>2001</w:t>
      </w:r>
      <w:r w:rsidRPr="003C3C3A">
        <w:rPr>
          <w:noProof/>
        </w:rPr>
        <w:t xml:space="preserve">, </w:t>
      </w:r>
      <w:r w:rsidRPr="003C3C3A">
        <w:rPr>
          <w:i/>
          <w:noProof/>
        </w:rPr>
        <w:t>359</w:t>
      </w:r>
      <w:r w:rsidRPr="003C3C3A">
        <w:rPr>
          <w:noProof/>
        </w:rPr>
        <w:t>, 1961.</w:t>
      </w:r>
      <w:bookmarkEnd w:id="19"/>
    </w:p>
    <w:p w14:paraId="0E73AA83" w14:textId="77777777" w:rsidR="003C3C3A" w:rsidRPr="003C3C3A" w:rsidRDefault="003C3C3A" w:rsidP="003C3C3A">
      <w:pPr>
        <w:spacing w:line="360" w:lineRule="auto"/>
        <w:jc w:val="both"/>
        <w:rPr>
          <w:noProof/>
        </w:rPr>
      </w:pPr>
      <w:bookmarkStart w:id="20" w:name="_ENREF_21"/>
      <w:r w:rsidRPr="003C3C3A">
        <w:rPr>
          <w:noProof/>
        </w:rPr>
        <w:t xml:space="preserve">  (21) Dwek, E. Iron: A key element for understanding the origin and evolution of interstellar dust. </w:t>
      </w:r>
      <w:r w:rsidRPr="003C3C3A">
        <w:rPr>
          <w:i/>
          <w:noProof/>
        </w:rPr>
        <w:t>Astrophys. J.</w:t>
      </w:r>
      <w:r w:rsidRPr="003C3C3A">
        <w:rPr>
          <w:noProof/>
        </w:rPr>
        <w:t xml:space="preserve"> </w:t>
      </w:r>
      <w:r w:rsidRPr="003C3C3A">
        <w:rPr>
          <w:b/>
          <w:noProof/>
        </w:rPr>
        <w:t>2016</w:t>
      </w:r>
      <w:r w:rsidRPr="003C3C3A">
        <w:rPr>
          <w:noProof/>
        </w:rPr>
        <w:t xml:space="preserve">, </w:t>
      </w:r>
      <w:r w:rsidRPr="003C3C3A">
        <w:rPr>
          <w:i/>
          <w:noProof/>
        </w:rPr>
        <w:t>825</w:t>
      </w:r>
      <w:r w:rsidRPr="003C3C3A">
        <w:rPr>
          <w:noProof/>
        </w:rPr>
        <w:t>, 136.</w:t>
      </w:r>
      <w:bookmarkEnd w:id="20"/>
    </w:p>
    <w:p w14:paraId="6F39EE10" w14:textId="77777777" w:rsidR="003C3C3A" w:rsidRPr="003C3C3A" w:rsidRDefault="003C3C3A" w:rsidP="003C3C3A">
      <w:pPr>
        <w:spacing w:line="360" w:lineRule="auto"/>
        <w:jc w:val="both"/>
        <w:rPr>
          <w:noProof/>
        </w:rPr>
      </w:pPr>
      <w:bookmarkStart w:id="21" w:name="_ENREF_22"/>
      <w:r w:rsidRPr="003C3C3A">
        <w:rPr>
          <w:noProof/>
        </w:rPr>
        <w:t xml:space="preserve">  (22) Heck, P. R.; Greer, J.; Kööp, L.; Trappitsch, R.; Gyngard, F.; Busemann, H.; Maden, C.; Ávila, J. N.; Davis, A. M.; Wieler, R. Lifetimes of interstellar dust from cosmic ray exposure ages of presolar silicon carbide. </w:t>
      </w:r>
      <w:r w:rsidRPr="003C3C3A">
        <w:rPr>
          <w:i/>
          <w:noProof/>
        </w:rPr>
        <w:t>Proc. Natl. Acad. Sci. U. S. A.</w:t>
      </w:r>
      <w:r w:rsidRPr="003C3C3A">
        <w:rPr>
          <w:noProof/>
        </w:rPr>
        <w:t xml:space="preserve"> </w:t>
      </w:r>
      <w:r w:rsidRPr="003C3C3A">
        <w:rPr>
          <w:b/>
          <w:noProof/>
        </w:rPr>
        <w:t>2020</w:t>
      </w:r>
      <w:r w:rsidRPr="003C3C3A">
        <w:rPr>
          <w:noProof/>
        </w:rPr>
        <w:t xml:space="preserve">, </w:t>
      </w:r>
      <w:r w:rsidRPr="003C3C3A">
        <w:rPr>
          <w:i/>
          <w:noProof/>
        </w:rPr>
        <w:t>117</w:t>
      </w:r>
      <w:r w:rsidRPr="003C3C3A">
        <w:rPr>
          <w:noProof/>
        </w:rPr>
        <w:t>, 1884.</w:t>
      </w:r>
      <w:bookmarkEnd w:id="21"/>
    </w:p>
    <w:p w14:paraId="4FF079EE" w14:textId="77777777" w:rsidR="003C3C3A" w:rsidRPr="003C3C3A" w:rsidRDefault="003C3C3A" w:rsidP="003C3C3A">
      <w:pPr>
        <w:spacing w:line="360" w:lineRule="auto"/>
        <w:jc w:val="both"/>
        <w:rPr>
          <w:noProof/>
        </w:rPr>
      </w:pPr>
      <w:bookmarkStart w:id="22" w:name="_ENREF_23"/>
      <w:r w:rsidRPr="003C3C3A">
        <w:rPr>
          <w:noProof/>
        </w:rPr>
        <w:t xml:space="preserve">  (23) Kirchschlager, F.; Mattsson, L.; Gent, F. A. Supernova induced processing of interstellar dust: Impact of interstellar medium gas density and gas turbulence. </w:t>
      </w:r>
      <w:r w:rsidRPr="003C3C3A">
        <w:rPr>
          <w:i/>
          <w:noProof/>
        </w:rPr>
        <w:t>Mon. Not. R. Astron. Soc.</w:t>
      </w:r>
      <w:r w:rsidRPr="003C3C3A">
        <w:rPr>
          <w:noProof/>
        </w:rPr>
        <w:t xml:space="preserve"> </w:t>
      </w:r>
      <w:r w:rsidRPr="003C3C3A">
        <w:rPr>
          <w:b/>
          <w:noProof/>
        </w:rPr>
        <w:t>2021</w:t>
      </w:r>
      <w:r w:rsidRPr="003C3C3A">
        <w:rPr>
          <w:noProof/>
        </w:rPr>
        <w:t xml:space="preserve">, </w:t>
      </w:r>
      <w:r w:rsidRPr="003C3C3A">
        <w:rPr>
          <w:i/>
          <w:noProof/>
        </w:rPr>
        <w:t>509</w:t>
      </w:r>
      <w:r w:rsidRPr="003C3C3A">
        <w:rPr>
          <w:noProof/>
        </w:rPr>
        <w:t>, 3218.</w:t>
      </w:r>
      <w:bookmarkEnd w:id="22"/>
    </w:p>
    <w:p w14:paraId="42719C49" w14:textId="77777777" w:rsidR="003C3C3A" w:rsidRPr="003C3C3A" w:rsidRDefault="003C3C3A" w:rsidP="003C3C3A">
      <w:pPr>
        <w:spacing w:line="360" w:lineRule="auto"/>
        <w:jc w:val="both"/>
        <w:rPr>
          <w:noProof/>
        </w:rPr>
      </w:pPr>
      <w:bookmarkStart w:id="23" w:name="_ENREF_24"/>
      <w:r w:rsidRPr="003C3C3A">
        <w:rPr>
          <w:noProof/>
        </w:rPr>
        <w:t xml:space="preserve">  (24) Zhukovska, S.; Dobbs, C.; Jenkins, E. B.; Klessen, R. S. Modeling dust evolution in galaxies with a multiphase, inhomogeneous ISM. </w:t>
      </w:r>
      <w:r w:rsidRPr="003C3C3A">
        <w:rPr>
          <w:i/>
          <w:noProof/>
        </w:rPr>
        <w:t>Astrophys. J.</w:t>
      </w:r>
      <w:r w:rsidRPr="003C3C3A">
        <w:rPr>
          <w:noProof/>
        </w:rPr>
        <w:t xml:space="preserve"> </w:t>
      </w:r>
      <w:r w:rsidRPr="003C3C3A">
        <w:rPr>
          <w:b/>
          <w:noProof/>
        </w:rPr>
        <w:t>2016</w:t>
      </w:r>
      <w:r w:rsidRPr="003C3C3A">
        <w:rPr>
          <w:noProof/>
        </w:rPr>
        <w:t xml:space="preserve">, </w:t>
      </w:r>
      <w:r w:rsidRPr="003C3C3A">
        <w:rPr>
          <w:i/>
          <w:noProof/>
        </w:rPr>
        <w:t>831</w:t>
      </w:r>
      <w:r w:rsidRPr="003C3C3A">
        <w:rPr>
          <w:noProof/>
        </w:rPr>
        <w:t>, 147.</w:t>
      </w:r>
      <w:bookmarkEnd w:id="23"/>
    </w:p>
    <w:p w14:paraId="443B9A5A" w14:textId="77777777" w:rsidR="003C3C3A" w:rsidRPr="003C3C3A" w:rsidRDefault="003C3C3A" w:rsidP="003C3C3A">
      <w:pPr>
        <w:spacing w:line="360" w:lineRule="auto"/>
        <w:jc w:val="both"/>
        <w:rPr>
          <w:noProof/>
        </w:rPr>
      </w:pPr>
      <w:bookmarkStart w:id="24" w:name="_ENREF_25"/>
      <w:r w:rsidRPr="003C3C3A">
        <w:rPr>
          <w:noProof/>
        </w:rPr>
        <w:t xml:space="preserve">  (25) Michałowski, M. J. Dust production 680–850 million years after the Big Bang. </w:t>
      </w:r>
      <w:r w:rsidRPr="003C3C3A">
        <w:rPr>
          <w:i/>
          <w:noProof/>
        </w:rPr>
        <w:t>Astron. Astrophys.</w:t>
      </w:r>
      <w:r w:rsidRPr="003C3C3A">
        <w:rPr>
          <w:noProof/>
        </w:rPr>
        <w:t xml:space="preserve"> </w:t>
      </w:r>
      <w:r w:rsidRPr="003C3C3A">
        <w:rPr>
          <w:b/>
          <w:noProof/>
        </w:rPr>
        <w:t>2015</w:t>
      </w:r>
      <w:r w:rsidRPr="003C3C3A">
        <w:rPr>
          <w:noProof/>
        </w:rPr>
        <w:t xml:space="preserve">, </w:t>
      </w:r>
      <w:r w:rsidRPr="003C3C3A">
        <w:rPr>
          <w:i/>
          <w:noProof/>
        </w:rPr>
        <w:t>577</w:t>
      </w:r>
      <w:r w:rsidRPr="003C3C3A">
        <w:rPr>
          <w:noProof/>
        </w:rPr>
        <w:t>, A80.</w:t>
      </w:r>
      <w:bookmarkEnd w:id="24"/>
    </w:p>
    <w:p w14:paraId="55D4E2DD" w14:textId="77777777" w:rsidR="003C3C3A" w:rsidRPr="003C3C3A" w:rsidRDefault="003C3C3A" w:rsidP="003C3C3A">
      <w:pPr>
        <w:spacing w:line="360" w:lineRule="auto"/>
        <w:jc w:val="both"/>
        <w:rPr>
          <w:noProof/>
        </w:rPr>
      </w:pPr>
      <w:bookmarkStart w:id="25" w:name="_ENREF_26"/>
      <w:r w:rsidRPr="003C3C3A">
        <w:rPr>
          <w:noProof/>
        </w:rPr>
        <w:t xml:space="preserve">  (26) McKinnon, R.; Torrey, P.; Vogelsberger, M. Dust formation in Milky Way-like galaxies. </w:t>
      </w:r>
      <w:r w:rsidRPr="003C3C3A">
        <w:rPr>
          <w:i/>
          <w:noProof/>
        </w:rPr>
        <w:t>Mon. Not. R. Astron. Soc.</w:t>
      </w:r>
      <w:r w:rsidRPr="003C3C3A">
        <w:rPr>
          <w:noProof/>
        </w:rPr>
        <w:t xml:space="preserve"> </w:t>
      </w:r>
      <w:r w:rsidRPr="003C3C3A">
        <w:rPr>
          <w:b/>
          <w:noProof/>
        </w:rPr>
        <w:t>2016</w:t>
      </w:r>
      <w:r w:rsidRPr="003C3C3A">
        <w:rPr>
          <w:noProof/>
        </w:rPr>
        <w:t xml:space="preserve">, </w:t>
      </w:r>
      <w:r w:rsidRPr="003C3C3A">
        <w:rPr>
          <w:i/>
          <w:noProof/>
        </w:rPr>
        <w:t>457</w:t>
      </w:r>
      <w:r w:rsidRPr="003C3C3A">
        <w:rPr>
          <w:noProof/>
        </w:rPr>
        <w:t>, 3775.</w:t>
      </w:r>
      <w:bookmarkEnd w:id="25"/>
    </w:p>
    <w:p w14:paraId="1AA2647D" w14:textId="77777777" w:rsidR="003C3C3A" w:rsidRPr="003C3C3A" w:rsidRDefault="003C3C3A" w:rsidP="003C3C3A">
      <w:pPr>
        <w:spacing w:line="360" w:lineRule="auto"/>
        <w:jc w:val="both"/>
        <w:rPr>
          <w:noProof/>
        </w:rPr>
      </w:pPr>
      <w:bookmarkStart w:id="26" w:name="_ENREF_27"/>
      <w:r w:rsidRPr="003C3C3A">
        <w:rPr>
          <w:noProof/>
        </w:rPr>
        <w:t xml:space="preserve">  (27) Massalkhi, S.; Agúndez, M.; Cernicharo, J.; Velilla Prieto, L.; Goicoechea, J. R.; Quintana-Lacaci, G.; Fonfría, J. P.; Alcolea, J.; Bujarrabal, V. Abundance of SiC</w:t>
      </w:r>
      <w:r w:rsidRPr="003C3C3A">
        <w:rPr>
          <w:noProof/>
          <w:vertAlign w:val="subscript"/>
        </w:rPr>
        <w:t>2</w:t>
      </w:r>
      <w:r w:rsidRPr="003C3C3A">
        <w:rPr>
          <w:noProof/>
        </w:rPr>
        <w:t xml:space="preserve"> in carbon star envelopes. </w:t>
      </w:r>
      <w:r w:rsidRPr="003C3C3A">
        <w:rPr>
          <w:i/>
          <w:noProof/>
        </w:rPr>
        <w:t>Astron. Astrophys.</w:t>
      </w:r>
      <w:r w:rsidRPr="003C3C3A">
        <w:rPr>
          <w:noProof/>
        </w:rPr>
        <w:t xml:space="preserve"> </w:t>
      </w:r>
      <w:r w:rsidRPr="003C3C3A">
        <w:rPr>
          <w:b/>
          <w:noProof/>
        </w:rPr>
        <w:t>2018</w:t>
      </w:r>
      <w:r w:rsidRPr="003C3C3A">
        <w:rPr>
          <w:noProof/>
        </w:rPr>
        <w:t xml:space="preserve">, </w:t>
      </w:r>
      <w:r w:rsidRPr="003C3C3A">
        <w:rPr>
          <w:i/>
          <w:noProof/>
        </w:rPr>
        <w:t>611</w:t>
      </w:r>
      <w:r w:rsidRPr="003C3C3A">
        <w:rPr>
          <w:noProof/>
        </w:rPr>
        <w:t>, A29.</w:t>
      </w:r>
      <w:bookmarkEnd w:id="26"/>
    </w:p>
    <w:p w14:paraId="6D0CF97D" w14:textId="77777777" w:rsidR="003C3C3A" w:rsidRPr="003C3C3A" w:rsidRDefault="003C3C3A" w:rsidP="003C3C3A">
      <w:pPr>
        <w:spacing w:line="360" w:lineRule="auto"/>
        <w:jc w:val="both"/>
        <w:rPr>
          <w:noProof/>
        </w:rPr>
      </w:pPr>
      <w:bookmarkStart w:id="27" w:name="_ENREF_28"/>
      <w:r w:rsidRPr="003C3C3A">
        <w:rPr>
          <w:noProof/>
        </w:rPr>
        <w:lastRenderedPageBreak/>
        <w:t xml:space="preserve">  (28) Massalkhi, S.; Jiménez-Serra, I.; Martín-Pintado, J.; Rivilla, V. M.; Colzi, L.; Zeng, S.; Martín, S.; Tercero, B.; de Vicente, P.; Requena-Torres, M. A. The first detection of SiC</w:t>
      </w:r>
      <w:r w:rsidRPr="003C3C3A">
        <w:rPr>
          <w:noProof/>
          <w:vertAlign w:val="subscript"/>
        </w:rPr>
        <w:t>2</w:t>
      </w:r>
      <w:r w:rsidRPr="003C3C3A">
        <w:rPr>
          <w:noProof/>
        </w:rPr>
        <w:t xml:space="preserve"> in the interstellar medium. </w:t>
      </w:r>
      <w:r w:rsidRPr="003C3C3A">
        <w:rPr>
          <w:i/>
          <w:noProof/>
        </w:rPr>
        <w:t>Astron. Astrophys.</w:t>
      </w:r>
      <w:r w:rsidRPr="003C3C3A">
        <w:rPr>
          <w:noProof/>
        </w:rPr>
        <w:t xml:space="preserve"> </w:t>
      </w:r>
      <w:r w:rsidRPr="003C3C3A">
        <w:rPr>
          <w:b/>
          <w:noProof/>
        </w:rPr>
        <w:t>2023</w:t>
      </w:r>
      <w:r w:rsidRPr="003C3C3A">
        <w:rPr>
          <w:noProof/>
        </w:rPr>
        <w:t xml:space="preserve">, </w:t>
      </w:r>
      <w:r w:rsidRPr="003C3C3A">
        <w:rPr>
          <w:i/>
          <w:noProof/>
        </w:rPr>
        <w:t>678</w:t>
      </w:r>
      <w:r w:rsidRPr="003C3C3A">
        <w:rPr>
          <w:noProof/>
        </w:rPr>
        <w:t>, A45.</w:t>
      </w:r>
      <w:bookmarkEnd w:id="27"/>
    </w:p>
    <w:p w14:paraId="3F2342F6" w14:textId="77777777" w:rsidR="003C3C3A" w:rsidRPr="003C3C3A" w:rsidRDefault="003C3C3A" w:rsidP="003C3C3A">
      <w:pPr>
        <w:spacing w:line="360" w:lineRule="auto"/>
        <w:jc w:val="both"/>
        <w:rPr>
          <w:noProof/>
        </w:rPr>
      </w:pPr>
      <w:bookmarkStart w:id="28" w:name="_ENREF_29"/>
      <w:r w:rsidRPr="003C3C3A">
        <w:rPr>
          <w:noProof/>
        </w:rPr>
        <w:t xml:space="preserve">  (29) Merrill, P. W. Note on the spectrum of UV aurigae. </w:t>
      </w:r>
      <w:r w:rsidRPr="003C3C3A">
        <w:rPr>
          <w:i/>
          <w:noProof/>
        </w:rPr>
        <w:t>Publ. Astron. Soc. Pac.</w:t>
      </w:r>
      <w:r w:rsidRPr="003C3C3A">
        <w:rPr>
          <w:noProof/>
        </w:rPr>
        <w:t xml:space="preserve"> </w:t>
      </w:r>
      <w:r w:rsidRPr="003C3C3A">
        <w:rPr>
          <w:b/>
          <w:noProof/>
        </w:rPr>
        <w:t>1926</w:t>
      </w:r>
      <w:r w:rsidRPr="003C3C3A">
        <w:rPr>
          <w:noProof/>
        </w:rPr>
        <w:t xml:space="preserve">, </w:t>
      </w:r>
      <w:r w:rsidRPr="003C3C3A">
        <w:rPr>
          <w:i/>
          <w:noProof/>
        </w:rPr>
        <w:t>38</w:t>
      </w:r>
      <w:r w:rsidRPr="003C3C3A">
        <w:rPr>
          <w:noProof/>
        </w:rPr>
        <w:t>, 175.</w:t>
      </w:r>
      <w:bookmarkEnd w:id="28"/>
    </w:p>
    <w:p w14:paraId="34E2597F" w14:textId="77777777" w:rsidR="003C3C3A" w:rsidRPr="003C3C3A" w:rsidRDefault="003C3C3A" w:rsidP="003C3C3A">
      <w:pPr>
        <w:spacing w:line="360" w:lineRule="auto"/>
        <w:jc w:val="both"/>
        <w:rPr>
          <w:noProof/>
        </w:rPr>
      </w:pPr>
      <w:bookmarkStart w:id="29" w:name="_ENREF_30"/>
      <w:r w:rsidRPr="003C3C3A">
        <w:rPr>
          <w:noProof/>
        </w:rPr>
        <w:t xml:space="preserve">  (30) Sanford, R. F. Two bands in spectra of class N. </w:t>
      </w:r>
      <w:r w:rsidRPr="003C3C3A">
        <w:rPr>
          <w:i/>
          <w:noProof/>
        </w:rPr>
        <w:t>Publ. Astron. Soc. Pac.</w:t>
      </w:r>
      <w:r w:rsidRPr="003C3C3A">
        <w:rPr>
          <w:noProof/>
        </w:rPr>
        <w:t xml:space="preserve"> </w:t>
      </w:r>
      <w:r w:rsidRPr="003C3C3A">
        <w:rPr>
          <w:b/>
          <w:noProof/>
        </w:rPr>
        <w:t>1926</w:t>
      </w:r>
      <w:r w:rsidRPr="003C3C3A">
        <w:rPr>
          <w:noProof/>
        </w:rPr>
        <w:t xml:space="preserve">, </w:t>
      </w:r>
      <w:r w:rsidRPr="003C3C3A">
        <w:rPr>
          <w:i/>
          <w:noProof/>
        </w:rPr>
        <w:t>38</w:t>
      </w:r>
      <w:r w:rsidRPr="003C3C3A">
        <w:rPr>
          <w:noProof/>
        </w:rPr>
        <w:t>, 177.</w:t>
      </w:r>
      <w:bookmarkEnd w:id="29"/>
    </w:p>
    <w:p w14:paraId="175F0CAA" w14:textId="77777777" w:rsidR="003C3C3A" w:rsidRPr="003C3C3A" w:rsidRDefault="003C3C3A" w:rsidP="003C3C3A">
      <w:pPr>
        <w:spacing w:line="360" w:lineRule="auto"/>
        <w:jc w:val="both"/>
        <w:rPr>
          <w:noProof/>
        </w:rPr>
      </w:pPr>
      <w:bookmarkStart w:id="30" w:name="_ENREF_31"/>
      <w:r w:rsidRPr="003C3C3A">
        <w:rPr>
          <w:noProof/>
        </w:rPr>
        <w:t xml:space="preserve">  (31) Sarre, P. J.; Hurst, M. E.; Lloyd Evans, T. SiC</w:t>
      </w:r>
      <w:r w:rsidRPr="003C3C3A">
        <w:rPr>
          <w:noProof/>
          <w:vertAlign w:val="subscript"/>
        </w:rPr>
        <w:t>2</w:t>
      </w:r>
      <w:r w:rsidRPr="003C3C3A">
        <w:rPr>
          <w:noProof/>
        </w:rPr>
        <w:t xml:space="preserve"> in carbon stars: Merrill-Sanford absorption bands between 4100 and 5500 Å. </w:t>
      </w:r>
      <w:r w:rsidRPr="003C3C3A">
        <w:rPr>
          <w:i/>
          <w:noProof/>
        </w:rPr>
        <w:t>Mon. Not. R. Astron. Soc.</w:t>
      </w:r>
      <w:r w:rsidRPr="003C3C3A">
        <w:rPr>
          <w:noProof/>
        </w:rPr>
        <w:t xml:space="preserve"> </w:t>
      </w:r>
      <w:r w:rsidRPr="003C3C3A">
        <w:rPr>
          <w:b/>
          <w:noProof/>
        </w:rPr>
        <w:t>2000</w:t>
      </w:r>
      <w:r w:rsidRPr="003C3C3A">
        <w:rPr>
          <w:noProof/>
        </w:rPr>
        <w:t xml:space="preserve">, </w:t>
      </w:r>
      <w:r w:rsidRPr="003C3C3A">
        <w:rPr>
          <w:i/>
          <w:noProof/>
        </w:rPr>
        <w:t>319</w:t>
      </w:r>
      <w:r w:rsidRPr="003C3C3A">
        <w:rPr>
          <w:noProof/>
        </w:rPr>
        <w:t>, 103.</w:t>
      </w:r>
      <w:bookmarkEnd w:id="30"/>
    </w:p>
    <w:p w14:paraId="38621572" w14:textId="77777777" w:rsidR="003C3C3A" w:rsidRPr="003C3C3A" w:rsidRDefault="003C3C3A" w:rsidP="003C3C3A">
      <w:pPr>
        <w:spacing w:line="360" w:lineRule="auto"/>
        <w:jc w:val="both"/>
        <w:rPr>
          <w:noProof/>
        </w:rPr>
      </w:pPr>
      <w:bookmarkStart w:id="31" w:name="_ENREF_32"/>
      <w:r w:rsidRPr="003C3C3A">
        <w:rPr>
          <w:noProof/>
        </w:rPr>
        <w:t xml:space="preserve">  (32) Müller, H. S. P.; Cernicharo, J.; Agúndez, M.; Decin, L.; Encrenaz, P.; Pearson, J. C.; Teyssier, D.; Waters, L. B. F. M. Spectroscopic parameters for silacyclopropynylidene, SiC</w:t>
      </w:r>
      <w:r w:rsidRPr="003C3C3A">
        <w:rPr>
          <w:noProof/>
          <w:vertAlign w:val="subscript"/>
        </w:rPr>
        <w:t>2</w:t>
      </w:r>
      <w:r w:rsidRPr="003C3C3A">
        <w:rPr>
          <w:noProof/>
        </w:rPr>
        <w:t xml:space="preserve">, from extensive astronomical observations toward CW Leo (IRC +10216) with the Herschel satellite. </w:t>
      </w:r>
      <w:r w:rsidRPr="003C3C3A">
        <w:rPr>
          <w:i/>
          <w:noProof/>
        </w:rPr>
        <w:t>J. Mol. Spectrosc.</w:t>
      </w:r>
      <w:r w:rsidRPr="003C3C3A">
        <w:rPr>
          <w:noProof/>
        </w:rPr>
        <w:t xml:space="preserve"> </w:t>
      </w:r>
      <w:r w:rsidRPr="003C3C3A">
        <w:rPr>
          <w:b/>
          <w:noProof/>
        </w:rPr>
        <w:t>2012</w:t>
      </w:r>
      <w:r w:rsidRPr="003C3C3A">
        <w:rPr>
          <w:noProof/>
        </w:rPr>
        <w:t xml:space="preserve">, </w:t>
      </w:r>
      <w:r w:rsidRPr="003C3C3A">
        <w:rPr>
          <w:i/>
          <w:noProof/>
        </w:rPr>
        <w:t>271</w:t>
      </w:r>
      <w:r w:rsidRPr="003C3C3A">
        <w:rPr>
          <w:noProof/>
        </w:rPr>
        <w:t>, 50.</w:t>
      </w:r>
      <w:bookmarkEnd w:id="31"/>
    </w:p>
    <w:p w14:paraId="3DC63860" w14:textId="77777777" w:rsidR="003C3C3A" w:rsidRPr="003C3C3A" w:rsidRDefault="003C3C3A" w:rsidP="003C3C3A">
      <w:pPr>
        <w:spacing w:line="360" w:lineRule="auto"/>
        <w:jc w:val="both"/>
        <w:rPr>
          <w:noProof/>
        </w:rPr>
      </w:pPr>
      <w:bookmarkStart w:id="32" w:name="_ENREF_33"/>
      <w:r w:rsidRPr="003C3C3A">
        <w:rPr>
          <w:noProof/>
        </w:rPr>
        <w:t xml:space="preserve">  (33) McCarthy, M. C.; Gottlieb, C. A.; and Thaddeus, P. Silicon molecules in space and in the laboratory. </w:t>
      </w:r>
      <w:r w:rsidRPr="003C3C3A">
        <w:rPr>
          <w:i/>
          <w:noProof/>
        </w:rPr>
        <w:t>Mol. Phys.</w:t>
      </w:r>
      <w:r w:rsidRPr="003C3C3A">
        <w:rPr>
          <w:noProof/>
        </w:rPr>
        <w:t xml:space="preserve"> </w:t>
      </w:r>
      <w:r w:rsidRPr="003C3C3A">
        <w:rPr>
          <w:b/>
          <w:noProof/>
        </w:rPr>
        <w:t>2003</w:t>
      </w:r>
      <w:r w:rsidRPr="003C3C3A">
        <w:rPr>
          <w:noProof/>
        </w:rPr>
        <w:t xml:space="preserve">, </w:t>
      </w:r>
      <w:r w:rsidRPr="003C3C3A">
        <w:rPr>
          <w:i/>
          <w:noProof/>
        </w:rPr>
        <w:t>101</w:t>
      </w:r>
      <w:r w:rsidRPr="003C3C3A">
        <w:rPr>
          <w:noProof/>
        </w:rPr>
        <w:t>, 697.</w:t>
      </w:r>
      <w:bookmarkEnd w:id="32"/>
    </w:p>
    <w:p w14:paraId="69FE0554" w14:textId="77777777" w:rsidR="003C3C3A" w:rsidRPr="003C3C3A" w:rsidRDefault="003C3C3A" w:rsidP="003C3C3A">
      <w:pPr>
        <w:spacing w:line="360" w:lineRule="auto"/>
        <w:jc w:val="both"/>
        <w:rPr>
          <w:noProof/>
        </w:rPr>
      </w:pPr>
      <w:bookmarkStart w:id="33" w:name="_ENREF_34"/>
      <w:r w:rsidRPr="003C3C3A">
        <w:rPr>
          <w:noProof/>
        </w:rPr>
        <w:t xml:space="preserve">  (34) Fortenberry, R. C.; Lee, T. J.; Müller, H. S. P. Excited vibrational level rotational constants for SiC</w:t>
      </w:r>
      <w:r w:rsidRPr="003C3C3A">
        <w:rPr>
          <w:noProof/>
          <w:vertAlign w:val="subscript"/>
        </w:rPr>
        <w:t>2</w:t>
      </w:r>
      <w:r w:rsidRPr="003C3C3A">
        <w:rPr>
          <w:noProof/>
        </w:rPr>
        <w:t xml:space="preserve">: A sensitive molecular diagnostic for astrophysical conditions. </w:t>
      </w:r>
      <w:r w:rsidRPr="003C3C3A">
        <w:rPr>
          <w:i/>
          <w:noProof/>
        </w:rPr>
        <w:t>Mol. Astrophys.</w:t>
      </w:r>
      <w:r w:rsidRPr="003C3C3A">
        <w:rPr>
          <w:noProof/>
        </w:rPr>
        <w:t xml:space="preserve"> </w:t>
      </w:r>
      <w:r w:rsidRPr="003C3C3A">
        <w:rPr>
          <w:b/>
          <w:noProof/>
        </w:rPr>
        <w:t>2015</w:t>
      </w:r>
      <w:r w:rsidRPr="003C3C3A">
        <w:rPr>
          <w:noProof/>
        </w:rPr>
        <w:t xml:space="preserve">, </w:t>
      </w:r>
      <w:r w:rsidRPr="003C3C3A">
        <w:rPr>
          <w:i/>
          <w:noProof/>
        </w:rPr>
        <w:t>1</w:t>
      </w:r>
      <w:r w:rsidRPr="003C3C3A">
        <w:rPr>
          <w:noProof/>
        </w:rPr>
        <w:t>, 13.</w:t>
      </w:r>
      <w:bookmarkEnd w:id="33"/>
    </w:p>
    <w:p w14:paraId="02D8A711" w14:textId="77777777" w:rsidR="003C3C3A" w:rsidRPr="003C3C3A" w:rsidRDefault="003C3C3A" w:rsidP="003C3C3A">
      <w:pPr>
        <w:spacing w:line="360" w:lineRule="auto"/>
        <w:jc w:val="both"/>
        <w:rPr>
          <w:noProof/>
        </w:rPr>
      </w:pPr>
      <w:bookmarkStart w:id="34" w:name="_ENREF_35"/>
      <w:r w:rsidRPr="003C3C3A">
        <w:rPr>
          <w:noProof/>
        </w:rPr>
        <w:t xml:space="preserve">  (35) Draine, B. T. In </w:t>
      </w:r>
      <w:r w:rsidRPr="003C3C3A">
        <w:rPr>
          <w:i/>
          <w:noProof/>
        </w:rPr>
        <w:t>Cosmic Dust - Near and Far</w:t>
      </w:r>
      <w:r w:rsidRPr="003C3C3A">
        <w:rPr>
          <w:noProof/>
        </w:rPr>
        <w:t>; Henning, T., Grün, E., Steinacker, J., Eds. Heidelberg, Germany, 2009; Vol. 414, p 453.</w:t>
      </w:r>
      <w:bookmarkEnd w:id="34"/>
    </w:p>
    <w:p w14:paraId="79BAEDFF" w14:textId="77777777" w:rsidR="003C3C3A" w:rsidRPr="003C3C3A" w:rsidRDefault="003C3C3A" w:rsidP="003C3C3A">
      <w:pPr>
        <w:spacing w:line="360" w:lineRule="auto"/>
        <w:jc w:val="both"/>
        <w:rPr>
          <w:noProof/>
        </w:rPr>
      </w:pPr>
      <w:bookmarkStart w:id="35" w:name="_ENREF_36"/>
      <w:r w:rsidRPr="003C3C3A">
        <w:rPr>
          <w:noProof/>
        </w:rPr>
        <w:t xml:space="preserve">  (36) Smith, I. W. M. General Discussion. </w:t>
      </w:r>
      <w:r w:rsidRPr="003C3C3A">
        <w:rPr>
          <w:i/>
          <w:noProof/>
        </w:rPr>
        <w:t>Faraday Discuss.</w:t>
      </w:r>
      <w:r w:rsidRPr="003C3C3A">
        <w:rPr>
          <w:noProof/>
        </w:rPr>
        <w:t xml:space="preserve"> </w:t>
      </w:r>
      <w:r w:rsidRPr="003C3C3A">
        <w:rPr>
          <w:b/>
          <w:noProof/>
        </w:rPr>
        <w:t>2006</w:t>
      </w:r>
      <w:r w:rsidRPr="003C3C3A">
        <w:rPr>
          <w:noProof/>
        </w:rPr>
        <w:t xml:space="preserve">, </w:t>
      </w:r>
      <w:r w:rsidRPr="003C3C3A">
        <w:rPr>
          <w:i/>
          <w:noProof/>
        </w:rPr>
        <w:t>133</w:t>
      </w:r>
      <w:r w:rsidRPr="003C3C3A">
        <w:rPr>
          <w:noProof/>
        </w:rPr>
        <w:t>, 228.</w:t>
      </w:r>
      <w:bookmarkEnd w:id="35"/>
    </w:p>
    <w:p w14:paraId="58EB2E62" w14:textId="77777777" w:rsidR="003C3C3A" w:rsidRPr="003C3C3A" w:rsidRDefault="003C3C3A" w:rsidP="003C3C3A">
      <w:pPr>
        <w:spacing w:line="360" w:lineRule="auto"/>
        <w:jc w:val="both"/>
        <w:rPr>
          <w:noProof/>
        </w:rPr>
      </w:pPr>
      <w:bookmarkStart w:id="36" w:name="_ENREF_37"/>
      <w:r w:rsidRPr="003C3C3A">
        <w:rPr>
          <w:noProof/>
        </w:rPr>
        <w:t xml:space="preserve">  (37) Canosa, A.; Le Picard, S. D.; Gougeon, S.; Rebrion-Rowe, C.; Travers, D.; Rowe, B. R. Rate coefficients for the reactions of Si(</w:t>
      </w:r>
      <w:r w:rsidRPr="003C3C3A">
        <w:rPr>
          <w:noProof/>
          <w:vertAlign w:val="superscript"/>
        </w:rPr>
        <w:t>3</w:t>
      </w:r>
      <w:r w:rsidRPr="003C3C3A">
        <w:rPr>
          <w:noProof/>
        </w:rPr>
        <w:t>P</w:t>
      </w:r>
      <w:r w:rsidRPr="003C3C3A">
        <w:rPr>
          <w:noProof/>
          <w:vertAlign w:val="subscript"/>
        </w:rPr>
        <w:t>J</w:t>
      </w:r>
      <w:r w:rsidRPr="003C3C3A">
        <w:rPr>
          <w:noProof/>
        </w:rPr>
        <w:t>) with C</w:t>
      </w:r>
      <w:r w:rsidRPr="003C3C3A">
        <w:rPr>
          <w:noProof/>
          <w:vertAlign w:val="subscript"/>
        </w:rPr>
        <w:t>2</w:t>
      </w:r>
      <w:r w:rsidRPr="003C3C3A">
        <w:rPr>
          <w:noProof/>
        </w:rPr>
        <w:t>H</w:t>
      </w:r>
      <w:r w:rsidRPr="003C3C3A">
        <w:rPr>
          <w:noProof/>
          <w:vertAlign w:val="subscript"/>
        </w:rPr>
        <w:t>2</w:t>
      </w:r>
      <w:r w:rsidRPr="003C3C3A">
        <w:rPr>
          <w:noProof/>
        </w:rPr>
        <w:t xml:space="preserve"> and C</w:t>
      </w:r>
      <w:r w:rsidRPr="003C3C3A">
        <w:rPr>
          <w:noProof/>
          <w:vertAlign w:val="subscript"/>
        </w:rPr>
        <w:t>2</w:t>
      </w:r>
      <w:r w:rsidRPr="003C3C3A">
        <w:rPr>
          <w:noProof/>
        </w:rPr>
        <w:t>H</w:t>
      </w:r>
      <w:r w:rsidRPr="003C3C3A">
        <w:rPr>
          <w:noProof/>
          <w:vertAlign w:val="subscript"/>
        </w:rPr>
        <w:t>4</w:t>
      </w:r>
      <w:r w:rsidRPr="003C3C3A">
        <w:rPr>
          <w:noProof/>
        </w:rPr>
        <w:t xml:space="preserve">: Experimental results down to 15 K. </w:t>
      </w:r>
      <w:r w:rsidRPr="003C3C3A">
        <w:rPr>
          <w:i/>
          <w:noProof/>
        </w:rPr>
        <w:t>J. Chem. Phys.</w:t>
      </w:r>
      <w:r w:rsidRPr="003C3C3A">
        <w:rPr>
          <w:noProof/>
        </w:rPr>
        <w:t xml:space="preserve"> </w:t>
      </w:r>
      <w:r w:rsidRPr="003C3C3A">
        <w:rPr>
          <w:b/>
          <w:noProof/>
        </w:rPr>
        <w:t>2001</w:t>
      </w:r>
      <w:r w:rsidRPr="003C3C3A">
        <w:rPr>
          <w:noProof/>
        </w:rPr>
        <w:t xml:space="preserve">, </w:t>
      </w:r>
      <w:r w:rsidRPr="003C3C3A">
        <w:rPr>
          <w:i/>
          <w:noProof/>
        </w:rPr>
        <w:t>115</w:t>
      </w:r>
      <w:r w:rsidRPr="003C3C3A">
        <w:rPr>
          <w:noProof/>
        </w:rPr>
        <w:t>, 6495.</w:t>
      </w:r>
      <w:bookmarkEnd w:id="36"/>
    </w:p>
    <w:p w14:paraId="1D5E59DB" w14:textId="77777777" w:rsidR="003C3C3A" w:rsidRPr="003C3C3A" w:rsidRDefault="003C3C3A" w:rsidP="003C3C3A">
      <w:pPr>
        <w:spacing w:line="360" w:lineRule="auto"/>
        <w:jc w:val="both"/>
        <w:rPr>
          <w:noProof/>
        </w:rPr>
      </w:pPr>
      <w:bookmarkStart w:id="37" w:name="_ENREF_38"/>
      <w:r w:rsidRPr="003C3C3A">
        <w:rPr>
          <w:noProof/>
        </w:rPr>
        <w:t xml:space="preserve">  (38) Kaiser, R. I.; Gu, X. Chemical dynamics of the formation of the ethynylsilylidyne radical (SiCCH(X</w:t>
      </w:r>
      <w:r w:rsidRPr="003C3C3A">
        <w:rPr>
          <w:noProof/>
          <w:vertAlign w:val="superscript"/>
        </w:rPr>
        <w:t>2</w:t>
      </w:r>
      <w:r w:rsidRPr="003C3C3A">
        <w:rPr>
          <w:noProof/>
        </w:rPr>
        <w:t>Π)) in the crossed beam reaction of ground state silicon atoms (Si(</w:t>
      </w:r>
      <w:r w:rsidRPr="003C3C3A">
        <w:rPr>
          <w:noProof/>
          <w:vertAlign w:val="superscript"/>
        </w:rPr>
        <w:t>3</w:t>
      </w:r>
      <w:r w:rsidRPr="003C3C3A">
        <w:rPr>
          <w:noProof/>
        </w:rPr>
        <w:t>P)) with acetylene (C</w:t>
      </w:r>
      <w:r w:rsidRPr="003C3C3A">
        <w:rPr>
          <w:noProof/>
          <w:vertAlign w:val="subscript"/>
        </w:rPr>
        <w:t>2</w:t>
      </w:r>
      <w:r w:rsidRPr="003C3C3A">
        <w:rPr>
          <w:noProof/>
        </w:rPr>
        <w:t>H</w:t>
      </w:r>
      <w:r w:rsidRPr="003C3C3A">
        <w:rPr>
          <w:noProof/>
          <w:vertAlign w:val="subscript"/>
        </w:rPr>
        <w:t>2</w:t>
      </w:r>
      <w:r w:rsidRPr="003C3C3A">
        <w:rPr>
          <w:noProof/>
        </w:rPr>
        <w:t>(X</w:t>
      </w:r>
      <w:r w:rsidRPr="003C3C3A">
        <w:rPr>
          <w:noProof/>
          <w:vertAlign w:val="superscript"/>
        </w:rPr>
        <w:t>1</w:t>
      </w:r>
      <w:r w:rsidRPr="003C3C3A">
        <w:rPr>
          <w:noProof/>
        </w:rPr>
        <w:t>∑</w:t>
      </w:r>
      <w:r w:rsidRPr="003C3C3A">
        <w:rPr>
          <w:noProof/>
          <w:vertAlign w:val="subscript"/>
        </w:rPr>
        <w:t>g</w:t>
      </w:r>
      <w:r w:rsidRPr="003C3C3A">
        <w:rPr>
          <w:noProof/>
          <w:vertAlign w:val="superscript"/>
        </w:rPr>
        <w:t>+</w:t>
      </w:r>
      <w:r w:rsidRPr="003C3C3A">
        <w:rPr>
          <w:noProof/>
        </w:rPr>
        <w:t xml:space="preserve">)). </w:t>
      </w:r>
      <w:r w:rsidRPr="003C3C3A">
        <w:rPr>
          <w:i/>
          <w:noProof/>
        </w:rPr>
        <w:t>J. Chem. Phys.</w:t>
      </w:r>
      <w:r w:rsidRPr="003C3C3A">
        <w:rPr>
          <w:noProof/>
        </w:rPr>
        <w:t xml:space="preserve"> </w:t>
      </w:r>
      <w:r w:rsidRPr="003C3C3A">
        <w:rPr>
          <w:b/>
          <w:noProof/>
        </w:rPr>
        <w:t>2009</w:t>
      </w:r>
      <w:r w:rsidRPr="003C3C3A">
        <w:rPr>
          <w:noProof/>
        </w:rPr>
        <w:t xml:space="preserve">, </w:t>
      </w:r>
      <w:r w:rsidRPr="003C3C3A">
        <w:rPr>
          <w:i/>
          <w:noProof/>
        </w:rPr>
        <w:t>131</w:t>
      </w:r>
      <w:r w:rsidRPr="003C3C3A">
        <w:rPr>
          <w:noProof/>
        </w:rPr>
        <w:t>.</w:t>
      </w:r>
      <w:bookmarkEnd w:id="37"/>
    </w:p>
    <w:p w14:paraId="2E744F26" w14:textId="77777777" w:rsidR="003C3C3A" w:rsidRPr="003C3C3A" w:rsidRDefault="003C3C3A" w:rsidP="003C3C3A">
      <w:pPr>
        <w:spacing w:line="360" w:lineRule="auto"/>
        <w:jc w:val="both"/>
        <w:rPr>
          <w:noProof/>
        </w:rPr>
      </w:pPr>
      <w:bookmarkStart w:id="38" w:name="_ENREF_39"/>
      <w:r w:rsidRPr="003C3C3A">
        <w:rPr>
          <w:noProof/>
        </w:rPr>
        <w:t xml:space="preserve">  (39) Parker, D. S.; Wilson, A. V.; Kaiser, R. I.; Mayhall, N. J.; Head-Gordon, M.; Tielens, A. G. On the Formation of Silacyclopropenylidene (c-SiC</w:t>
      </w:r>
      <w:r w:rsidRPr="003C3C3A">
        <w:rPr>
          <w:noProof/>
          <w:vertAlign w:val="subscript"/>
        </w:rPr>
        <w:t>2</w:t>
      </w:r>
      <w:r w:rsidRPr="003C3C3A">
        <w:rPr>
          <w:noProof/>
        </w:rPr>
        <w:t>H</w:t>
      </w:r>
      <w:r w:rsidRPr="003C3C3A">
        <w:rPr>
          <w:noProof/>
          <w:vertAlign w:val="subscript"/>
        </w:rPr>
        <w:t>2</w:t>
      </w:r>
      <w:r w:rsidRPr="003C3C3A">
        <w:rPr>
          <w:noProof/>
        </w:rPr>
        <w:t xml:space="preserve">) and its Role in the Organosilicon Chemistry in the Interstellar Medium. </w:t>
      </w:r>
      <w:r w:rsidRPr="003C3C3A">
        <w:rPr>
          <w:i/>
          <w:noProof/>
        </w:rPr>
        <w:t>Astrophys. J.</w:t>
      </w:r>
      <w:r w:rsidRPr="003C3C3A">
        <w:rPr>
          <w:noProof/>
        </w:rPr>
        <w:t xml:space="preserve"> </w:t>
      </w:r>
      <w:r w:rsidRPr="003C3C3A">
        <w:rPr>
          <w:b/>
          <w:noProof/>
        </w:rPr>
        <w:t>2013</w:t>
      </w:r>
      <w:r w:rsidRPr="003C3C3A">
        <w:rPr>
          <w:noProof/>
        </w:rPr>
        <w:t xml:space="preserve">, </w:t>
      </w:r>
      <w:r w:rsidRPr="003C3C3A">
        <w:rPr>
          <w:i/>
          <w:noProof/>
        </w:rPr>
        <w:t>770</w:t>
      </w:r>
      <w:r w:rsidRPr="003C3C3A">
        <w:rPr>
          <w:noProof/>
        </w:rPr>
        <w:t>, 33.</w:t>
      </w:r>
      <w:bookmarkEnd w:id="38"/>
    </w:p>
    <w:p w14:paraId="75A58599" w14:textId="77777777" w:rsidR="003C3C3A" w:rsidRPr="003C3C3A" w:rsidRDefault="003C3C3A" w:rsidP="003C3C3A">
      <w:pPr>
        <w:spacing w:line="360" w:lineRule="auto"/>
        <w:jc w:val="both"/>
        <w:rPr>
          <w:noProof/>
        </w:rPr>
      </w:pPr>
      <w:bookmarkStart w:id="39" w:name="_ENREF_40"/>
      <w:r w:rsidRPr="003C3C3A">
        <w:rPr>
          <w:noProof/>
        </w:rPr>
        <w:t xml:space="preserve">  (40) Butenhoff, T. J.; Rohlfing, E. A. Laser‐induced fluorescence spectroscopy of jet‐cooled SiC</w:t>
      </w:r>
      <w:r w:rsidRPr="003C3C3A">
        <w:rPr>
          <w:noProof/>
          <w:vertAlign w:val="subscript"/>
        </w:rPr>
        <w:t>2</w:t>
      </w:r>
      <w:r w:rsidRPr="003C3C3A">
        <w:rPr>
          <w:noProof/>
        </w:rPr>
        <w:t xml:space="preserve">. </w:t>
      </w:r>
      <w:r w:rsidRPr="003C3C3A">
        <w:rPr>
          <w:i/>
          <w:noProof/>
        </w:rPr>
        <w:t>J. Chem. Phys.</w:t>
      </w:r>
      <w:r w:rsidRPr="003C3C3A">
        <w:rPr>
          <w:noProof/>
        </w:rPr>
        <w:t xml:space="preserve"> </w:t>
      </w:r>
      <w:r w:rsidRPr="003C3C3A">
        <w:rPr>
          <w:b/>
          <w:noProof/>
        </w:rPr>
        <w:t>1991</w:t>
      </w:r>
      <w:r w:rsidRPr="003C3C3A">
        <w:rPr>
          <w:noProof/>
        </w:rPr>
        <w:t xml:space="preserve">, </w:t>
      </w:r>
      <w:r w:rsidRPr="003C3C3A">
        <w:rPr>
          <w:i/>
          <w:noProof/>
        </w:rPr>
        <w:t>95</w:t>
      </w:r>
      <w:r w:rsidRPr="003C3C3A">
        <w:rPr>
          <w:noProof/>
        </w:rPr>
        <w:t>, 1.</w:t>
      </w:r>
      <w:bookmarkEnd w:id="39"/>
    </w:p>
    <w:p w14:paraId="24E983F1" w14:textId="77777777" w:rsidR="003C3C3A" w:rsidRPr="003C3C3A" w:rsidRDefault="003C3C3A" w:rsidP="003C3C3A">
      <w:pPr>
        <w:spacing w:line="360" w:lineRule="auto"/>
        <w:jc w:val="both"/>
        <w:rPr>
          <w:noProof/>
        </w:rPr>
      </w:pPr>
      <w:bookmarkStart w:id="40" w:name="_ENREF_41"/>
      <w:r w:rsidRPr="003C3C3A">
        <w:rPr>
          <w:noProof/>
        </w:rPr>
        <w:lastRenderedPageBreak/>
        <w:t xml:space="preserve">  (41) Clementi, E.; Kistenmacher, H.; Popkie, H. Study of the electronic structure of molecules. XVIII. Interaction between a lithium atom and a cyano group as an example of a polytopic bond. </w:t>
      </w:r>
      <w:r w:rsidRPr="003C3C3A">
        <w:rPr>
          <w:i/>
          <w:noProof/>
        </w:rPr>
        <w:t>J. Chem. Phys.</w:t>
      </w:r>
      <w:r w:rsidRPr="003C3C3A">
        <w:rPr>
          <w:noProof/>
        </w:rPr>
        <w:t xml:space="preserve"> </w:t>
      </w:r>
      <w:r w:rsidRPr="003C3C3A">
        <w:rPr>
          <w:b/>
          <w:noProof/>
        </w:rPr>
        <w:t>1973</w:t>
      </w:r>
      <w:r w:rsidRPr="003C3C3A">
        <w:rPr>
          <w:noProof/>
        </w:rPr>
        <w:t xml:space="preserve">, </w:t>
      </w:r>
      <w:r w:rsidRPr="003C3C3A">
        <w:rPr>
          <w:i/>
          <w:noProof/>
        </w:rPr>
        <w:t>58</w:t>
      </w:r>
      <w:r w:rsidRPr="003C3C3A">
        <w:rPr>
          <w:noProof/>
        </w:rPr>
        <w:t>, 2460.</w:t>
      </w:r>
      <w:bookmarkEnd w:id="40"/>
    </w:p>
    <w:p w14:paraId="03DE883A" w14:textId="77777777" w:rsidR="003C3C3A" w:rsidRPr="003C3C3A" w:rsidRDefault="003C3C3A" w:rsidP="003C3C3A">
      <w:pPr>
        <w:spacing w:line="360" w:lineRule="auto"/>
        <w:jc w:val="both"/>
        <w:rPr>
          <w:noProof/>
        </w:rPr>
      </w:pPr>
      <w:bookmarkStart w:id="41" w:name="_ENREF_42"/>
      <w:r w:rsidRPr="003C3C3A">
        <w:rPr>
          <w:noProof/>
        </w:rPr>
        <w:t xml:space="preserve">  (42) Ross, S. C.; Butenhoff, T. J.; Rohlfing, E. A.; Rohlfing, C. M. SiC</w:t>
      </w:r>
      <w:r w:rsidRPr="003C3C3A">
        <w:rPr>
          <w:noProof/>
          <w:vertAlign w:val="subscript"/>
        </w:rPr>
        <w:t>2</w:t>
      </w:r>
      <w:r w:rsidRPr="003C3C3A">
        <w:rPr>
          <w:noProof/>
        </w:rPr>
        <w:t xml:space="preserve">: A molecular pinwheel. </w:t>
      </w:r>
      <w:r w:rsidRPr="003C3C3A">
        <w:rPr>
          <w:i/>
          <w:noProof/>
        </w:rPr>
        <w:t>J. Chem. Phys.</w:t>
      </w:r>
      <w:r w:rsidRPr="003C3C3A">
        <w:rPr>
          <w:noProof/>
        </w:rPr>
        <w:t xml:space="preserve"> </w:t>
      </w:r>
      <w:r w:rsidRPr="003C3C3A">
        <w:rPr>
          <w:b/>
          <w:noProof/>
        </w:rPr>
        <w:t>1994</w:t>
      </w:r>
      <w:r w:rsidRPr="003C3C3A">
        <w:rPr>
          <w:noProof/>
        </w:rPr>
        <w:t xml:space="preserve">, </w:t>
      </w:r>
      <w:r w:rsidRPr="003C3C3A">
        <w:rPr>
          <w:i/>
          <w:noProof/>
        </w:rPr>
        <w:t>100</w:t>
      </w:r>
      <w:r w:rsidRPr="003C3C3A">
        <w:rPr>
          <w:noProof/>
        </w:rPr>
        <w:t>, 4110.</w:t>
      </w:r>
      <w:bookmarkEnd w:id="41"/>
    </w:p>
    <w:p w14:paraId="2CEE83F8" w14:textId="77777777" w:rsidR="003C3C3A" w:rsidRPr="003C3C3A" w:rsidRDefault="003C3C3A" w:rsidP="003C3C3A">
      <w:pPr>
        <w:spacing w:line="360" w:lineRule="auto"/>
        <w:jc w:val="both"/>
        <w:rPr>
          <w:noProof/>
        </w:rPr>
      </w:pPr>
      <w:bookmarkStart w:id="42" w:name="_ENREF_43"/>
      <w:r w:rsidRPr="003C3C3A">
        <w:rPr>
          <w:noProof/>
        </w:rPr>
        <w:t xml:space="preserve">  (43) Nielsen, I. M. B.; Allen, W. D.; Császár, A. G.; Schaefer, H. F., III Toward resolution of the silicon dicarbide (SiC</w:t>
      </w:r>
      <w:r w:rsidRPr="003C3C3A">
        <w:rPr>
          <w:noProof/>
          <w:vertAlign w:val="subscript"/>
        </w:rPr>
        <w:t>2</w:t>
      </w:r>
      <w:r w:rsidRPr="003C3C3A">
        <w:rPr>
          <w:noProof/>
        </w:rPr>
        <w:t xml:space="preserve">) saga: Ab initio excursions in the web of polytopism. </w:t>
      </w:r>
      <w:r w:rsidRPr="003C3C3A">
        <w:rPr>
          <w:i/>
          <w:noProof/>
        </w:rPr>
        <w:t>J. Chem. Phys.</w:t>
      </w:r>
      <w:r w:rsidRPr="003C3C3A">
        <w:rPr>
          <w:noProof/>
        </w:rPr>
        <w:t xml:space="preserve"> </w:t>
      </w:r>
      <w:r w:rsidRPr="003C3C3A">
        <w:rPr>
          <w:b/>
          <w:noProof/>
        </w:rPr>
        <w:t>1997</w:t>
      </w:r>
      <w:r w:rsidRPr="003C3C3A">
        <w:rPr>
          <w:noProof/>
        </w:rPr>
        <w:t xml:space="preserve">, </w:t>
      </w:r>
      <w:r w:rsidRPr="003C3C3A">
        <w:rPr>
          <w:i/>
          <w:noProof/>
        </w:rPr>
        <w:t>107</w:t>
      </w:r>
      <w:r w:rsidRPr="003C3C3A">
        <w:rPr>
          <w:noProof/>
        </w:rPr>
        <w:t>, 1195.</w:t>
      </w:r>
      <w:bookmarkEnd w:id="42"/>
    </w:p>
    <w:p w14:paraId="2CCE8E54" w14:textId="77777777" w:rsidR="003C3C3A" w:rsidRPr="003C3C3A" w:rsidRDefault="003C3C3A" w:rsidP="003C3C3A">
      <w:pPr>
        <w:spacing w:line="360" w:lineRule="auto"/>
        <w:jc w:val="both"/>
        <w:rPr>
          <w:noProof/>
        </w:rPr>
      </w:pPr>
      <w:bookmarkStart w:id="43" w:name="_ENREF_44"/>
      <w:r w:rsidRPr="003C3C3A">
        <w:rPr>
          <w:noProof/>
        </w:rPr>
        <w:t xml:space="preserve">  (44) Rocha, C. M. R.; Linnartz, H.; Varandas, A. J. C. Reconciling spectroscopy with dynamics in global potential energy surfaces: The case of the astrophysically relevant SiC</w:t>
      </w:r>
      <w:r w:rsidRPr="003C3C3A">
        <w:rPr>
          <w:noProof/>
          <w:vertAlign w:val="subscript"/>
        </w:rPr>
        <w:t>2</w:t>
      </w:r>
      <w:r w:rsidRPr="003C3C3A">
        <w:rPr>
          <w:noProof/>
        </w:rPr>
        <w:t xml:space="preserve">. </w:t>
      </w:r>
      <w:r w:rsidRPr="003C3C3A">
        <w:rPr>
          <w:i/>
          <w:noProof/>
        </w:rPr>
        <w:t>J. Chem. Phys.</w:t>
      </w:r>
      <w:r w:rsidRPr="003C3C3A">
        <w:rPr>
          <w:noProof/>
        </w:rPr>
        <w:t xml:space="preserve"> </w:t>
      </w:r>
      <w:r w:rsidRPr="003C3C3A">
        <w:rPr>
          <w:b/>
          <w:noProof/>
        </w:rPr>
        <w:t>2022</w:t>
      </w:r>
      <w:r w:rsidRPr="003C3C3A">
        <w:rPr>
          <w:noProof/>
        </w:rPr>
        <w:t xml:space="preserve">, </w:t>
      </w:r>
      <w:r w:rsidRPr="003C3C3A">
        <w:rPr>
          <w:i/>
          <w:noProof/>
        </w:rPr>
        <w:t>157</w:t>
      </w:r>
      <w:r w:rsidRPr="003C3C3A">
        <w:rPr>
          <w:noProof/>
        </w:rPr>
        <w:t>, 104301.</w:t>
      </w:r>
      <w:bookmarkEnd w:id="43"/>
    </w:p>
    <w:p w14:paraId="57A59D9F" w14:textId="77777777" w:rsidR="003C3C3A" w:rsidRPr="003C3C3A" w:rsidRDefault="003C3C3A" w:rsidP="003C3C3A">
      <w:pPr>
        <w:spacing w:line="360" w:lineRule="auto"/>
        <w:jc w:val="both"/>
        <w:rPr>
          <w:noProof/>
        </w:rPr>
      </w:pPr>
      <w:bookmarkStart w:id="44" w:name="_ENREF_45"/>
      <w:r w:rsidRPr="003C3C3A">
        <w:rPr>
          <w:noProof/>
        </w:rPr>
        <w:t xml:space="preserve">  (45) Souza, S. P.; Lutz, B. L. Detection of C</w:t>
      </w:r>
      <w:r w:rsidRPr="003C3C3A">
        <w:rPr>
          <w:noProof/>
          <w:vertAlign w:val="subscript"/>
        </w:rPr>
        <w:t>2</w:t>
      </w:r>
      <w:r w:rsidRPr="003C3C3A">
        <w:rPr>
          <w:noProof/>
        </w:rPr>
        <w:t xml:space="preserve"> in the interstellar spectrum of Cygnus OB2 Number 12 (IV Cygni Number 12). </w:t>
      </w:r>
      <w:r w:rsidRPr="003C3C3A">
        <w:rPr>
          <w:i/>
          <w:noProof/>
        </w:rPr>
        <w:t>Astrophys. J.</w:t>
      </w:r>
      <w:r w:rsidRPr="003C3C3A">
        <w:rPr>
          <w:noProof/>
        </w:rPr>
        <w:t xml:space="preserve"> </w:t>
      </w:r>
      <w:r w:rsidRPr="003C3C3A">
        <w:rPr>
          <w:b/>
          <w:noProof/>
        </w:rPr>
        <w:t>1977</w:t>
      </w:r>
      <w:r w:rsidRPr="003C3C3A">
        <w:rPr>
          <w:noProof/>
        </w:rPr>
        <w:t xml:space="preserve">, </w:t>
      </w:r>
      <w:r w:rsidRPr="003C3C3A">
        <w:rPr>
          <w:i/>
          <w:noProof/>
        </w:rPr>
        <w:t>216</w:t>
      </w:r>
      <w:r w:rsidRPr="003C3C3A">
        <w:rPr>
          <w:noProof/>
        </w:rPr>
        <w:t>, L49.</w:t>
      </w:r>
      <w:bookmarkEnd w:id="44"/>
    </w:p>
    <w:p w14:paraId="122BA646" w14:textId="77777777" w:rsidR="003C3C3A" w:rsidRPr="003C3C3A" w:rsidRDefault="003C3C3A" w:rsidP="003C3C3A">
      <w:pPr>
        <w:spacing w:line="360" w:lineRule="auto"/>
        <w:jc w:val="both"/>
        <w:rPr>
          <w:noProof/>
        </w:rPr>
      </w:pPr>
      <w:bookmarkStart w:id="45" w:name="_ENREF_46"/>
      <w:r w:rsidRPr="003C3C3A">
        <w:rPr>
          <w:noProof/>
        </w:rPr>
        <w:t xml:space="preserve">  (46) Chaffee, F. H., Jr.; Lutz, B. L. The detection of interstellar diatomic carbon toward zeta Ophiuchi. </w:t>
      </w:r>
      <w:r w:rsidRPr="003C3C3A">
        <w:rPr>
          <w:i/>
          <w:noProof/>
        </w:rPr>
        <w:t>Astrophys. J.</w:t>
      </w:r>
      <w:r w:rsidRPr="003C3C3A">
        <w:rPr>
          <w:noProof/>
        </w:rPr>
        <w:t xml:space="preserve"> </w:t>
      </w:r>
      <w:r w:rsidRPr="003C3C3A">
        <w:rPr>
          <w:b/>
          <w:noProof/>
        </w:rPr>
        <w:t>1978</w:t>
      </w:r>
      <w:r w:rsidRPr="003C3C3A">
        <w:rPr>
          <w:noProof/>
        </w:rPr>
        <w:t xml:space="preserve">, </w:t>
      </w:r>
      <w:r w:rsidRPr="003C3C3A">
        <w:rPr>
          <w:i/>
          <w:noProof/>
        </w:rPr>
        <w:t>221</w:t>
      </w:r>
      <w:r w:rsidRPr="003C3C3A">
        <w:rPr>
          <w:noProof/>
        </w:rPr>
        <w:t>, L91.</w:t>
      </w:r>
      <w:bookmarkEnd w:id="45"/>
    </w:p>
    <w:p w14:paraId="3BA93ACA" w14:textId="77777777" w:rsidR="003C3C3A" w:rsidRPr="003C3C3A" w:rsidRDefault="003C3C3A" w:rsidP="003C3C3A">
      <w:pPr>
        <w:spacing w:line="360" w:lineRule="auto"/>
        <w:jc w:val="both"/>
        <w:rPr>
          <w:noProof/>
        </w:rPr>
      </w:pPr>
      <w:bookmarkStart w:id="46" w:name="_ENREF_47"/>
      <w:r w:rsidRPr="003C3C3A">
        <w:rPr>
          <w:noProof/>
        </w:rPr>
        <w:t xml:space="preserve">  (47) Hobbs, L. M. Interstellar C</w:t>
      </w:r>
      <w:r w:rsidRPr="003C3C3A">
        <w:rPr>
          <w:noProof/>
          <w:vertAlign w:val="subscript"/>
        </w:rPr>
        <w:t>2</w:t>
      </w:r>
      <w:r w:rsidRPr="003C3C3A">
        <w:rPr>
          <w:noProof/>
        </w:rPr>
        <w:t xml:space="preserve"> molecules towards zeta Persei. </w:t>
      </w:r>
      <w:r w:rsidRPr="003C3C3A">
        <w:rPr>
          <w:i/>
          <w:noProof/>
        </w:rPr>
        <w:t>Astrophys. J.</w:t>
      </w:r>
      <w:r w:rsidRPr="003C3C3A">
        <w:rPr>
          <w:noProof/>
        </w:rPr>
        <w:t xml:space="preserve"> </w:t>
      </w:r>
      <w:r w:rsidRPr="003C3C3A">
        <w:rPr>
          <w:b/>
          <w:noProof/>
        </w:rPr>
        <w:t>1979</w:t>
      </w:r>
      <w:r w:rsidRPr="003C3C3A">
        <w:rPr>
          <w:noProof/>
        </w:rPr>
        <w:t xml:space="preserve">, </w:t>
      </w:r>
      <w:r w:rsidRPr="003C3C3A">
        <w:rPr>
          <w:i/>
          <w:noProof/>
        </w:rPr>
        <w:t>232</w:t>
      </w:r>
      <w:r w:rsidRPr="003C3C3A">
        <w:rPr>
          <w:noProof/>
        </w:rPr>
        <w:t>, L175.</w:t>
      </w:r>
      <w:bookmarkEnd w:id="46"/>
    </w:p>
    <w:p w14:paraId="6E29C7F4" w14:textId="77777777" w:rsidR="003C3C3A" w:rsidRPr="003C3C3A" w:rsidRDefault="003C3C3A" w:rsidP="003C3C3A">
      <w:pPr>
        <w:spacing w:line="360" w:lineRule="auto"/>
        <w:jc w:val="both"/>
        <w:rPr>
          <w:noProof/>
        </w:rPr>
      </w:pPr>
      <w:bookmarkStart w:id="47" w:name="_ENREF_48"/>
      <w:r w:rsidRPr="003C3C3A">
        <w:rPr>
          <w:noProof/>
        </w:rPr>
        <w:t xml:space="preserve">  (48) Hobbs, L. M. Interstellar C</w:t>
      </w:r>
      <w:r w:rsidRPr="003C3C3A">
        <w:rPr>
          <w:noProof/>
          <w:vertAlign w:val="subscript"/>
        </w:rPr>
        <w:t>2</w:t>
      </w:r>
      <w:r w:rsidRPr="003C3C3A">
        <w:rPr>
          <w:noProof/>
        </w:rPr>
        <w:t xml:space="preserve"> molecules toward OMI Persei. </w:t>
      </w:r>
      <w:r w:rsidRPr="003C3C3A">
        <w:rPr>
          <w:i/>
          <w:noProof/>
        </w:rPr>
        <w:t>Astrophys. J.</w:t>
      </w:r>
      <w:r w:rsidRPr="003C3C3A">
        <w:rPr>
          <w:noProof/>
        </w:rPr>
        <w:t xml:space="preserve"> </w:t>
      </w:r>
      <w:r w:rsidRPr="003C3C3A">
        <w:rPr>
          <w:b/>
          <w:noProof/>
        </w:rPr>
        <w:t>1981</w:t>
      </w:r>
      <w:r w:rsidRPr="003C3C3A">
        <w:rPr>
          <w:noProof/>
        </w:rPr>
        <w:t xml:space="preserve">, </w:t>
      </w:r>
      <w:r w:rsidRPr="003C3C3A">
        <w:rPr>
          <w:i/>
          <w:noProof/>
        </w:rPr>
        <w:t>243</w:t>
      </w:r>
      <w:r w:rsidRPr="003C3C3A">
        <w:rPr>
          <w:noProof/>
        </w:rPr>
        <w:t>, 485.</w:t>
      </w:r>
      <w:bookmarkEnd w:id="47"/>
    </w:p>
    <w:p w14:paraId="3AE4AE4B" w14:textId="77777777" w:rsidR="003C3C3A" w:rsidRPr="003C3C3A" w:rsidRDefault="003C3C3A" w:rsidP="003C3C3A">
      <w:pPr>
        <w:spacing w:line="360" w:lineRule="auto"/>
        <w:jc w:val="both"/>
        <w:rPr>
          <w:noProof/>
        </w:rPr>
      </w:pPr>
      <w:bookmarkStart w:id="48" w:name="_ENREF_49"/>
      <w:r w:rsidRPr="003C3C3A">
        <w:rPr>
          <w:noProof/>
        </w:rPr>
        <w:t xml:space="preserve">  (49) van Dishoeck, E. F.; de Zeeuw, T. Observations of interstellar C</w:t>
      </w:r>
      <w:r w:rsidRPr="003C3C3A">
        <w:rPr>
          <w:noProof/>
          <w:vertAlign w:val="subscript"/>
        </w:rPr>
        <w:t>2</w:t>
      </w:r>
      <w:r w:rsidRPr="003C3C3A">
        <w:rPr>
          <w:noProof/>
        </w:rPr>
        <w:t xml:space="preserve"> toward KHI Oph, HD 154368, 147889 and 149404. </w:t>
      </w:r>
      <w:r w:rsidRPr="003C3C3A">
        <w:rPr>
          <w:i/>
          <w:noProof/>
        </w:rPr>
        <w:t>Mon. Not. R. Astron. Soc.</w:t>
      </w:r>
      <w:r w:rsidRPr="003C3C3A">
        <w:rPr>
          <w:noProof/>
        </w:rPr>
        <w:t xml:space="preserve"> </w:t>
      </w:r>
      <w:r w:rsidRPr="003C3C3A">
        <w:rPr>
          <w:b/>
          <w:noProof/>
        </w:rPr>
        <w:t>1984</w:t>
      </w:r>
      <w:r w:rsidRPr="003C3C3A">
        <w:rPr>
          <w:noProof/>
        </w:rPr>
        <w:t xml:space="preserve">, </w:t>
      </w:r>
      <w:r w:rsidRPr="003C3C3A">
        <w:rPr>
          <w:i/>
          <w:noProof/>
        </w:rPr>
        <w:t>206</w:t>
      </w:r>
      <w:r w:rsidRPr="003C3C3A">
        <w:rPr>
          <w:noProof/>
        </w:rPr>
        <w:t>, 383.</w:t>
      </w:r>
      <w:bookmarkEnd w:id="48"/>
    </w:p>
    <w:p w14:paraId="52A63C3C" w14:textId="77777777" w:rsidR="003C3C3A" w:rsidRPr="003C3C3A" w:rsidRDefault="003C3C3A" w:rsidP="003C3C3A">
      <w:pPr>
        <w:spacing w:line="360" w:lineRule="auto"/>
        <w:jc w:val="both"/>
        <w:rPr>
          <w:noProof/>
        </w:rPr>
      </w:pPr>
      <w:bookmarkStart w:id="49" w:name="_ENREF_50"/>
      <w:r w:rsidRPr="003C3C3A">
        <w:rPr>
          <w:noProof/>
        </w:rPr>
        <w:t xml:space="preserve">  (50) Schilke, P.; Benford, D. J.; Hunter, T. R.; Lis, D. C.; Phillips, T. G. A line survey of Orion-KL from 607 to 725 GHz. </w:t>
      </w:r>
      <w:r w:rsidRPr="003C3C3A">
        <w:rPr>
          <w:i/>
          <w:noProof/>
        </w:rPr>
        <w:t>Astrophys. J., Suppl. Ser.</w:t>
      </w:r>
      <w:r w:rsidRPr="003C3C3A">
        <w:rPr>
          <w:noProof/>
        </w:rPr>
        <w:t xml:space="preserve"> </w:t>
      </w:r>
      <w:r w:rsidRPr="003C3C3A">
        <w:rPr>
          <w:b/>
          <w:noProof/>
        </w:rPr>
        <w:t>2001</w:t>
      </w:r>
      <w:r w:rsidRPr="003C3C3A">
        <w:rPr>
          <w:noProof/>
        </w:rPr>
        <w:t xml:space="preserve">, </w:t>
      </w:r>
      <w:r w:rsidRPr="003C3C3A">
        <w:rPr>
          <w:i/>
          <w:noProof/>
        </w:rPr>
        <w:t>132</w:t>
      </w:r>
      <w:r w:rsidRPr="003C3C3A">
        <w:rPr>
          <w:noProof/>
        </w:rPr>
        <w:t>, 281.</w:t>
      </w:r>
      <w:bookmarkEnd w:id="49"/>
    </w:p>
    <w:p w14:paraId="57266948" w14:textId="77777777" w:rsidR="003C3C3A" w:rsidRPr="003C3C3A" w:rsidRDefault="003C3C3A" w:rsidP="003C3C3A">
      <w:pPr>
        <w:spacing w:line="360" w:lineRule="auto"/>
        <w:jc w:val="both"/>
        <w:rPr>
          <w:noProof/>
        </w:rPr>
      </w:pPr>
      <w:bookmarkStart w:id="50" w:name="_ENREF_51"/>
      <w:r w:rsidRPr="003C3C3A">
        <w:rPr>
          <w:noProof/>
        </w:rPr>
        <w:t xml:space="preserve">  (51) Goettl, S. J.; Fujioka, K.; Alves, M. O.; Silva, M. X.; Yang, Z.; Metya, S.; Medvedkov, I. A.; Sattasathuchana, T.; Galvão, B. R. L.; Sun, R.; Kaiser, R. I. Gas-phase synthesis of the bicyclic silicon tricarbide molecule (c-SiC</w:t>
      </w:r>
      <w:r w:rsidRPr="003C3C3A">
        <w:rPr>
          <w:noProof/>
          <w:vertAlign w:val="subscript"/>
        </w:rPr>
        <w:t>3</w:t>
      </w:r>
      <w:r w:rsidRPr="003C3C3A">
        <w:rPr>
          <w:noProof/>
        </w:rPr>
        <w:t xml:space="preserve">) as a precursor to silicon carbide nanoparticles in space. </w:t>
      </w:r>
      <w:r w:rsidRPr="003C3C3A">
        <w:rPr>
          <w:i/>
          <w:noProof/>
        </w:rPr>
        <w:t>Chem. Sci.</w:t>
      </w:r>
      <w:r w:rsidRPr="003C3C3A">
        <w:rPr>
          <w:noProof/>
        </w:rPr>
        <w:t xml:space="preserve"> </w:t>
      </w:r>
      <w:r w:rsidRPr="003C3C3A">
        <w:rPr>
          <w:b/>
          <w:noProof/>
        </w:rPr>
        <w:t>2026</w:t>
      </w:r>
      <w:r w:rsidRPr="003C3C3A">
        <w:rPr>
          <w:noProof/>
        </w:rPr>
        <w:t>.</w:t>
      </w:r>
      <w:bookmarkEnd w:id="50"/>
    </w:p>
    <w:p w14:paraId="5D36EF4F" w14:textId="77777777" w:rsidR="003C3C3A" w:rsidRPr="003C3C3A" w:rsidRDefault="003C3C3A" w:rsidP="003C3C3A">
      <w:pPr>
        <w:spacing w:line="360" w:lineRule="auto"/>
        <w:jc w:val="both"/>
        <w:rPr>
          <w:noProof/>
        </w:rPr>
      </w:pPr>
      <w:bookmarkStart w:id="51" w:name="_ENREF_52"/>
      <w:r w:rsidRPr="003C3C3A">
        <w:rPr>
          <w:noProof/>
        </w:rPr>
        <w:t xml:space="preserve">  (52) Kaiser, R. I.; Ochsenfeld, C.; Stranges, D.; Head-Gordon, M.; Lee, Y. T. Combined crossed molecular beams and ab initio investigation of the formation of carbon-bearing molecules in the interstellar medium via neutral–neutral reactions. </w:t>
      </w:r>
      <w:r w:rsidRPr="003C3C3A">
        <w:rPr>
          <w:i/>
          <w:noProof/>
        </w:rPr>
        <w:t>Faraday Discuss.</w:t>
      </w:r>
      <w:r w:rsidRPr="003C3C3A">
        <w:rPr>
          <w:noProof/>
        </w:rPr>
        <w:t xml:space="preserve"> </w:t>
      </w:r>
      <w:r w:rsidRPr="003C3C3A">
        <w:rPr>
          <w:b/>
          <w:noProof/>
        </w:rPr>
        <w:t>1998</w:t>
      </w:r>
      <w:r w:rsidRPr="003C3C3A">
        <w:rPr>
          <w:noProof/>
        </w:rPr>
        <w:t xml:space="preserve">, </w:t>
      </w:r>
      <w:r w:rsidRPr="003C3C3A">
        <w:rPr>
          <w:i/>
          <w:noProof/>
        </w:rPr>
        <w:t>109</w:t>
      </w:r>
      <w:r w:rsidRPr="003C3C3A">
        <w:rPr>
          <w:noProof/>
        </w:rPr>
        <w:t>, 183.</w:t>
      </w:r>
      <w:bookmarkEnd w:id="51"/>
    </w:p>
    <w:p w14:paraId="2E74A3CC" w14:textId="77777777" w:rsidR="003C3C3A" w:rsidRPr="003C3C3A" w:rsidRDefault="003C3C3A" w:rsidP="003C3C3A">
      <w:pPr>
        <w:spacing w:line="360" w:lineRule="auto"/>
        <w:jc w:val="both"/>
        <w:rPr>
          <w:noProof/>
        </w:rPr>
      </w:pPr>
      <w:bookmarkStart w:id="52" w:name="_ENREF_53"/>
      <w:r w:rsidRPr="003C3C3A">
        <w:rPr>
          <w:noProof/>
        </w:rPr>
        <w:t xml:space="preserve">  (53) Laskin, J.; Lifshitz, C. Kinetic energy release distributions in mass spectrometry. </w:t>
      </w:r>
      <w:r w:rsidRPr="003C3C3A">
        <w:rPr>
          <w:i/>
          <w:noProof/>
        </w:rPr>
        <w:t>J. Mass Spectrom.</w:t>
      </w:r>
      <w:r w:rsidRPr="003C3C3A">
        <w:rPr>
          <w:noProof/>
        </w:rPr>
        <w:t xml:space="preserve"> </w:t>
      </w:r>
      <w:r w:rsidRPr="003C3C3A">
        <w:rPr>
          <w:b/>
          <w:noProof/>
        </w:rPr>
        <w:t>2001</w:t>
      </w:r>
      <w:r w:rsidRPr="003C3C3A">
        <w:rPr>
          <w:noProof/>
        </w:rPr>
        <w:t xml:space="preserve">, </w:t>
      </w:r>
      <w:r w:rsidRPr="003C3C3A">
        <w:rPr>
          <w:i/>
          <w:noProof/>
        </w:rPr>
        <w:t>36</w:t>
      </w:r>
      <w:r w:rsidRPr="003C3C3A">
        <w:rPr>
          <w:noProof/>
        </w:rPr>
        <w:t>, 459.</w:t>
      </w:r>
      <w:bookmarkEnd w:id="52"/>
    </w:p>
    <w:p w14:paraId="587EE39A" w14:textId="77777777" w:rsidR="003C3C3A" w:rsidRPr="003C3C3A" w:rsidRDefault="003C3C3A" w:rsidP="003C3C3A">
      <w:pPr>
        <w:spacing w:line="360" w:lineRule="auto"/>
        <w:jc w:val="both"/>
        <w:rPr>
          <w:noProof/>
        </w:rPr>
      </w:pPr>
      <w:bookmarkStart w:id="53" w:name="_ENREF_54"/>
      <w:r w:rsidRPr="003C3C3A">
        <w:rPr>
          <w:noProof/>
        </w:rPr>
        <w:lastRenderedPageBreak/>
        <w:t xml:space="preserve">  (54) Neese, F. Software update: The ORCA program system—Version 5.0. </w:t>
      </w:r>
      <w:r w:rsidRPr="003C3C3A">
        <w:rPr>
          <w:i/>
          <w:noProof/>
        </w:rPr>
        <w:t>WIREs Comput. Mol. Sci.</w:t>
      </w:r>
      <w:r w:rsidRPr="003C3C3A">
        <w:rPr>
          <w:noProof/>
        </w:rPr>
        <w:t xml:space="preserve"> </w:t>
      </w:r>
      <w:r w:rsidRPr="003C3C3A">
        <w:rPr>
          <w:b/>
          <w:noProof/>
        </w:rPr>
        <w:t>2022</w:t>
      </w:r>
      <w:r w:rsidRPr="003C3C3A">
        <w:rPr>
          <w:noProof/>
        </w:rPr>
        <w:t xml:space="preserve">, </w:t>
      </w:r>
      <w:r w:rsidRPr="003C3C3A">
        <w:rPr>
          <w:i/>
          <w:noProof/>
        </w:rPr>
        <w:t>12</w:t>
      </w:r>
      <w:r w:rsidRPr="003C3C3A">
        <w:rPr>
          <w:noProof/>
        </w:rPr>
        <w:t>, e1606.</w:t>
      </w:r>
      <w:bookmarkEnd w:id="53"/>
    </w:p>
    <w:p w14:paraId="568B576D" w14:textId="77777777" w:rsidR="003C3C3A" w:rsidRPr="003C3C3A" w:rsidRDefault="003C3C3A" w:rsidP="003C3C3A">
      <w:pPr>
        <w:spacing w:line="360" w:lineRule="auto"/>
        <w:jc w:val="both"/>
        <w:rPr>
          <w:noProof/>
        </w:rPr>
      </w:pPr>
      <w:bookmarkStart w:id="54" w:name="_ENREF_55"/>
      <w:r w:rsidRPr="003C3C3A">
        <w:rPr>
          <w:noProof/>
        </w:rPr>
        <w:t xml:space="preserve">  (55) Grimme, S. Semiempirical hybrid density functional with perturbative second-order correlation. </w:t>
      </w:r>
      <w:r w:rsidRPr="003C3C3A">
        <w:rPr>
          <w:i/>
          <w:noProof/>
        </w:rPr>
        <w:t>J. Chem. Phys.</w:t>
      </w:r>
      <w:r w:rsidRPr="003C3C3A">
        <w:rPr>
          <w:noProof/>
        </w:rPr>
        <w:t xml:space="preserve"> </w:t>
      </w:r>
      <w:r w:rsidRPr="003C3C3A">
        <w:rPr>
          <w:b/>
          <w:noProof/>
        </w:rPr>
        <w:t>2006</w:t>
      </w:r>
      <w:r w:rsidRPr="003C3C3A">
        <w:rPr>
          <w:noProof/>
        </w:rPr>
        <w:t xml:space="preserve">, </w:t>
      </w:r>
      <w:r w:rsidRPr="003C3C3A">
        <w:rPr>
          <w:i/>
          <w:noProof/>
        </w:rPr>
        <w:t>124</w:t>
      </w:r>
      <w:r w:rsidRPr="003C3C3A">
        <w:rPr>
          <w:noProof/>
        </w:rPr>
        <w:t>.</w:t>
      </w:r>
      <w:bookmarkEnd w:id="54"/>
    </w:p>
    <w:p w14:paraId="2907E8F2" w14:textId="77777777" w:rsidR="003C3C3A" w:rsidRPr="003C3C3A" w:rsidRDefault="003C3C3A" w:rsidP="003C3C3A">
      <w:pPr>
        <w:spacing w:line="360" w:lineRule="auto"/>
        <w:jc w:val="both"/>
        <w:rPr>
          <w:noProof/>
        </w:rPr>
      </w:pPr>
      <w:bookmarkStart w:id="55" w:name="_ENREF_56"/>
      <w:r w:rsidRPr="003C3C3A">
        <w:rPr>
          <w:noProof/>
        </w:rPr>
        <w:t xml:space="preserve">  (56) Becke, A. D.; Johnson, E. R. A density-functional model of the dispersion interaction. </w:t>
      </w:r>
      <w:r w:rsidRPr="003C3C3A">
        <w:rPr>
          <w:i/>
          <w:noProof/>
        </w:rPr>
        <w:t>J. Chem. Phys.</w:t>
      </w:r>
      <w:r w:rsidRPr="003C3C3A">
        <w:rPr>
          <w:noProof/>
        </w:rPr>
        <w:t xml:space="preserve"> </w:t>
      </w:r>
      <w:r w:rsidRPr="003C3C3A">
        <w:rPr>
          <w:b/>
          <w:noProof/>
        </w:rPr>
        <w:t>2005</w:t>
      </w:r>
      <w:r w:rsidRPr="003C3C3A">
        <w:rPr>
          <w:noProof/>
        </w:rPr>
        <w:t xml:space="preserve">, </w:t>
      </w:r>
      <w:r w:rsidRPr="003C3C3A">
        <w:rPr>
          <w:i/>
          <w:noProof/>
        </w:rPr>
        <w:t>123</w:t>
      </w:r>
      <w:r w:rsidRPr="003C3C3A">
        <w:rPr>
          <w:noProof/>
        </w:rPr>
        <w:t>.</w:t>
      </w:r>
      <w:bookmarkEnd w:id="55"/>
    </w:p>
    <w:p w14:paraId="0186E3FC" w14:textId="77777777" w:rsidR="003C3C3A" w:rsidRPr="003C3C3A" w:rsidRDefault="003C3C3A" w:rsidP="003C3C3A">
      <w:pPr>
        <w:spacing w:line="360" w:lineRule="auto"/>
        <w:jc w:val="both"/>
        <w:rPr>
          <w:noProof/>
        </w:rPr>
      </w:pPr>
      <w:bookmarkStart w:id="56" w:name="_ENREF_57"/>
      <w:r w:rsidRPr="003C3C3A">
        <w:rPr>
          <w:noProof/>
        </w:rPr>
        <w:t xml:space="preserve">  (57) Grimme, S.; Ehrlich, S.; Goerigk, L. Effect of the damping function in dispersion corrected density functional theory. </w:t>
      </w:r>
      <w:r w:rsidRPr="003C3C3A">
        <w:rPr>
          <w:i/>
          <w:noProof/>
        </w:rPr>
        <w:t>J. Comput. Chem.</w:t>
      </w:r>
      <w:r w:rsidRPr="003C3C3A">
        <w:rPr>
          <w:noProof/>
        </w:rPr>
        <w:t xml:space="preserve"> </w:t>
      </w:r>
      <w:r w:rsidRPr="003C3C3A">
        <w:rPr>
          <w:b/>
          <w:noProof/>
        </w:rPr>
        <w:t>2011</w:t>
      </w:r>
      <w:r w:rsidRPr="003C3C3A">
        <w:rPr>
          <w:noProof/>
        </w:rPr>
        <w:t xml:space="preserve">, </w:t>
      </w:r>
      <w:r w:rsidRPr="003C3C3A">
        <w:rPr>
          <w:i/>
          <w:noProof/>
        </w:rPr>
        <w:t>32</w:t>
      </w:r>
      <w:r w:rsidRPr="003C3C3A">
        <w:rPr>
          <w:noProof/>
        </w:rPr>
        <w:t>, 1456.</w:t>
      </w:r>
      <w:bookmarkEnd w:id="56"/>
    </w:p>
    <w:p w14:paraId="1F417138" w14:textId="77777777" w:rsidR="003C3C3A" w:rsidRPr="003C3C3A" w:rsidRDefault="003C3C3A" w:rsidP="003C3C3A">
      <w:pPr>
        <w:spacing w:line="360" w:lineRule="auto"/>
        <w:jc w:val="both"/>
        <w:rPr>
          <w:noProof/>
        </w:rPr>
      </w:pPr>
      <w:bookmarkStart w:id="57" w:name="_ENREF_58"/>
      <w:r w:rsidRPr="003C3C3A">
        <w:rPr>
          <w:noProof/>
        </w:rPr>
        <w:t xml:space="preserve">  (58) Weigend, F.; Ahlrichs, R. Balanced basis sets of split valence, triple zeta valence and quadruple zeta valence quality for H to Rn: Design and assessment of accuracy. </w:t>
      </w:r>
      <w:r w:rsidRPr="003C3C3A">
        <w:rPr>
          <w:i/>
          <w:noProof/>
        </w:rPr>
        <w:t>Phys. Chem. Chem. Phys.</w:t>
      </w:r>
      <w:r w:rsidRPr="003C3C3A">
        <w:rPr>
          <w:noProof/>
        </w:rPr>
        <w:t xml:space="preserve"> </w:t>
      </w:r>
      <w:r w:rsidRPr="003C3C3A">
        <w:rPr>
          <w:b/>
          <w:noProof/>
        </w:rPr>
        <w:t>2005</w:t>
      </w:r>
      <w:r w:rsidRPr="003C3C3A">
        <w:rPr>
          <w:noProof/>
        </w:rPr>
        <w:t xml:space="preserve">, </w:t>
      </w:r>
      <w:r w:rsidRPr="003C3C3A">
        <w:rPr>
          <w:i/>
          <w:noProof/>
        </w:rPr>
        <w:t>7</w:t>
      </w:r>
      <w:r w:rsidRPr="003C3C3A">
        <w:rPr>
          <w:noProof/>
        </w:rPr>
        <w:t>, 3297.</w:t>
      </w:r>
      <w:bookmarkEnd w:id="57"/>
    </w:p>
    <w:p w14:paraId="4BA1AA38" w14:textId="77777777" w:rsidR="003C3C3A" w:rsidRPr="003C3C3A" w:rsidRDefault="003C3C3A" w:rsidP="003C3C3A">
      <w:pPr>
        <w:spacing w:line="360" w:lineRule="auto"/>
        <w:jc w:val="both"/>
        <w:rPr>
          <w:noProof/>
        </w:rPr>
      </w:pPr>
      <w:bookmarkStart w:id="58" w:name="_ENREF_59"/>
      <w:r w:rsidRPr="003C3C3A">
        <w:rPr>
          <w:noProof/>
        </w:rPr>
        <w:t xml:space="preserve">  (59) Adler, T. B.; Knizia, G.; Werner, H.-J. A simple and efficient CCSD(T)-F12 approximation. </w:t>
      </w:r>
      <w:r w:rsidRPr="003C3C3A">
        <w:rPr>
          <w:i/>
          <w:noProof/>
        </w:rPr>
        <w:t>J. Chem. Phys.</w:t>
      </w:r>
      <w:r w:rsidRPr="003C3C3A">
        <w:rPr>
          <w:noProof/>
        </w:rPr>
        <w:t xml:space="preserve"> </w:t>
      </w:r>
      <w:r w:rsidRPr="003C3C3A">
        <w:rPr>
          <w:b/>
          <w:noProof/>
        </w:rPr>
        <w:t>2007</w:t>
      </w:r>
      <w:r w:rsidRPr="003C3C3A">
        <w:rPr>
          <w:noProof/>
        </w:rPr>
        <w:t xml:space="preserve">, </w:t>
      </w:r>
      <w:r w:rsidRPr="003C3C3A">
        <w:rPr>
          <w:i/>
          <w:noProof/>
        </w:rPr>
        <w:t>127</w:t>
      </w:r>
      <w:r w:rsidRPr="003C3C3A">
        <w:rPr>
          <w:noProof/>
        </w:rPr>
        <w:t>, 221106.</w:t>
      </w:r>
      <w:bookmarkEnd w:id="58"/>
    </w:p>
    <w:p w14:paraId="2C0835E5" w14:textId="77777777" w:rsidR="003C3C3A" w:rsidRPr="003C3C3A" w:rsidRDefault="003C3C3A" w:rsidP="003C3C3A">
      <w:pPr>
        <w:spacing w:line="360" w:lineRule="auto"/>
        <w:jc w:val="both"/>
        <w:rPr>
          <w:noProof/>
        </w:rPr>
      </w:pPr>
      <w:bookmarkStart w:id="59" w:name="_ENREF_60"/>
      <w:r w:rsidRPr="003C3C3A">
        <w:rPr>
          <w:noProof/>
        </w:rPr>
        <w:t xml:space="preserve">  (60) Knizia, G.; Adler, T. B.; Werner, H.-J. Simplified CCSD(T)-F12 methods: Theory and benchmarks. </w:t>
      </w:r>
      <w:r w:rsidRPr="003C3C3A">
        <w:rPr>
          <w:i/>
          <w:noProof/>
        </w:rPr>
        <w:t>J. Chem. Phys.</w:t>
      </w:r>
      <w:r w:rsidRPr="003C3C3A">
        <w:rPr>
          <w:noProof/>
        </w:rPr>
        <w:t xml:space="preserve"> </w:t>
      </w:r>
      <w:r w:rsidRPr="003C3C3A">
        <w:rPr>
          <w:b/>
          <w:noProof/>
        </w:rPr>
        <w:t>2009</w:t>
      </w:r>
      <w:r w:rsidRPr="003C3C3A">
        <w:rPr>
          <w:noProof/>
        </w:rPr>
        <w:t xml:space="preserve">, </w:t>
      </w:r>
      <w:r w:rsidRPr="003C3C3A">
        <w:rPr>
          <w:i/>
          <w:noProof/>
        </w:rPr>
        <w:t>130</w:t>
      </w:r>
      <w:r w:rsidRPr="003C3C3A">
        <w:rPr>
          <w:noProof/>
        </w:rPr>
        <w:t>, 054104.</w:t>
      </w:r>
      <w:bookmarkEnd w:id="59"/>
    </w:p>
    <w:p w14:paraId="36DFF4A0" w14:textId="77777777" w:rsidR="003C3C3A" w:rsidRPr="003C3C3A" w:rsidRDefault="003C3C3A" w:rsidP="003C3C3A">
      <w:pPr>
        <w:spacing w:line="360" w:lineRule="auto"/>
        <w:jc w:val="both"/>
        <w:rPr>
          <w:noProof/>
        </w:rPr>
      </w:pPr>
      <w:bookmarkStart w:id="60" w:name="_ENREF_61"/>
      <w:r w:rsidRPr="003C3C3A">
        <w:rPr>
          <w:noProof/>
        </w:rPr>
        <w:t xml:space="preserve">  (61) Dunning Jr., T. H.; Peterson, K. A.; Wilson, A. K. Gaussian basis sets for use in correlated molecular calculations. X. The atoms aluminum through argon revisited. </w:t>
      </w:r>
      <w:r w:rsidRPr="003C3C3A">
        <w:rPr>
          <w:i/>
          <w:noProof/>
        </w:rPr>
        <w:t>J. Chem. Phys.</w:t>
      </w:r>
      <w:r w:rsidRPr="003C3C3A">
        <w:rPr>
          <w:noProof/>
        </w:rPr>
        <w:t xml:space="preserve"> </w:t>
      </w:r>
      <w:r w:rsidRPr="003C3C3A">
        <w:rPr>
          <w:b/>
          <w:noProof/>
        </w:rPr>
        <w:t>2001</w:t>
      </w:r>
      <w:r w:rsidRPr="003C3C3A">
        <w:rPr>
          <w:noProof/>
        </w:rPr>
        <w:t xml:space="preserve">, </w:t>
      </w:r>
      <w:r w:rsidRPr="003C3C3A">
        <w:rPr>
          <w:i/>
          <w:noProof/>
        </w:rPr>
        <w:t>114</w:t>
      </w:r>
      <w:r w:rsidRPr="003C3C3A">
        <w:rPr>
          <w:noProof/>
        </w:rPr>
        <w:t>, 9244.</w:t>
      </w:r>
      <w:bookmarkEnd w:id="60"/>
    </w:p>
    <w:p w14:paraId="20DCA8D3" w14:textId="6538EB8C" w:rsidR="003C3C3A" w:rsidRPr="003C3C3A" w:rsidRDefault="003C3C3A" w:rsidP="003C3C3A">
      <w:pPr>
        <w:spacing w:line="360" w:lineRule="auto"/>
        <w:jc w:val="both"/>
        <w:rPr>
          <w:noProof/>
        </w:rPr>
      </w:pPr>
      <w:bookmarkStart w:id="61" w:name="_ENREF_62"/>
      <w:r w:rsidRPr="003C3C3A">
        <w:rPr>
          <w:noProof/>
        </w:rPr>
        <w:t xml:space="preserve">  (62) Werner, H. J.; Knowles, P. J.; Knizia, G.; Manby, F. R.; Schütz, M.; Celani, P.; Györffy, W.; Kats, D.; Korona, T.; Lindh, R.; Mitrushenkov, A.; Rauhut, G.; Shamasundar, K. R.; Adler, T. B.; Amos, R. D.; Bernhardsson, A.; Berning, A.; Cooper, D. L.; Deegan, J. O.; Dobbyn, A. J.; Eckert, F.; Goll, E.; Hampel, C.; Hesselmann, A.; Hetzer, G.; Hrenar, T.; Jansen, G.; Köppl, C.; Liu, Y.; Lloyd, A. W.; Mata, R. A.; May, A. J.; McNicholas, S. J.; Meyer, W.; Mura, M. E.; Nicklass, A.; O'Neill, D. P.; Palmieri, P.; Peng, D.; Pflüger, K.; Pitzer, R.; Reiher, M.; Shiozaki, T.; Stoll, H.; Stone, A. J.; Tarroni, R.; Thorsteinsson, T.; Wang, M. </w:t>
      </w:r>
      <w:r w:rsidRPr="003C3C3A">
        <w:rPr>
          <w:i/>
          <w:noProof/>
        </w:rPr>
        <w:t>MOLPRO, a package of ab initio programs</w:t>
      </w:r>
      <w:r w:rsidRPr="003C3C3A">
        <w:rPr>
          <w:noProof/>
        </w:rPr>
        <w:t xml:space="preserve">, Version 2015.1; University of Cardiff: Cardiff, UK, </w:t>
      </w:r>
      <w:r w:rsidRPr="003C3C3A">
        <w:rPr>
          <w:b/>
          <w:noProof/>
        </w:rPr>
        <w:t>2015</w:t>
      </w:r>
      <w:r w:rsidRPr="003C3C3A">
        <w:rPr>
          <w:noProof/>
        </w:rPr>
        <w:t xml:space="preserve">; see </w:t>
      </w:r>
      <w:hyperlink r:id="rId15" w:history="1">
        <w:r w:rsidRPr="003C3C3A">
          <w:rPr>
            <w:rStyle w:val="Hyperlink"/>
            <w:noProof/>
          </w:rPr>
          <w:t>http://www.molpro.net</w:t>
        </w:r>
      </w:hyperlink>
      <w:r w:rsidRPr="003C3C3A">
        <w:rPr>
          <w:noProof/>
        </w:rPr>
        <w:t>.</w:t>
      </w:r>
      <w:bookmarkEnd w:id="61"/>
    </w:p>
    <w:p w14:paraId="5060ED2D" w14:textId="77777777" w:rsidR="003C3C3A" w:rsidRPr="003C3C3A" w:rsidRDefault="003C3C3A" w:rsidP="003C3C3A">
      <w:pPr>
        <w:spacing w:line="360" w:lineRule="auto"/>
        <w:jc w:val="both"/>
        <w:rPr>
          <w:noProof/>
        </w:rPr>
      </w:pPr>
      <w:bookmarkStart w:id="62" w:name="_ENREF_63"/>
      <w:r w:rsidRPr="003C3C3A">
        <w:rPr>
          <w:noProof/>
        </w:rPr>
        <w:t xml:space="preserve">  (63) Kaiser, R. I.; Le, T. N.; Nguyen, T. L.; Mebel, A. M.; Balucani, N.; Lee, Y. T.; Stahl, F.; Schleyer, P. v. R.; Schaefer III, H. F. A combined crossed molecular beam and ab initio investigation of C</w:t>
      </w:r>
      <w:r w:rsidRPr="003C3C3A">
        <w:rPr>
          <w:noProof/>
          <w:vertAlign w:val="subscript"/>
        </w:rPr>
        <w:t>2</w:t>
      </w:r>
      <w:r w:rsidRPr="003C3C3A">
        <w:rPr>
          <w:noProof/>
        </w:rPr>
        <w:t xml:space="preserve"> and C</w:t>
      </w:r>
      <w:r w:rsidRPr="003C3C3A">
        <w:rPr>
          <w:noProof/>
          <w:vertAlign w:val="subscript"/>
        </w:rPr>
        <w:t>3</w:t>
      </w:r>
      <w:r w:rsidRPr="003C3C3A">
        <w:rPr>
          <w:noProof/>
        </w:rPr>
        <w:t xml:space="preserve"> elementary reactions with unsaturated hydrocarbons—pathways to hydrogen deficient hydrocarbon radicals in combustion flames. </w:t>
      </w:r>
      <w:r w:rsidRPr="003C3C3A">
        <w:rPr>
          <w:i/>
          <w:noProof/>
        </w:rPr>
        <w:t>Faraday Discuss.</w:t>
      </w:r>
      <w:r w:rsidRPr="003C3C3A">
        <w:rPr>
          <w:noProof/>
        </w:rPr>
        <w:t xml:space="preserve"> </w:t>
      </w:r>
      <w:r w:rsidRPr="003C3C3A">
        <w:rPr>
          <w:b/>
          <w:noProof/>
        </w:rPr>
        <w:t>2002</w:t>
      </w:r>
      <w:r w:rsidRPr="003C3C3A">
        <w:rPr>
          <w:noProof/>
        </w:rPr>
        <w:t xml:space="preserve">, </w:t>
      </w:r>
      <w:r w:rsidRPr="003C3C3A">
        <w:rPr>
          <w:i/>
          <w:noProof/>
        </w:rPr>
        <w:t>119</w:t>
      </w:r>
      <w:r w:rsidRPr="003C3C3A">
        <w:rPr>
          <w:noProof/>
        </w:rPr>
        <w:t>, 51.</w:t>
      </w:r>
      <w:bookmarkEnd w:id="62"/>
    </w:p>
    <w:p w14:paraId="57E0CF97" w14:textId="77777777" w:rsidR="003C3C3A" w:rsidRPr="003C3C3A" w:rsidRDefault="003C3C3A" w:rsidP="003C3C3A">
      <w:pPr>
        <w:spacing w:line="360" w:lineRule="auto"/>
        <w:jc w:val="both"/>
        <w:rPr>
          <w:noProof/>
        </w:rPr>
      </w:pPr>
      <w:bookmarkStart w:id="63" w:name="_ENREF_64"/>
      <w:r w:rsidRPr="003C3C3A">
        <w:rPr>
          <w:noProof/>
        </w:rPr>
        <w:lastRenderedPageBreak/>
        <w:t xml:space="preserve">  (64) Lias, S. G. In </w:t>
      </w:r>
      <w:r w:rsidRPr="003C3C3A">
        <w:rPr>
          <w:i/>
          <w:noProof/>
        </w:rPr>
        <w:t>NIST Chemistry WebBook, NIST Standard Reference Database Number 69</w:t>
      </w:r>
      <w:r w:rsidRPr="003C3C3A">
        <w:rPr>
          <w:noProof/>
        </w:rPr>
        <w:t>; Linstrom, P. J., Mallard, W. G., Eds.; Institute of Standards and Technology: Gaithersburg, MD.</w:t>
      </w:r>
      <w:bookmarkEnd w:id="63"/>
    </w:p>
    <w:p w14:paraId="03D9A45E" w14:textId="77777777" w:rsidR="003C3C3A" w:rsidRPr="003C3C3A" w:rsidRDefault="003C3C3A" w:rsidP="003C3C3A">
      <w:pPr>
        <w:spacing w:line="360" w:lineRule="auto"/>
        <w:jc w:val="both"/>
        <w:rPr>
          <w:noProof/>
        </w:rPr>
      </w:pPr>
      <w:bookmarkStart w:id="64" w:name="_ENREF_65"/>
      <w:r w:rsidRPr="003C3C3A">
        <w:rPr>
          <w:noProof/>
        </w:rPr>
        <w:t xml:space="preserve">  (65) Bassett, M. K.; Fortenberry, R. C. Symmetry breaking and spectral considerations of the surprisingly floppy c-C</w:t>
      </w:r>
      <w:r w:rsidRPr="003C3C3A">
        <w:rPr>
          <w:noProof/>
          <w:vertAlign w:val="subscript"/>
        </w:rPr>
        <w:t>3</w:t>
      </w:r>
      <w:r w:rsidRPr="003C3C3A">
        <w:rPr>
          <w:noProof/>
        </w:rPr>
        <w:t>H radical and the related dipole-bound excited state of c-C</w:t>
      </w:r>
      <w:r w:rsidRPr="003C3C3A">
        <w:rPr>
          <w:noProof/>
          <w:vertAlign w:val="subscript"/>
        </w:rPr>
        <w:t>3</w:t>
      </w:r>
      <w:r w:rsidRPr="003C3C3A">
        <w:rPr>
          <w:noProof/>
        </w:rPr>
        <w:t>H</w:t>
      </w:r>
      <w:r w:rsidRPr="003C3C3A">
        <w:rPr>
          <w:noProof/>
          <w:vertAlign w:val="superscript"/>
        </w:rPr>
        <w:t>−</w:t>
      </w:r>
      <w:r w:rsidRPr="003C3C3A">
        <w:rPr>
          <w:noProof/>
        </w:rPr>
        <w:t xml:space="preserve">. </w:t>
      </w:r>
      <w:r w:rsidRPr="003C3C3A">
        <w:rPr>
          <w:i/>
          <w:noProof/>
        </w:rPr>
        <w:t>J. Chem. Phys.</w:t>
      </w:r>
      <w:r w:rsidRPr="003C3C3A">
        <w:rPr>
          <w:noProof/>
        </w:rPr>
        <w:t xml:space="preserve"> </w:t>
      </w:r>
      <w:r w:rsidRPr="003C3C3A">
        <w:rPr>
          <w:b/>
          <w:noProof/>
        </w:rPr>
        <w:t>2017</w:t>
      </w:r>
      <w:r w:rsidRPr="003C3C3A">
        <w:rPr>
          <w:noProof/>
        </w:rPr>
        <w:t xml:space="preserve">, </w:t>
      </w:r>
      <w:r w:rsidRPr="003C3C3A">
        <w:rPr>
          <w:i/>
          <w:noProof/>
        </w:rPr>
        <w:t>146</w:t>
      </w:r>
      <w:r w:rsidRPr="003C3C3A">
        <w:rPr>
          <w:noProof/>
        </w:rPr>
        <w:t>.</w:t>
      </w:r>
      <w:bookmarkEnd w:id="64"/>
    </w:p>
    <w:p w14:paraId="09828706" w14:textId="27B2725A" w:rsidR="003C3C3A" w:rsidRPr="003C3C3A" w:rsidRDefault="003C3C3A" w:rsidP="003C3C3A">
      <w:pPr>
        <w:spacing w:line="360" w:lineRule="auto"/>
        <w:jc w:val="both"/>
        <w:rPr>
          <w:noProof/>
        </w:rPr>
      </w:pPr>
    </w:p>
    <w:p w14:paraId="03625005" w14:textId="502A8022" w:rsidR="00FF4544" w:rsidRPr="0084170F" w:rsidRDefault="008A1B88" w:rsidP="003C3C3A">
      <w:pPr>
        <w:spacing w:line="360" w:lineRule="auto"/>
        <w:jc w:val="both"/>
      </w:pPr>
      <w:r w:rsidRPr="003C3C3A">
        <w:fldChar w:fldCharType="end"/>
      </w:r>
    </w:p>
    <w:sectPr w:rsidR="00FF4544" w:rsidRPr="0084170F">
      <w:footerReference w:type="default" r:id="rId16"/>
      <w:footerReference w:type="first" r:id="rId17"/>
      <w:pgSz w:w="12240" w:h="15840"/>
      <w:pgMar w:top="1440" w:right="1440" w:bottom="1440" w:left="1440" w:header="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BCD70" w14:textId="77777777" w:rsidR="00CD5D43" w:rsidRDefault="00CD5D43">
      <w:r>
        <w:separator/>
      </w:r>
    </w:p>
  </w:endnote>
  <w:endnote w:type="continuationSeparator" w:id="0">
    <w:p w14:paraId="4536605F" w14:textId="77777777" w:rsidR="00CD5D43" w:rsidRDefault="00CD5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Noto Sans CJK SC">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9673688"/>
      <w:docPartObj>
        <w:docPartGallery w:val="Page Numbers (Bottom of Page)"/>
        <w:docPartUnique/>
      </w:docPartObj>
    </w:sdtPr>
    <w:sdtEndPr/>
    <w:sdtContent>
      <w:p w14:paraId="43BF582D" w14:textId="77777777" w:rsidR="008E6149" w:rsidRDefault="00666D3A">
        <w:pPr>
          <w:pStyle w:val="Footer"/>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p>
    </w:sdtContent>
  </w:sdt>
  <w:p w14:paraId="43BF582E" w14:textId="77777777" w:rsidR="008E6149" w:rsidRDefault="008E6149">
    <w:pPr>
      <w:pStyle w:val="Foo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9650449"/>
      <w:docPartObj>
        <w:docPartGallery w:val="Page Numbers (Bottom of Page)"/>
        <w:docPartUnique/>
      </w:docPartObj>
    </w:sdtPr>
    <w:sdtEndPr/>
    <w:sdtContent>
      <w:p w14:paraId="43BF582F" w14:textId="77777777" w:rsidR="008E6149" w:rsidRDefault="00666D3A">
        <w:pPr>
          <w:pStyle w:val="Footer"/>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w:instrText>
        </w:r>
        <w:r>
          <w:rPr>
            <w:rFonts w:ascii="Times New Roman" w:hAnsi="Times New Roman" w:cs="Times New Roman"/>
          </w:rPr>
          <w:fldChar w:fldCharType="separate"/>
        </w:r>
        <w:r>
          <w:rPr>
            <w:rFonts w:ascii="Times New Roman" w:hAnsi="Times New Roman" w:cs="Times New Roman"/>
          </w:rPr>
          <w:t>21</w:t>
        </w:r>
        <w:r>
          <w:rPr>
            <w:rFonts w:ascii="Times New Roman" w:hAnsi="Times New Roman" w:cs="Times New Roman"/>
          </w:rPr>
          <w:fldChar w:fldCharType="end"/>
        </w:r>
      </w:p>
    </w:sdtContent>
  </w:sdt>
  <w:p w14:paraId="43BF5830" w14:textId="77777777" w:rsidR="008E6149" w:rsidRDefault="008E6149">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4B04A6" w14:textId="77777777" w:rsidR="00CD5D43" w:rsidRDefault="00CD5D43">
      <w:r>
        <w:separator/>
      </w:r>
    </w:p>
  </w:footnote>
  <w:footnote w:type="continuationSeparator" w:id="0">
    <w:p w14:paraId="6B35788F" w14:textId="77777777" w:rsidR="00CD5D43" w:rsidRDefault="00CD5D4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0&lt;/ScanUnformatted&gt;&lt;ScanChanges&gt;0&lt;/ScanChanges&gt;&lt;Suspended&gt;0&lt;/Suspended&gt;&lt;/ENInstantFormat&gt;"/>
    <w:docVar w:name="EN.Layout" w:val="&lt;ENLayout&gt;&lt;Style&gt;JPCA&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6&lt;/item&gt;&lt;item&gt;46&lt;/item&gt;&lt;item&gt;50&lt;/item&gt;&lt;item&gt;53&lt;/item&gt;&lt;item&gt;58&lt;/item&gt;&lt;item&gt;59&lt;/item&gt;&lt;item&gt;93&lt;/item&gt;&lt;item&gt;435&lt;/item&gt;&lt;item&gt;501&lt;/item&gt;&lt;item&gt;617&lt;/item&gt;&lt;item&gt;712&lt;/item&gt;&lt;item&gt;725&lt;/item&gt;&lt;item&gt;844&lt;/item&gt;&lt;item&gt;883&lt;/item&gt;&lt;item&gt;885&lt;/item&gt;&lt;item&gt;897&lt;/item&gt;&lt;item&gt;898&lt;/item&gt;&lt;item&gt;899&lt;/item&gt;&lt;item&gt;902&lt;/item&gt;&lt;item&gt;903&lt;/item&gt;&lt;item&gt;904&lt;/item&gt;&lt;item&gt;905&lt;/item&gt;&lt;item&gt;1007&lt;/item&gt;&lt;item&gt;1008&lt;/item&gt;&lt;item&gt;1009&lt;/item&gt;&lt;item&gt;1010&lt;/item&gt;&lt;item&gt;1011&lt;/item&gt;&lt;item&gt;1012&lt;/item&gt;&lt;item&gt;1013&lt;/item&gt;&lt;item&gt;1014&lt;/item&gt;&lt;item&gt;1015&lt;/item&gt;&lt;item&gt;1016&lt;/item&gt;&lt;item&gt;1017&lt;/item&gt;&lt;item&gt;1018&lt;/item&gt;&lt;item&gt;1019&lt;/item&gt;&lt;item&gt;1020&lt;/item&gt;&lt;item&gt;1021&lt;/item&gt;&lt;item&gt;1022&lt;/item&gt;&lt;item&gt;1023&lt;/item&gt;&lt;item&gt;1024&lt;/item&gt;&lt;item&gt;1025&lt;/item&gt;&lt;item&gt;1026&lt;/item&gt;&lt;item&gt;1027&lt;/item&gt;&lt;item&gt;1028&lt;/item&gt;&lt;item&gt;1029&lt;/item&gt;&lt;item&gt;1030&lt;/item&gt;&lt;item&gt;1031&lt;/item&gt;&lt;item&gt;1037&lt;/item&gt;&lt;item&gt;1038&lt;/item&gt;&lt;item&gt;1039&lt;/item&gt;&lt;item&gt;1040&lt;/item&gt;&lt;item&gt;1041&lt;/item&gt;&lt;item&gt;1042&lt;/item&gt;&lt;item&gt;1043&lt;/item&gt;&lt;item&gt;1044&lt;/item&gt;&lt;item&gt;1045&lt;/item&gt;&lt;item&gt;1046&lt;/item&gt;&lt;item&gt;1050&lt;/item&gt;&lt;item&gt;1051&lt;/item&gt;&lt;item&gt;1052&lt;/item&gt;&lt;item&gt;1250&lt;/item&gt;&lt;item&gt;1251&lt;/item&gt;&lt;item&gt;1252&lt;/item&gt;&lt;item&gt;1268&lt;/item&gt;&lt;item&gt;1269&lt;/item&gt;&lt;/record-ids&gt;&lt;/item&gt;&lt;/Libraries&gt;"/>
  </w:docVars>
  <w:rsids>
    <w:rsidRoot w:val="008E6149"/>
    <w:rsid w:val="000209B8"/>
    <w:rsid w:val="0002697A"/>
    <w:rsid w:val="00030341"/>
    <w:rsid w:val="00061A0A"/>
    <w:rsid w:val="000714B7"/>
    <w:rsid w:val="00080EA7"/>
    <w:rsid w:val="00096322"/>
    <w:rsid w:val="000A0855"/>
    <w:rsid w:val="000A0858"/>
    <w:rsid w:val="000A34E0"/>
    <w:rsid w:val="000D731B"/>
    <w:rsid w:val="000E12A2"/>
    <w:rsid w:val="001074C4"/>
    <w:rsid w:val="0013319D"/>
    <w:rsid w:val="0015352B"/>
    <w:rsid w:val="001642BF"/>
    <w:rsid w:val="00191305"/>
    <w:rsid w:val="001B67FA"/>
    <w:rsid w:val="001B7089"/>
    <w:rsid w:val="001E75F2"/>
    <w:rsid w:val="001F4B2A"/>
    <w:rsid w:val="001F54AC"/>
    <w:rsid w:val="00205A7C"/>
    <w:rsid w:val="002209FD"/>
    <w:rsid w:val="0022140B"/>
    <w:rsid w:val="00230BFF"/>
    <w:rsid w:val="00233BC2"/>
    <w:rsid w:val="00243627"/>
    <w:rsid w:val="00250488"/>
    <w:rsid w:val="0026025A"/>
    <w:rsid w:val="002622B0"/>
    <w:rsid w:val="00274A5E"/>
    <w:rsid w:val="002834CE"/>
    <w:rsid w:val="002A29A6"/>
    <w:rsid w:val="002A507B"/>
    <w:rsid w:val="002B613C"/>
    <w:rsid w:val="002C4E45"/>
    <w:rsid w:val="002F7B1A"/>
    <w:rsid w:val="0033041C"/>
    <w:rsid w:val="00346DEB"/>
    <w:rsid w:val="003A562C"/>
    <w:rsid w:val="003A669D"/>
    <w:rsid w:val="003C0AA8"/>
    <w:rsid w:val="003C3C3A"/>
    <w:rsid w:val="003D3FE6"/>
    <w:rsid w:val="003F6BF1"/>
    <w:rsid w:val="00401505"/>
    <w:rsid w:val="00405679"/>
    <w:rsid w:val="0041202F"/>
    <w:rsid w:val="00432B1C"/>
    <w:rsid w:val="004330EC"/>
    <w:rsid w:val="00437FF0"/>
    <w:rsid w:val="00460EFA"/>
    <w:rsid w:val="004C0DB5"/>
    <w:rsid w:val="004C14A6"/>
    <w:rsid w:val="004C3F86"/>
    <w:rsid w:val="004E3304"/>
    <w:rsid w:val="005158DC"/>
    <w:rsid w:val="00586479"/>
    <w:rsid w:val="00590AD2"/>
    <w:rsid w:val="005B4AF3"/>
    <w:rsid w:val="005C0518"/>
    <w:rsid w:val="005E06BB"/>
    <w:rsid w:val="0066363A"/>
    <w:rsid w:val="00666D3A"/>
    <w:rsid w:val="006836F2"/>
    <w:rsid w:val="00690063"/>
    <w:rsid w:val="00691034"/>
    <w:rsid w:val="006B29D1"/>
    <w:rsid w:val="006B2AD7"/>
    <w:rsid w:val="006C2C99"/>
    <w:rsid w:val="006D4E80"/>
    <w:rsid w:val="006E14D5"/>
    <w:rsid w:val="00730B25"/>
    <w:rsid w:val="007526A5"/>
    <w:rsid w:val="00760B18"/>
    <w:rsid w:val="007843F7"/>
    <w:rsid w:val="00785FCB"/>
    <w:rsid w:val="007C2AC4"/>
    <w:rsid w:val="0080027E"/>
    <w:rsid w:val="008056C9"/>
    <w:rsid w:val="00825A31"/>
    <w:rsid w:val="00832BC5"/>
    <w:rsid w:val="00833191"/>
    <w:rsid w:val="0084170F"/>
    <w:rsid w:val="00842DA9"/>
    <w:rsid w:val="008528B0"/>
    <w:rsid w:val="008770A7"/>
    <w:rsid w:val="0088054C"/>
    <w:rsid w:val="00881642"/>
    <w:rsid w:val="00885624"/>
    <w:rsid w:val="008950FF"/>
    <w:rsid w:val="008A1B88"/>
    <w:rsid w:val="008B431B"/>
    <w:rsid w:val="008D1327"/>
    <w:rsid w:val="008E6149"/>
    <w:rsid w:val="00911F34"/>
    <w:rsid w:val="00927FEB"/>
    <w:rsid w:val="0093037F"/>
    <w:rsid w:val="0095112D"/>
    <w:rsid w:val="00962CCD"/>
    <w:rsid w:val="00975DDA"/>
    <w:rsid w:val="00996240"/>
    <w:rsid w:val="009B1325"/>
    <w:rsid w:val="009B315C"/>
    <w:rsid w:val="009D0DA1"/>
    <w:rsid w:val="009D53EF"/>
    <w:rsid w:val="009D7228"/>
    <w:rsid w:val="009D7F16"/>
    <w:rsid w:val="00A01661"/>
    <w:rsid w:val="00A457CA"/>
    <w:rsid w:val="00A56B16"/>
    <w:rsid w:val="00A57559"/>
    <w:rsid w:val="00A77D47"/>
    <w:rsid w:val="00AC31F1"/>
    <w:rsid w:val="00AE63FA"/>
    <w:rsid w:val="00AF11C5"/>
    <w:rsid w:val="00AF1850"/>
    <w:rsid w:val="00B0148C"/>
    <w:rsid w:val="00B16BB9"/>
    <w:rsid w:val="00B33B88"/>
    <w:rsid w:val="00B44B4C"/>
    <w:rsid w:val="00B51E6E"/>
    <w:rsid w:val="00B52897"/>
    <w:rsid w:val="00B61486"/>
    <w:rsid w:val="00B66D27"/>
    <w:rsid w:val="00B84867"/>
    <w:rsid w:val="00BC14FE"/>
    <w:rsid w:val="00BC49DF"/>
    <w:rsid w:val="00BF34D5"/>
    <w:rsid w:val="00C26512"/>
    <w:rsid w:val="00C370A6"/>
    <w:rsid w:val="00C433A1"/>
    <w:rsid w:val="00C72B38"/>
    <w:rsid w:val="00C80C72"/>
    <w:rsid w:val="00C93B75"/>
    <w:rsid w:val="00CC1899"/>
    <w:rsid w:val="00CC3279"/>
    <w:rsid w:val="00CC58B6"/>
    <w:rsid w:val="00CC73AC"/>
    <w:rsid w:val="00CD5D43"/>
    <w:rsid w:val="00CE4BE4"/>
    <w:rsid w:val="00CF0AE8"/>
    <w:rsid w:val="00D2319A"/>
    <w:rsid w:val="00D23E30"/>
    <w:rsid w:val="00D25F31"/>
    <w:rsid w:val="00D35BF9"/>
    <w:rsid w:val="00D40321"/>
    <w:rsid w:val="00D4359E"/>
    <w:rsid w:val="00D6525A"/>
    <w:rsid w:val="00D73309"/>
    <w:rsid w:val="00D749C9"/>
    <w:rsid w:val="00D87D04"/>
    <w:rsid w:val="00D9069D"/>
    <w:rsid w:val="00D9186F"/>
    <w:rsid w:val="00D9368C"/>
    <w:rsid w:val="00DB1F5C"/>
    <w:rsid w:val="00DB4D62"/>
    <w:rsid w:val="00DE4088"/>
    <w:rsid w:val="00E016A1"/>
    <w:rsid w:val="00E5577E"/>
    <w:rsid w:val="00E669CB"/>
    <w:rsid w:val="00E94ECD"/>
    <w:rsid w:val="00EA5425"/>
    <w:rsid w:val="00ED165B"/>
    <w:rsid w:val="00EE68C8"/>
    <w:rsid w:val="00EE70E0"/>
    <w:rsid w:val="00EF5B66"/>
    <w:rsid w:val="00F041E6"/>
    <w:rsid w:val="00F30420"/>
    <w:rsid w:val="00F31C66"/>
    <w:rsid w:val="00F77EA1"/>
    <w:rsid w:val="00F82451"/>
    <w:rsid w:val="00F91572"/>
    <w:rsid w:val="00FA25D0"/>
    <w:rsid w:val="00FA2EC3"/>
    <w:rsid w:val="00FC4A68"/>
    <w:rsid w:val="00FC4C25"/>
    <w:rsid w:val="00FE353A"/>
    <w:rsid w:val="00FF4544"/>
    <w:rsid w:val="00FF746D"/>
  </w:rsids>
  <m:mathPr>
    <m:mathFont m:val="Cambria Math"/>
    <m:brkBin m:val="before"/>
    <m:brkBinSub m:val="--"/>
    <m:smallFrac m:val="0"/>
    <m:dispDef/>
    <m:lMargin m:val="0"/>
    <m:rMargin m:val="0"/>
    <m:defJc m:val="centerGroup"/>
    <m:wrapIndent m:val="1440"/>
    <m:intLim m:val="subSup"/>
    <m:naryLim m:val="undOvr"/>
  </m:mathPr>
  <w:themeFontLang w:val="en-US"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F578D"/>
  <w15:docId w15:val="{270B1963-FFCC-4838-B37E-C637A7B1A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0AE8"/>
    <w:pPr>
      <w:suppressAutoHyphens w:val="0"/>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30532A"/>
    <w:pPr>
      <w:keepNext/>
      <w:keepLines/>
      <w:suppressAutoHyphens/>
      <w:spacing w:before="360" w:after="80" w:line="276" w:lineRule="auto"/>
      <w:outlineLvl w:val="0"/>
    </w:pPr>
    <w:rPr>
      <w:rFonts w:asciiTheme="majorHAnsi" w:eastAsiaTheme="majorEastAsia" w:hAnsiTheme="majorHAnsi" w:cstheme="majorBidi"/>
      <w:color w:val="2E74B5"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30532A"/>
    <w:pPr>
      <w:keepNext/>
      <w:keepLines/>
      <w:suppressAutoHyphens/>
      <w:spacing w:before="160" w:after="80" w:line="276" w:lineRule="auto"/>
      <w:outlineLvl w:val="1"/>
    </w:pPr>
    <w:rPr>
      <w:rFonts w:asciiTheme="majorHAnsi" w:eastAsiaTheme="majorEastAsia" w:hAnsiTheme="majorHAnsi" w:cstheme="majorBidi"/>
      <w:color w:val="2E74B5"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30532A"/>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30532A"/>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iPriority w:val="9"/>
    <w:semiHidden/>
    <w:unhideWhenUsed/>
    <w:qFormat/>
    <w:rsid w:val="0030532A"/>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30532A"/>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532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532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532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532A"/>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qFormat/>
    <w:rsid w:val="0030532A"/>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qFormat/>
    <w:rsid w:val="0030532A"/>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qFormat/>
    <w:rsid w:val="0030532A"/>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qFormat/>
    <w:rsid w:val="0030532A"/>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qFormat/>
    <w:rsid w:val="0030532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30532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30532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30532A"/>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30532A"/>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30532A"/>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30532A"/>
    <w:rPr>
      <w:i/>
      <w:iCs/>
      <w:color w:val="404040" w:themeColor="text1" w:themeTint="BF"/>
    </w:rPr>
  </w:style>
  <w:style w:type="character" w:styleId="IntenseEmphasis">
    <w:name w:val="Intense Emphasis"/>
    <w:basedOn w:val="DefaultParagraphFont"/>
    <w:uiPriority w:val="21"/>
    <w:qFormat/>
    <w:rsid w:val="0030532A"/>
    <w:rPr>
      <w:i/>
      <w:iCs/>
      <w:color w:val="2E74B5" w:themeColor="accent1" w:themeShade="BF"/>
    </w:rPr>
  </w:style>
  <w:style w:type="character" w:customStyle="1" w:styleId="IntenseQuoteChar">
    <w:name w:val="Intense Quote Char"/>
    <w:basedOn w:val="DefaultParagraphFont"/>
    <w:link w:val="IntenseQuote"/>
    <w:uiPriority w:val="30"/>
    <w:qFormat/>
    <w:rsid w:val="0030532A"/>
    <w:rPr>
      <w:i/>
      <w:iCs/>
      <w:color w:val="2E74B5" w:themeColor="accent1" w:themeShade="BF"/>
    </w:rPr>
  </w:style>
  <w:style w:type="character" w:styleId="IntenseReference">
    <w:name w:val="Intense Reference"/>
    <w:basedOn w:val="DefaultParagraphFont"/>
    <w:uiPriority w:val="32"/>
    <w:qFormat/>
    <w:rsid w:val="0030532A"/>
    <w:rPr>
      <w:b/>
      <w:bCs/>
      <w:smallCaps/>
      <w:color w:val="2E74B5" w:themeColor="accent1" w:themeShade="BF"/>
      <w:spacing w:val="5"/>
    </w:rPr>
  </w:style>
  <w:style w:type="character" w:styleId="Hyperlink">
    <w:name w:val="Hyperlink"/>
    <w:basedOn w:val="DefaultParagraphFont"/>
    <w:uiPriority w:val="99"/>
    <w:unhideWhenUsed/>
    <w:rsid w:val="00254BDF"/>
    <w:rPr>
      <w:color w:val="0563C1" w:themeColor="hyperlink"/>
      <w:u w:val="single"/>
    </w:rPr>
  </w:style>
  <w:style w:type="character" w:styleId="PlaceholderText">
    <w:name w:val="Placeholder Text"/>
    <w:basedOn w:val="DefaultParagraphFont"/>
    <w:uiPriority w:val="99"/>
    <w:semiHidden/>
    <w:qFormat/>
    <w:rsid w:val="002833A5"/>
    <w:rPr>
      <w:color w:val="666666"/>
    </w:rPr>
  </w:style>
  <w:style w:type="character" w:customStyle="1" w:styleId="UnresolvedMention1">
    <w:name w:val="Unresolved Mention1"/>
    <w:basedOn w:val="DefaultParagraphFont"/>
    <w:uiPriority w:val="99"/>
    <w:semiHidden/>
    <w:unhideWhenUsed/>
    <w:qFormat/>
    <w:rsid w:val="007834BE"/>
    <w:rPr>
      <w:color w:val="605E5C"/>
      <w:shd w:val="clear" w:color="auto" w:fill="E1DFDD"/>
    </w:rPr>
  </w:style>
  <w:style w:type="character" w:customStyle="1" w:styleId="HeaderChar">
    <w:name w:val="Header Char"/>
    <w:basedOn w:val="DefaultParagraphFont"/>
    <w:link w:val="Header"/>
    <w:uiPriority w:val="99"/>
    <w:qFormat/>
    <w:rsid w:val="00816617"/>
  </w:style>
  <w:style w:type="character" w:customStyle="1" w:styleId="FooterChar">
    <w:name w:val="Footer Char"/>
    <w:basedOn w:val="DefaultParagraphFont"/>
    <w:link w:val="Footer"/>
    <w:uiPriority w:val="99"/>
    <w:qFormat/>
    <w:rsid w:val="00816617"/>
  </w:style>
  <w:style w:type="character" w:customStyle="1" w:styleId="BalloonTextChar">
    <w:name w:val="Balloon Text Char"/>
    <w:basedOn w:val="DefaultParagraphFont"/>
    <w:link w:val="BalloonText"/>
    <w:uiPriority w:val="99"/>
    <w:semiHidden/>
    <w:qFormat/>
    <w:rsid w:val="005E025D"/>
    <w:rPr>
      <w:rFonts w:ascii="Tahoma" w:hAnsi="Tahoma" w:cs="Tahoma"/>
      <w:sz w:val="16"/>
      <w:szCs w:val="16"/>
    </w:rPr>
  </w:style>
  <w:style w:type="character" w:customStyle="1" w:styleId="EndnoteTextChar">
    <w:name w:val="Endnote Text Char"/>
    <w:basedOn w:val="DefaultParagraphFont"/>
    <w:link w:val="EndnoteText"/>
    <w:uiPriority w:val="99"/>
    <w:semiHidden/>
    <w:qFormat/>
    <w:rsid w:val="005E025D"/>
    <w:rPr>
      <w:sz w:val="20"/>
      <w:szCs w:val="20"/>
    </w:rPr>
  </w:style>
  <w:style w:type="character" w:customStyle="1" w:styleId="EndnoteCharacters">
    <w:name w:val="Endnote Characters"/>
    <w:uiPriority w:val="99"/>
    <w:semiHidden/>
    <w:unhideWhenUsed/>
    <w:qFormat/>
    <w:rsid w:val="005E025D"/>
    <w:rPr>
      <w:vertAlign w:val="superscript"/>
    </w:rPr>
  </w:style>
  <w:style w:type="character" w:styleId="EndnoteReference">
    <w:name w:val="endnote reference"/>
    <w:rPr>
      <w:vertAlign w:val="superscript"/>
    </w:rPr>
  </w:style>
  <w:style w:type="character" w:styleId="UnresolvedMention">
    <w:name w:val="Unresolved Mention"/>
    <w:basedOn w:val="DefaultParagraphFont"/>
    <w:uiPriority w:val="99"/>
    <w:semiHidden/>
    <w:unhideWhenUsed/>
    <w:qFormat/>
    <w:rsid w:val="00A903EF"/>
    <w:rPr>
      <w:color w:val="605E5C"/>
      <w:shd w:val="clear" w:color="auto" w:fill="E1DFDD"/>
    </w:rPr>
  </w:style>
  <w:style w:type="character" w:styleId="LineNumber">
    <w:name w:val="line number"/>
  </w:style>
  <w:style w:type="paragraph" w:customStyle="1" w:styleId="Heading">
    <w:name w:val="Heading"/>
    <w:basedOn w:val="Normal"/>
    <w:next w:val="BodyText"/>
    <w:qFormat/>
    <w:pPr>
      <w:keepNext/>
      <w:suppressAutoHyphens/>
      <w:spacing w:before="240" w:after="120" w:line="276" w:lineRule="auto"/>
    </w:pPr>
    <w:rPr>
      <w:rFonts w:ascii="Liberation Sans" w:eastAsia="Noto Sans CJK SC" w:hAnsi="Liberation Sans" w:cs="Noto Sans Devanagari"/>
      <w:kern w:val="2"/>
      <w:sz w:val="28"/>
      <w:szCs w:val="28"/>
      <w14:ligatures w14:val="standardContextual"/>
    </w:rPr>
  </w:style>
  <w:style w:type="paragraph" w:styleId="BodyText">
    <w:name w:val="Body Text"/>
    <w:basedOn w:val="Normal"/>
    <w:pPr>
      <w:suppressAutoHyphens/>
      <w:spacing w:after="140" w:line="276" w:lineRule="auto"/>
    </w:pPr>
    <w:rPr>
      <w:rFonts w:asciiTheme="minorHAnsi" w:eastAsiaTheme="minorHAnsi" w:hAnsiTheme="minorHAnsi" w:cstheme="minorBidi"/>
      <w:kern w:val="2"/>
      <w14:ligatures w14:val="standardContextual"/>
    </w:rPr>
  </w:style>
  <w:style w:type="paragraph" w:styleId="List">
    <w:name w:val="List"/>
    <w:basedOn w:val="BodyText"/>
    <w:rPr>
      <w:rFonts w:cs="Noto Sans Devanagari"/>
    </w:rPr>
  </w:style>
  <w:style w:type="paragraph" w:styleId="Caption">
    <w:name w:val="caption"/>
    <w:basedOn w:val="Normal"/>
    <w:qFormat/>
    <w:pPr>
      <w:suppressLineNumbers/>
      <w:suppressAutoHyphens/>
      <w:spacing w:before="120" w:after="120" w:line="276" w:lineRule="auto"/>
    </w:pPr>
    <w:rPr>
      <w:rFonts w:asciiTheme="minorHAnsi" w:eastAsiaTheme="minorHAnsi" w:hAnsiTheme="minorHAnsi" w:cs="Noto Sans Devanagari"/>
      <w:i/>
      <w:iCs/>
      <w:kern w:val="2"/>
      <w14:ligatures w14:val="standardContextual"/>
    </w:rPr>
  </w:style>
  <w:style w:type="paragraph" w:customStyle="1" w:styleId="Index">
    <w:name w:val="Index"/>
    <w:basedOn w:val="Normal"/>
    <w:qFormat/>
    <w:pPr>
      <w:suppressLineNumbers/>
      <w:suppressAutoHyphens/>
      <w:spacing w:after="160" w:line="276" w:lineRule="auto"/>
    </w:pPr>
    <w:rPr>
      <w:rFonts w:asciiTheme="minorHAnsi" w:eastAsiaTheme="minorHAnsi" w:hAnsiTheme="minorHAnsi" w:cs="Noto Sans Devanagari"/>
      <w:kern w:val="2"/>
      <w14:ligatures w14:val="standardContextual"/>
    </w:rPr>
  </w:style>
  <w:style w:type="paragraph" w:styleId="Title">
    <w:name w:val="Title"/>
    <w:basedOn w:val="Normal"/>
    <w:next w:val="Normal"/>
    <w:link w:val="TitleChar"/>
    <w:uiPriority w:val="10"/>
    <w:qFormat/>
    <w:rsid w:val="0030532A"/>
    <w:pPr>
      <w:suppressAutoHyphens/>
      <w:spacing w:after="80"/>
      <w:contextualSpacing/>
    </w:pPr>
    <w:rPr>
      <w:rFonts w:asciiTheme="majorHAnsi" w:eastAsiaTheme="majorEastAsia" w:hAnsiTheme="majorHAnsi" w:cstheme="majorBidi"/>
      <w:spacing w:val="-10"/>
      <w:kern w:val="2"/>
      <w:sz w:val="56"/>
      <w:szCs w:val="56"/>
      <w14:ligatures w14:val="standardContextual"/>
    </w:rPr>
  </w:style>
  <w:style w:type="paragraph" w:styleId="Subtitle">
    <w:name w:val="Subtitle"/>
    <w:basedOn w:val="Normal"/>
    <w:next w:val="Normal"/>
    <w:link w:val="SubtitleChar"/>
    <w:uiPriority w:val="11"/>
    <w:qFormat/>
    <w:rsid w:val="0030532A"/>
    <w:pPr>
      <w:suppressAutoHyphens/>
      <w:spacing w:after="160" w:line="276"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30532A"/>
    <w:pPr>
      <w:suppressAutoHyphens/>
      <w:spacing w:before="160" w:after="160" w:line="276" w:lineRule="auto"/>
      <w:jc w:val="center"/>
    </w:pPr>
    <w:rPr>
      <w:rFonts w:asciiTheme="minorHAnsi" w:eastAsiaTheme="minorHAnsi" w:hAnsiTheme="minorHAnsi" w:cstheme="minorBidi"/>
      <w:i/>
      <w:iCs/>
      <w:color w:val="404040" w:themeColor="text1" w:themeTint="BF"/>
      <w:kern w:val="2"/>
      <w14:ligatures w14:val="standardContextual"/>
    </w:rPr>
  </w:style>
  <w:style w:type="paragraph" w:styleId="ListParagraph">
    <w:name w:val="List Paragraph"/>
    <w:basedOn w:val="Normal"/>
    <w:uiPriority w:val="34"/>
    <w:qFormat/>
    <w:rsid w:val="0030532A"/>
    <w:pPr>
      <w:suppressAutoHyphens/>
      <w:spacing w:after="160" w:line="276" w:lineRule="auto"/>
      <w:ind w:left="720"/>
      <w:contextualSpacing/>
    </w:pPr>
    <w:rPr>
      <w:rFonts w:asciiTheme="minorHAnsi" w:eastAsiaTheme="minorHAnsi" w:hAnsiTheme="minorHAnsi" w:cstheme="minorBidi"/>
      <w:kern w:val="2"/>
      <w14:ligatures w14:val="standardContextual"/>
    </w:rPr>
  </w:style>
  <w:style w:type="paragraph" w:styleId="IntenseQuote">
    <w:name w:val="Intense Quote"/>
    <w:basedOn w:val="Normal"/>
    <w:next w:val="Normal"/>
    <w:link w:val="IntenseQuoteChar"/>
    <w:uiPriority w:val="30"/>
    <w:qFormat/>
    <w:rsid w:val="0030532A"/>
    <w:pPr>
      <w:pBdr>
        <w:top w:val="single" w:sz="4" w:space="10" w:color="2E74B5" w:themeColor="accent1" w:themeShade="BF"/>
        <w:bottom w:val="single" w:sz="4" w:space="10" w:color="2E74B5" w:themeColor="accent1" w:themeShade="BF"/>
      </w:pBdr>
      <w:suppressAutoHyphens/>
      <w:spacing w:before="360" w:after="360" w:line="276" w:lineRule="auto"/>
      <w:ind w:left="864" w:right="864"/>
      <w:jc w:val="center"/>
    </w:pPr>
    <w:rPr>
      <w:rFonts w:asciiTheme="minorHAnsi" w:eastAsiaTheme="minorHAnsi" w:hAnsiTheme="minorHAnsi" w:cstheme="minorBidi"/>
      <w:i/>
      <w:iCs/>
      <w:color w:val="2E74B5" w:themeColor="accent1" w:themeShade="BF"/>
      <w:kern w:val="2"/>
      <w14:ligatures w14:val="standardContextual"/>
    </w:rPr>
  </w:style>
  <w:style w:type="paragraph" w:customStyle="1" w:styleId="HeaderandFooter">
    <w:name w:val="Header and Footer"/>
    <w:basedOn w:val="Normal"/>
    <w:qFormat/>
    <w:pPr>
      <w:suppressAutoHyphens/>
      <w:spacing w:after="160" w:line="276" w:lineRule="auto"/>
    </w:pPr>
    <w:rPr>
      <w:rFonts w:asciiTheme="minorHAnsi" w:eastAsiaTheme="minorHAnsi" w:hAnsiTheme="minorHAnsi" w:cstheme="minorBidi"/>
      <w:kern w:val="2"/>
      <w14:ligatures w14:val="standardContextual"/>
    </w:rPr>
  </w:style>
  <w:style w:type="paragraph" w:styleId="Header">
    <w:name w:val="header"/>
    <w:basedOn w:val="Normal"/>
    <w:link w:val="HeaderChar"/>
    <w:uiPriority w:val="99"/>
    <w:unhideWhenUsed/>
    <w:rsid w:val="00816617"/>
    <w:pPr>
      <w:tabs>
        <w:tab w:val="center" w:pos="4680"/>
        <w:tab w:val="right" w:pos="9360"/>
      </w:tabs>
      <w:suppressAutoHyphens/>
    </w:pPr>
    <w:rPr>
      <w:rFonts w:asciiTheme="minorHAnsi" w:eastAsiaTheme="minorHAnsi" w:hAnsiTheme="minorHAnsi" w:cstheme="minorBidi"/>
      <w:kern w:val="2"/>
      <w14:ligatures w14:val="standardContextual"/>
    </w:rPr>
  </w:style>
  <w:style w:type="paragraph" w:styleId="Footer">
    <w:name w:val="footer"/>
    <w:basedOn w:val="Normal"/>
    <w:link w:val="FooterChar"/>
    <w:uiPriority w:val="99"/>
    <w:unhideWhenUsed/>
    <w:rsid w:val="00816617"/>
    <w:pPr>
      <w:tabs>
        <w:tab w:val="center" w:pos="4680"/>
        <w:tab w:val="right" w:pos="9360"/>
      </w:tabs>
      <w:suppressAutoHyphens/>
    </w:pPr>
    <w:rPr>
      <w:rFonts w:asciiTheme="minorHAnsi" w:eastAsiaTheme="minorHAnsi" w:hAnsiTheme="minorHAnsi" w:cstheme="minorBidi"/>
      <w:kern w:val="2"/>
      <w14:ligatures w14:val="standardContextual"/>
    </w:rPr>
  </w:style>
  <w:style w:type="paragraph" w:styleId="BalloonText">
    <w:name w:val="Balloon Text"/>
    <w:basedOn w:val="Normal"/>
    <w:link w:val="BalloonTextChar"/>
    <w:uiPriority w:val="99"/>
    <w:semiHidden/>
    <w:unhideWhenUsed/>
    <w:qFormat/>
    <w:rsid w:val="005E025D"/>
    <w:rPr>
      <w:rFonts w:ascii="Tahoma" w:hAnsi="Tahoma" w:cs="Tahoma"/>
      <w:sz w:val="16"/>
      <w:szCs w:val="16"/>
    </w:rPr>
  </w:style>
  <w:style w:type="paragraph" w:styleId="EndnoteText">
    <w:name w:val="endnote text"/>
    <w:basedOn w:val="Normal"/>
    <w:link w:val="EndnoteTextChar"/>
    <w:uiPriority w:val="99"/>
    <w:semiHidden/>
    <w:unhideWhenUsed/>
    <w:rsid w:val="005E025D"/>
    <w:rPr>
      <w:sz w:val="20"/>
      <w:szCs w:val="20"/>
    </w:rPr>
  </w:style>
  <w:style w:type="paragraph" w:customStyle="1" w:styleId="Comment">
    <w:name w:val="Comment"/>
    <w:basedOn w:val="Normal"/>
    <w:qFormat/>
    <w:pPr>
      <w:suppressAutoHyphens/>
      <w:spacing w:before="56" w:line="276" w:lineRule="auto"/>
      <w:ind w:left="56" w:right="56"/>
    </w:pPr>
    <w:rPr>
      <w:rFonts w:asciiTheme="minorHAnsi" w:eastAsiaTheme="minorHAnsi" w:hAnsiTheme="minorHAnsi" w:cstheme="minorBidi"/>
      <w:kern w:val="2"/>
      <w:sz w:val="20"/>
      <w:szCs w:val="20"/>
      <w14:ligatures w14:val="standardContextual"/>
    </w:rPr>
  </w:style>
  <w:style w:type="paragraph" w:styleId="CommentText">
    <w:name w:val="annotation text"/>
    <w:basedOn w:val="Normal"/>
    <w:link w:val="CommentTextChar"/>
    <w:uiPriority w:val="99"/>
    <w:semiHidden/>
    <w:unhideWhenUsed/>
    <w:pPr>
      <w:suppressAutoHyphens/>
      <w:spacing w:after="160"/>
    </w:pPr>
    <w:rPr>
      <w:rFonts w:asciiTheme="minorHAnsi" w:eastAsiaTheme="minorHAnsi" w:hAnsiTheme="minorHAnsi" w:cstheme="minorBidi"/>
      <w:kern w:val="2"/>
      <w:sz w:val="20"/>
      <w:szCs w:val="20"/>
      <w14:ligatures w14:val="standardContextual"/>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061A0A"/>
    <w:pPr>
      <w:suppressAutoHyphens w:val="0"/>
    </w:pPr>
  </w:style>
  <w:style w:type="character" w:styleId="FollowedHyperlink">
    <w:name w:val="FollowedHyperlink"/>
    <w:basedOn w:val="DefaultParagraphFont"/>
    <w:uiPriority w:val="99"/>
    <w:semiHidden/>
    <w:unhideWhenUsed/>
    <w:rsid w:val="00F30420"/>
    <w:rPr>
      <w:color w:val="954F72" w:themeColor="followedHyperlink"/>
      <w:u w:val="single"/>
    </w:rPr>
  </w:style>
  <w:style w:type="character" w:styleId="Strong">
    <w:name w:val="Strong"/>
    <w:basedOn w:val="DefaultParagraphFont"/>
    <w:uiPriority w:val="22"/>
    <w:qFormat/>
    <w:rsid w:val="00405679"/>
    <w:rPr>
      <w:b/>
      <w:bCs/>
    </w:rPr>
  </w:style>
  <w:style w:type="character" w:customStyle="1" w:styleId="whitespace-normal">
    <w:name w:val="whitespace-normal"/>
    <w:basedOn w:val="DefaultParagraphFont"/>
    <w:rsid w:val="00405679"/>
  </w:style>
  <w:style w:type="paragraph" w:styleId="NormalWeb">
    <w:name w:val="Normal (Web)"/>
    <w:basedOn w:val="Normal"/>
    <w:uiPriority w:val="99"/>
    <w:unhideWhenUsed/>
    <w:rsid w:val="00CF0AE8"/>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0171265">
      <w:bodyDiv w:val="1"/>
      <w:marLeft w:val="0"/>
      <w:marRight w:val="0"/>
      <w:marTop w:val="0"/>
      <w:marBottom w:val="0"/>
      <w:divBdr>
        <w:top w:val="none" w:sz="0" w:space="0" w:color="auto"/>
        <w:left w:val="none" w:sz="0" w:space="0" w:color="auto"/>
        <w:bottom w:val="none" w:sz="0" w:space="0" w:color="auto"/>
        <w:right w:val="none" w:sz="0" w:space="0" w:color="auto"/>
      </w:divBdr>
    </w:div>
    <w:div w:id="518350534">
      <w:bodyDiv w:val="1"/>
      <w:marLeft w:val="0"/>
      <w:marRight w:val="0"/>
      <w:marTop w:val="0"/>
      <w:marBottom w:val="0"/>
      <w:divBdr>
        <w:top w:val="none" w:sz="0" w:space="0" w:color="auto"/>
        <w:left w:val="none" w:sz="0" w:space="0" w:color="auto"/>
        <w:bottom w:val="none" w:sz="0" w:space="0" w:color="auto"/>
        <w:right w:val="none" w:sz="0" w:space="0" w:color="auto"/>
      </w:divBdr>
    </w:div>
    <w:div w:id="656419711">
      <w:bodyDiv w:val="1"/>
      <w:marLeft w:val="0"/>
      <w:marRight w:val="0"/>
      <w:marTop w:val="0"/>
      <w:marBottom w:val="0"/>
      <w:divBdr>
        <w:top w:val="none" w:sz="0" w:space="0" w:color="auto"/>
        <w:left w:val="none" w:sz="0" w:space="0" w:color="auto"/>
        <w:bottom w:val="none" w:sz="0" w:space="0" w:color="auto"/>
        <w:right w:val="none" w:sz="0" w:space="0" w:color="auto"/>
      </w:divBdr>
    </w:div>
    <w:div w:id="1188064375">
      <w:bodyDiv w:val="1"/>
      <w:marLeft w:val="0"/>
      <w:marRight w:val="0"/>
      <w:marTop w:val="0"/>
      <w:marBottom w:val="0"/>
      <w:divBdr>
        <w:top w:val="none" w:sz="0" w:space="0" w:color="auto"/>
        <w:left w:val="none" w:sz="0" w:space="0" w:color="auto"/>
        <w:bottom w:val="none" w:sz="0" w:space="0" w:color="auto"/>
        <w:right w:val="none" w:sz="0" w:space="0" w:color="auto"/>
      </w:divBdr>
    </w:div>
    <w:div w:id="1203245486">
      <w:bodyDiv w:val="1"/>
      <w:marLeft w:val="0"/>
      <w:marRight w:val="0"/>
      <w:marTop w:val="0"/>
      <w:marBottom w:val="0"/>
      <w:divBdr>
        <w:top w:val="none" w:sz="0" w:space="0" w:color="auto"/>
        <w:left w:val="none" w:sz="0" w:space="0" w:color="auto"/>
        <w:bottom w:val="none" w:sz="0" w:space="0" w:color="auto"/>
        <w:right w:val="none" w:sz="0" w:space="0" w:color="auto"/>
      </w:divBdr>
    </w:div>
    <w:div w:id="1330136546">
      <w:bodyDiv w:val="1"/>
      <w:marLeft w:val="0"/>
      <w:marRight w:val="0"/>
      <w:marTop w:val="0"/>
      <w:marBottom w:val="0"/>
      <w:divBdr>
        <w:top w:val="none" w:sz="0" w:space="0" w:color="auto"/>
        <w:left w:val="none" w:sz="0" w:space="0" w:color="auto"/>
        <w:bottom w:val="none" w:sz="0" w:space="0" w:color="auto"/>
        <w:right w:val="none" w:sz="0" w:space="0" w:color="auto"/>
      </w:divBdr>
    </w:div>
    <w:div w:id="1742681418">
      <w:bodyDiv w:val="1"/>
      <w:marLeft w:val="0"/>
      <w:marRight w:val="0"/>
      <w:marTop w:val="0"/>
      <w:marBottom w:val="0"/>
      <w:divBdr>
        <w:top w:val="none" w:sz="0" w:space="0" w:color="auto"/>
        <w:left w:val="none" w:sz="0" w:space="0" w:color="auto"/>
        <w:bottom w:val="none" w:sz="0" w:space="0" w:color="auto"/>
        <w:right w:val="none" w:sz="0" w:space="0" w:color="auto"/>
      </w:divBdr>
    </w:div>
    <w:div w:id="1863664480">
      <w:bodyDiv w:val="1"/>
      <w:marLeft w:val="0"/>
      <w:marRight w:val="0"/>
      <w:marTop w:val="0"/>
      <w:marBottom w:val="0"/>
      <w:divBdr>
        <w:top w:val="none" w:sz="0" w:space="0" w:color="auto"/>
        <w:left w:val="none" w:sz="0" w:space="0" w:color="auto"/>
        <w:bottom w:val="none" w:sz="0" w:space="0" w:color="auto"/>
        <w:right w:val="none" w:sz="0" w:space="0" w:color="auto"/>
      </w:divBdr>
    </w:div>
    <w:div w:id="21323585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brenogalvao@gmail.com" TargetMode="External"/><Relationship Id="rId13" Type="http://schemas.openxmlformats.org/officeDocument/2006/relationships/image" Target="media/image5.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ralfk@hawaii.edu" TargetMode="External"/><Relationship Id="rId12" Type="http://schemas.openxmlformats.org/officeDocument/2006/relationships/image" Target="media/image4.ti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tif"/><Relationship Id="rId5" Type="http://schemas.openxmlformats.org/officeDocument/2006/relationships/footnotes" Target="footnotes.xml"/><Relationship Id="rId15" Type="http://schemas.openxmlformats.org/officeDocument/2006/relationships/hyperlink" Target="http://www.molpro.net" TargetMode="External"/><Relationship Id="rId10" Type="http://schemas.openxmlformats.org/officeDocument/2006/relationships/image" Target="media/image2.tif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69D3C-8C89-574F-A1AC-28EFC6373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10407</Words>
  <Characters>59322</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dc:description/>
  <cp:lastModifiedBy>Shane G</cp:lastModifiedBy>
  <cp:revision>3</cp:revision>
  <cp:lastPrinted>2025-11-25T12:40:00Z</cp:lastPrinted>
  <dcterms:created xsi:type="dcterms:W3CDTF">2026-06-12T01:30:00Z</dcterms:created>
  <dcterms:modified xsi:type="dcterms:W3CDTF">2026-06-12T01:32:00Z</dcterms:modified>
  <dc:language>en-US</dc:language>
</cp:coreProperties>
</file>