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6889E2" w14:textId="3ADEDB73" w:rsidR="00DA7584" w:rsidRPr="00B374ED" w:rsidRDefault="00BB214B" w:rsidP="00DA7584">
      <w:pPr>
        <w:spacing w:after="0" w:line="240" w:lineRule="auto"/>
        <w:rPr>
          <w:b/>
          <w:bCs/>
        </w:rPr>
      </w:pPr>
      <w:r>
        <w:rPr>
          <w:b/>
          <w:bCs/>
        </w:rPr>
        <w:softHyphen/>
      </w:r>
      <w:r w:rsidR="00DA7584" w:rsidRPr="00B374ED">
        <w:rPr>
          <w:b/>
          <w:bCs/>
        </w:rPr>
        <w:t>Methanetriol (CH(OH)</w:t>
      </w:r>
      <w:r w:rsidR="00DA7584" w:rsidRPr="00B374ED">
        <w:rPr>
          <w:b/>
          <w:bCs/>
          <w:vertAlign w:val="subscript"/>
        </w:rPr>
        <w:t>3</w:t>
      </w:r>
      <w:r w:rsidR="00DA7584" w:rsidRPr="00B374ED">
        <w:rPr>
          <w:b/>
          <w:bCs/>
        </w:rPr>
        <w:t xml:space="preserve">) and </w:t>
      </w:r>
      <w:proofErr w:type="spellStart"/>
      <w:r w:rsidR="00DA7584" w:rsidRPr="00B374ED">
        <w:rPr>
          <w:b/>
          <w:bCs/>
        </w:rPr>
        <w:t>Methanetetrol</w:t>
      </w:r>
      <w:proofErr w:type="spellEnd"/>
      <w:r w:rsidR="00DA7584" w:rsidRPr="00B374ED">
        <w:rPr>
          <w:b/>
          <w:bCs/>
        </w:rPr>
        <w:t xml:space="preserve"> (C(OH)</w:t>
      </w:r>
      <w:r w:rsidR="00DA7584" w:rsidRPr="00B374ED">
        <w:rPr>
          <w:b/>
          <w:bCs/>
          <w:vertAlign w:val="subscript"/>
        </w:rPr>
        <w:t>4</w:t>
      </w:r>
      <w:r w:rsidR="00DA7584" w:rsidRPr="00B374ED">
        <w:rPr>
          <w:b/>
          <w:bCs/>
        </w:rPr>
        <w:t>) Experimental Plan</w:t>
      </w:r>
    </w:p>
    <w:tbl>
      <w:tblPr>
        <w:tblW w:w="9225" w:type="dxa"/>
        <w:tblLook w:val="04A0" w:firstRow="1" w:lastRow="0" w:firstColumn="1" w:lastColumn="0" w:noHBand="0" w:noVBand="1"/>
      </w:tblPr>
      <w:tblGrid>
        <w:gridCol w:w="436"/>
        <w:gridCol w:w="1617"/>
        <w:gridCol w:w="1688"/>
        <w:gridCol w:w="1340"/>
        <w:gridCol w:w="1546"/>
        <w:gridCol w:w="1358"/>
        <w:gridCol w:w="461"/>
        <w:gridCol w:w="779"/>
      </w:tblGrid>
      <w:tr w:rsidR="00DA7584" w:rsidRPr="00BF5FC7" w14:paraId="6D206AA5" w14:textId="77777777" w:rsidTr="00E523B0">
        <w:trPr>
          <w:trHeight w:val="300"/>
        </w:trPr>
        <w:tc>
          <w:tcPr>
            <w:tcW w:w="436" w:type="dxa"/>
            <w:shd w:val="clear" w:color="auto" w:fill="auto"/>
            <w:noWrap/>
            <w:vAlign w:val="bottom"/>
            <w:hideMark/>
          </w:tcPr>
          <w:p w14:paraId="147E5D53" w14:textId="77777777" w:rsidR="00DA7584" w:rsidRPr="00BF5FC7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 </w:t>
            </w:r>
          </w:p>
        </w:tc>
        <w:tc>
          <w:tcPr>
            <w:tcW w:w="1617" w:type="dxa"/>
            <w:shd w:val="clear" w:color="auto" w:fill="auto"/>
            <w:noWrap/>
            <w:vAlign w:val="bottom"/>
            <w:hideMark/>
          </w:tcPr>
          <w:p w14:paraId="4ECEF1CC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</w:p>
        </w:tc>
        <w:tc>
          <w:tcPr>
            <w:tcW w:w="1688" w:type="dxa"/>
            <w:shd w:val="clear" w:color="auto" w:fill="auto"/>
            <w:noWrap/>
            <w:vAlign w:val="bottom"/>
            <w:hideMark/>
          </w:tcPr>
          <w:p w14:paraId="741F053C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Photon Energy</w:t>
            </w:r>
            <w:r>
              <w:rPr>
                <w:rFonts w:eastAsia="Times New Roman"/>
                <w:color w:val="000000"/>
                <w:sz w:val="22"/>
                <w:vertAlign w:val="superscript"/>
              </w:rPr>
              <w:t>6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</w:t>
            </w:r>
          </w:p>
        </w:tc>
        <w:tc>
          <w:tcPr>
            <w:tcW w:w="1340" w:type="dxa"/>
            <w:shd w:val="clear" w:color="auto" w:fill="auto"/>
            <w:noWrap/>
            <w:vAlign w:val="bottom"/>
            <w:hideMark/>
          </w:tcPr>
          <w:p w14:paraId="6518BEBD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proofErr w:type="spellStart"/>
            <w:r w:rsidRPr="00BF5FC7">
              <w:rPr>
                <w:rFonts w:eastAsia="Times New Roman"/>
                <w:color w:val="000000"/>
                <w:sz w:val="22"/>
              </w:rPr>
              <w:t>Irrad</w:t>
            </w:r>
            <w:proofErr w:type="spellEnd"/>
            <w:r w:rsidRPr="00BF5FC7">
              <w:rPr>
                <w:rFonts w:eastAsia="Times New Roman"/>
                <w:color w:val="000000"/>
                <w:sz w:val="22"/>
              </w:rPr>
              <w:t>. Time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15A40E4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proofErr w:type="spellStart"/>
            <w:r w:rsidRPr="00BF5FC7">
              <w:rPr>
                <w:rFonts w:eastAsia="Times New Roman"/>
                <w:color w:val="000000"/>
                <w:sz w:val="22"/>
              </w:rPr>
              <w:t>Irrad</w:t>
            </w:r>
            <w:proofErr w:type="spellEnd"/>
            <w:r w:rsidRPr="00BF5FC7">
              <w:rPr>
                <w:rFonts w:eastAsia="Times New Roman"/>
                <w:color w:val="000000"/>
                <w:sz w:val="22"/>
              </w:rPr>
              <w:t>. Current</w:t>
            </w:r>
            <w:r>
              <w:rPr>
                <w:rFonts w:eastAsia="Times New Roman"/>
                <w:color w:val="000000"/>
                <w:sz w:val="22"/>
                <w:vertAlign w:val="superscript"/>
              </w:rPr>
              <w:t>2</w:t>
            </w:r>
          </w:p>
        </w:tc>
        <w:tc>
          <w:tcPr>
            <w:tcW w:w="1358" w:type="dxa"/>
            <w:shd w:val="clear" w:color="auto" w:fill="auto"/>
            <w:noWrap/>
            <w:vAlign w:val="bottom"/>
            <w:hideMark/>
          </w:tcPr>
          <w:p w14:paraId="7E781156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Target</w:t>
            </w:r>
            <w:r>
              <w:rPr>
                <w:rFonts w:eastAsia="Times New Roman"/>
                <w:color w:val="000000"/>
                <w:sz w:val="22"/>
                <w:vertAlign w:val="superscript"/>
              </w:rPr>
              <w:t>3</w:t>
            </w:r>
          </w:p>
        </w:tc>
        <w:tc>
          <w:tcPr>
            <w:tcW w:w="1240" w:type="dxa"/>
            <w:gridSpan w:val="2"/>
          </w:tcPr>
          <w:p w14:paraId="5F3E1E61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</w:p>
        </w:tc>
      </w:tr>
      <w:tr w:rsidR="00DA7584" w:rsidRPr="00BF5FC7" w14:paraId="39B13FBD" w14:textId="77777777" w:rsidTr="00E523B0">
        <w:trPr>
          <w:trHeight w:val="300"/>
        </w:trPr>
        <w:tc>
          <w:tcPr>
            <w:tcW w:w="43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81C01" w14:textId="77777777" w:rsidR="00DA7584" w:rsidRPr="00BF5FC7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 </w:t>
            </w:r>
          </w:p>
        </w:tc>
        <w:tc>
          <w:tcPr>
            <w:tcW w:w="1617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700BF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</w:rPr>
              <w:t>Ice</w:t>
            </w:r>
            <w:r>
              <w:rPr>
                <w:rFonts w:eastAsia="Times New Roman"/>
                <w:color w:val="000000"/>
                <w:sz w:val="22"/>
                <w:vertAlign w:val="superscript"/>
              </w:rPr>
              <w:t>1</w:t>
            </w:r>
          </w:p>
        </w:tc>
        <w:tc>
          <w:tcPr>
            <w:tcW w:w="168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46393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(eV)</w:t>
            </w:r>
          </w:p>
        </w:tc>
        <w:tc>
          <w:tcPr>
            <w:tcW w:w="134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CBD1E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(min)</w:t>
            </w:r>
          </w:p>
        </w:tc>
        <w:tc>
          <w:tcPr>
            <w:tcW w:w="1546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00304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(nA)</w:t>
            </w:r>
          </w:p>
        </w:tc>
        <w:tc>
          <w:tcPr>
            <w:tcW w:w="1358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05F22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i/>
                <w:iCs/>
                <w:color w:val="000000"/>
                <w:sz w:val="22"/>
              </w:rPr>
              <w:t>m/z</w:t>
            </w:r>
          </w:p>
        </w:tc>
        <w:tc>
          <w:tcPr>
            <w:tcW w:w="1240" w:type="dxa"/>
            <w:gridSpan w:val="2"/>
            <w:tcBorders>
              <w:top w:val="nil"/>
            </w:tcBorders>
          </w:tcPr>
          <w:p w14:paraId="6E5E7B68" w14:textId="77777777" w:rsidR="00DA7584" w:rsidRPr="00AE33C5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</w:p>
        </w:tc>
      </w:tr>
      <w:tr w:rsidR="00DA7584" w:rsidRPr="00BF5FC7" w14:paraId="3805F072" w14:textId="77777777" w:rsidTr="00E523B0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71258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7AE42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3</w:t>
            </w:r>
            <w:r w:rsidRPr="00BF5FC7">
              <w:rPr>
                <w:rFonts w:eastAsia="Times New Roman"/>
                <w:color w:val="000000"/>
                <w:sz w:val="22"/>
              </w:rPr>
              <w:t>OH – 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</w:p>
          <w:p w14:paraId="27A4F039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070CD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11.08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46E39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53D07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92F17D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584707E0" w14:textId="77777777" w:rsidR="00DA7584" w:rsidRPr="00E92B1B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5</w:t>
            </w:r>
          </w:p>
        </w:tc>
      </w:tr>
      <w:tr w:rsidR="00DA7584" w:rsidRPr="00BF5FC7" w14:paraId="46B8B4ED" w14:textId="77777777" w:rsidTr="00E523B0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6179C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2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249F7A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  <w:p w14:paraId="1C06E310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41AB30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11.08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12A21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9F7B9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155D7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80, 63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1FB6E695" w14:textId="77777777" w:rsidR="00DA7584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DA7584" w:rsidRPr="00BF5FC7" w14:paraId="00E04816" w14:textId="77777777" w:rsidTr="00E523B0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1B6EC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3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D358DE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  <w:p w14:paraId="62053462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7777A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11.00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F8865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054F2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57A1FA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64, 63, 47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35EDDA66" w14:textId="77777777" w:rsidR="00DA7584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DA7584" w:rsidRPr="00BF5FC7" w14:paraId="383C02D4" w14:textId="77777777" w:rsidTr="00E523B0">
        <w:trPr>
          <w:gridAfter w:val="1"/>
          <w:wAfter w:w="779" w:type="dxa"/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3A1CFB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4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768A5F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BF746C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  <w:p w14:paraId="1DA744DE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9B0C5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10.87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CF5147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DF738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B204CD" w14:textId="77777777" w:rsidR="00DA7584" w:rsidRPr="00BF746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BF746C">
              <w:rPr>
                <w:rFonts w:eastAsia="Times New Roman"/>
                <w:color w:val="000000"/>
                <w:sz w:val="22"/>
                <w:highlight w:val="yellow"/>
              </w:rPr>
              <w:t>63</w:t>
            </w:r>
          </w:p>
        </w:tc>
        <w:tc>
          <w:tcPr>
            <w:tcW w:w="461" w:type="dxa"/>
            <w:tcBorders>
              <w:left w:val="single" w:sz="4" w:space="0" w:color="auto"/>
            </w:tcBorders>
          </w:tcPr>
          <w:p w14:paraId="006EDDB4" w14:textId="77777777" w:rsidR="00DA7584" w:rsidRPr="00BF5FC7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</w:p>
        </w:tc>
      </w:tr>
      <w:tr w:rsidR="00DA7584" w:rsidRPr="00BF5FC7" w14:paraId="356779DC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560F2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5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518BB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CH</w:t>
            </w:r>
            <w:r w:rsidRPr="00E22EC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3</w:t>
            </w: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OH – O</w:t>
            </w:r>
            <w:r w:rsidRPr="00E22ECD">
              <w:rPr>
                <w:rFonts w:eastAsia="Times New Roman"/>
                <w:color w:val="000000"/>
                <w:sz w:val="22"/>
                <w:highlight w:val="yellow"/>
                <w:vertAlign w:val="subscript"/>
              </w:rPr>
              <w:t>2</w:t>
            </w:r>
          </w:p>
          <w:p w14:paraId="11B2784E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E0EEC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10.70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4F2B42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B4D4F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118A5D" w14:textId="77777777" w:rsidR="00DA7584" w:rsidRPr="00E22ECD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  <w:highlight w:val="yellow"/>
              </w:rPr>
            </w:pPr>
            <w:r w:rsidRPr="00E22ECD">
              <w:rPr>
                <w:rFonts w:eastAsia="Times New Roman"/>
                <w:color w:val="000000"/>
                <w:sz w:val="22"/>
                <w:highlight w:val="yellow"/>
              </w:rPr>
              <w:t>–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0DF61A9C" w14:textId="77777777" w:rsidR="00DA7584" w:rsidRPr="00AE33C5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4</w:t>
            </w:r>
          </w:p>
        </w:tc>
      </w:tr>
      <w:tr w:rsidR="00DA7584" w:rsidRPr="00BF5FC7" w14:paraId="1D453EA2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BAC6AF" w14:textId="77777777" w:rsidR="00DA7584" w:rsidRPr="002635FC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6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6518A4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– 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>O</w:t>
            </w:r>
          </w:p>
          <w:p w14:paraId="7E6F2916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882536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11.26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08319A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3C880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F8B07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-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02554BB0" w14:textId="77777777" w:rsidR="00DA7584" w:rsidRPr="002635FC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5</w:t>
            </w:r>
          </w:p>
        </w:tc>
      </w:tr>
      <w:tr w:rsidR="00DA7584" w:rsidRPr="00BF5FC7" w14:paraId="1F160452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80A054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7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9367F8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– 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>O</w:t>
            </w:r>
          </w:p>
          <w:p w14:paraId="13086A71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82041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11.26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A4817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1C521B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868EAE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80, 63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4B1C7DE1" w14:textId="77777777" w:rsidR="00DA7584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DA7584" w:rsidRPr="00BF5FC7" w14:paraId="33E1CEA3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080A0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8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354DD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– 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>O</w:t>
            </w:r>
          </w:p>
          <w:p w14:paraId="421B7ADA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44CB7F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11.08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F99DB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E54C8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0737A0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80, 63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6EEDCD17" w14:textId="77777777" w:rsidR="00DA7584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DA7584" w:rsidRPr="00BF5FC7" w14:paraId="4FA2D7CA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C1109D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9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7493A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– 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>O</w:t>
            </w:r>
          </w:p>
          <w:p w14:paraId="29B10905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3BB38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201E1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EC07F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1BA4F9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</w:t>
            </w:r>
            <w:r>
              <w:rPr>
                <w:rFonts w:eastAsia="Times New Roman"/>
                <w:color w:val="000000"/>
                <w:sz w:val="22"/>
              </w:rPr>
              <w:t>4, 63, 47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7294C051" w14:textId="77777777" w:rsidR="00DA7584" w:rsidRPr="00E92B1B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  <w:tr w:rsidR="00DA7584" w:rsidRPr="00BF5FC7" w14:paraId="1B7B152D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3DAB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10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73A86F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– 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>O</w:t>
            </w:r>
          </w:p>
          <w:p w14:paraId="35115F99" w14:textId="77777777" w:rsidR="00DA7584" w:rsidRPr="00225DC2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D500A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10.87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447935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EABD8C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66EC9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63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4585076F" w14:textId="77777777" w:rsidR="00DA7584" w:rsidRPr="00BF5FC7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</w:p>
        </w:tc>
      </w:tr>
      <w:tr w:rsidR="00DA7584" w:rsidRPr="00BF5FC7" w14:paraId="4E6CDD5E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E82FBF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7C8867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 xml:space="preserve"> – 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  <w:r w:rsidRPr="00BF5FC7">
              <w:rPr>
                <w:rFonts w:eastAsia="Times New Roman"/>
                <w:color w:val="000000"/>
                <w:sz w:val="22"/>
              </w:rPr>
              <w:t>O</w:t>
            </w:r>
          </w:p>
          <w:p w14:paraId="4589C556" w14:textId="77777777" w:rsidR="00DA7584" w:rsidRPr="00777193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1:2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46010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10.70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C62E44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9A21F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D5AAD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6A8C6966" w14:textId="77777777" w:rsidR="00DA7584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4</w:t>
            </w:r>
          </w:p>
          <w:p w14:paraId="27B463FE" w14:textId="77777777" w:rsidR="00DA7584" w:rsidRPr="00BF5FC7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</w:rPr>
            </w:pPr>
          </w:p>
        </w:tc>
      </w:tr>
      <w:tr w:rsidR="00DA7584" w:rsidRPr="00BF5FC7" w14:paraId="15028825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52DAC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12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6071C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3</w:t>
            </w:r>
            <w:r w:rsidRPr="00BF5FC7">
              <w:rPr>
                <w:rFonts w:eastAsia="Times New Roman"/>
                <w:color w:val="000000"/>
                <w:sz w:val="22"/>
              </w:rPr>
              <w:t>OH – 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</w:p>
          <w:p w14:paraId="302B9F08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80B1ED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11.26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369788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00C5B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C6D1A1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–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2264EDC6" w14:textId="77777777" w:rsidR="00DA7584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  <w:r>
              <w:rPr>
                <w:rFonts w:eastAsia="Times New Roman"/>
                <w:color w:val="000000"/>
                <w:sz w:val="22"/>
                <w:vertAlign w:val="superscript"/>
              </w:rPr>
              <w:t>5</w:t>
            </w:r>
          </w:p>
        </w:tc>
      </w:tr>
      <w:tr w:rsidR="00DA7584" w:rsidRPr="00BF5FC7" w14:paraId="0C06D859" w14:textId="77777777" w:rsidTr="00E523B0">
        <w:trPr>
          <w:trHeight w:val="300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2DA44C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13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4BB91" w14:textId="77777777" w:rsidR="00DA7584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CH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3</w:t>
            </w:r>
            <w:r w:rsidRPr="00BF5FC7">
              <w:rPr>
                <w:rFonts w:eastAsia="Times New Roman"/>
                <w:color w:val="000000"/>
                <w:sz w:val="22"/>
              </w:rPr>
              <w:t>OH – O</w:t>
            </w:r>
            <w:r w:rsidRPr="00BF5FC7">
              <w:rPr>
                <w:rFonts w:eastAsia="Times New Roman"/>
                <w:color w:val="000000"/>
                <w:sz w:val="22"/>
                <w:vertAlign w:val="subscript"/>
              </w:rPr>
              <w:t>2</w:t>
            </w:r>
          </w:p>
          <w:p w14:paraId="7F9CA035" w14:textId="77777777" w:rsidR="00DA7584" w:rsidRPr="00777193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1:1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BB1F3E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11.26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A6F74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60</w:t>
            </w:r>
          </w:p>
        </w:tc>
        <w:tc>
          <w:tcPr>
            <w:tcW w:w="15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29E7D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 w:rsidRPr="00BF5FC7">
              <w:rPr>
                <w:rFonts w:eastAsia="Times New Roman"/>
                <w:color w:val="000000"/>
                <w:sz w:val="22"/>
              </w:rPr>
              <w:t>100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070A16" w14:textId="77777777" w:rsidR="00DA7584" w:rsidRPr="00BF5FC7" w:rsidRDefault="00DA7584" w:rsidP="00DA758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2"/>
              </w:rPr>
            </w:pPr>
            <w:r>
              <w:rPr>
                <w:rFonts w:eastAsia="Times New Roman"/>
                <w:color w:val="000000"/>
                <w:sz w:val="22"/>
              </w:rPr>
              <w:t>80, 63</w:t>
            </w:r>
          </w:p>
        </w:tc>
        <w:tc>
          <w:tcPr>
            <w:tcW w:w="1240" w:type="dxa"/>
            <w:gridSpan w:val="2"/>
            <w:tcBorders>
              <w:left w:val="single" w:sz="4" w:space="0" w:color="auto"/>
            </w:tcBorders>
          </w:tcPr>
          <w:p w14:paraId="3B1ABE64" w14:textId="77777777" w:rsidR="00DA7584" w:rsidRPr="002635FC" w:rsidRDefault="00DA7584" w:rsidP="00DA7584">
            <w:pPr>
              <w:spacing w:after="0" w:line="240" w:lineRule="auto"/>
              <w:rPr>
                <w:rFonts w:eastAsia="Times New Roman"/>
                <w:color w:val="000000"/>
                <w:sz w:val="22"/>
                <w:vertAlign w:val="superscript"/>
              </w:rPr>
            </w:pPr>
          </w:p>
        </w:tc>
      </w:tr>
    </w:tbl>
    <w:p w14:paraId="7DA695E3" w14:textId="18C1EB34" w:rsidR="00DA7584" w:rsidRPr="001B218F" w:rsidRDefault="00DA7584" w:rsidP="00DA7584">
      <w:pPr>
        <w:spacing w:after="0" w:line="240" w:lineRule="auto"/>
      </w:pPr>
      <w:r>
        <w:rPr>
          <w:vertAlign w:val="superscript"/>
        </w:rPr>
        <w:t>1</w:t>
      </w:r>
      <w:r>
        <w:t xml:space="preserve"> All ices will be </w:t>
      </w:r>
      <w:proofErr w:type="spellStart"/>
      <w:r>
        <w:t>codeposited</w:t>
      </w:r>
      <w:proofErr w:type="spellEnd"/>
      <w:r>
        <w:t xml:space="preserve"> to a thickness of approximately 750 </w:t>
      </w:r>
      <w:proofErr w:type="gramStart"/>
      <w:r>
        <w:t>nm</w:t>
      </w:r>
      <w:proofErr w:type="gramEnd"/>
    </w:p>
    <w:p w14:paraId="7AD11135" w14:textId="1979A50A" w:rsidR="00DA7584" w:rsidRDefault="00DA7584" w:rsidP="00DA7584">
      <w:pPr>
        <w:spacing w:after="0" w:line="240" w:lineRule="auto"/>
        <w:ind w:left="720" w:hanging="720"/>
      </w:pPr>
      <w:r>
        <w:rPr>
          <w:vertAlign w:val="superscript"/>
        </w:rPr>
        <w:t>2</w:t>
      </w:r>
      <w:r>
        <w:t xml:space="preserve"> If target molecules are not observed, experiments may be repeated with larger irradiation </w:t>
      </w:r>
      <w:proofErr w:type="gramStart"/>
      <w:r>
        <w:t>dose</w:t>
      </w:r>
      <w:proofErr w:type="gramEnd"/>
    </w:p>
    <w:p w14:paraId="418E2640" w14:textId="6268E9E1" w:rsidR="00DA7584" w:rsidRPr="00D32D8D" w:rsidRDefault="00DA7584" w:rsidP="00DA7584">
      <w:pPr>
        <w:spacing w:after="0" w:line="240" w:lineRule="auto"/>
      </w:pPr>
      <w:r>
        <w:rPr>
          <w:vertAlign w:val="superscript"/>
        </w:rPr>
        <w:t>3</w:t>
      </w:r>
      <w:r>
        <w:t xml:space="preserve"> 80 </w:t>
      </w:r>
      <w:r>
        <w:rPr>
          <w:i/>
          <w:iCs/>
        </w:rPr>
        <w:t>m/z</w:t>
      </w:r>
      <w:r>
        <w:t xml:space="preserve"> is C(OH)</w:t>
      </w:r>
      <w:r>
        <w:rPr>
          <w:vertAlign w:val="subscript"/>
        </w:rPr>
        <w:t>4</w:t>
      </w:r>
      <w:r>
        <w:t xml:space="preserve">, 64 </w:t>
      </w:r>
      <w:r>
        <w:rPr>
          <w:i/>
          <w:iCs/>
        </w:rPr>
        <w:t>m/z</w:t>
      </w:r>
      <w:r>
        <w:t xml:space="preserve"> is CH(OH)</w:t>
      </w:r>
      <w:r>
        <w:rPr>
          <w:vertAlign w:val="subscript"/>
        </w:rPr>
        <w:t>3</w:t>
      </w:r>
      <w:r>
        <w:rPr>
          <w:vertAlign w:val="superscript"/>
        </w:rPr>
        <w:t>+</w:t>
      </w:r>
      <w:r>
        <w:t xml:space="preserve">, 63 </w:t>
      </w:r>
      <w:r>
        <w:rPr>
          <w:i/>
          <w:iCs/>
        </w:rPr>
        <w:t>m/z</w:t>
      </w:r>
      <w:r>
        <w:t xml:space="preserve"> is C(OH)</w:t>
      </w:r>
      <w:r>
        <w:rPr>
          <w:vertAlign w:val="subscript"/>
        </w:rPr>
        <w:t>3</w:t>
      </w:r>
      <w:r>
        <w:rPr>
          <w:vertAlign w:val="superscript"/>
        </w:rPr>
        <w:t>+</w:t>
      </w:r>
      <w:r>
        <w:t xml:space="preserve">, 47 </w:t>
      </w:r>
      <w:r>
        <w:rPr>
          <w:i/>
          <w:iCs/>
        </w:rPr>
        <w:t>m/z</w:t>
      </w:r>
      <w:r>
        <w:t xml:space="preserve"> is CH(OH)</w:t>
      </w:r>
      <w:r>
        <w:rPr>
          <w:vertAlign w:val="subscript"/>
        </w:rPr>
        <w:t>2</w:t>
      </w:r>
      <w:r>
        <w:rPr>
          <w:vertAlign w:val="superscript"/>
        </w:rPr>
        <w:t>+</w:t>
      </w:r>
    </w:p>
    <w:p w14:paraId="09CFBC3E" w14:textId="63716B93" w:rsidR="00DA7584" w:rsidRDefault="00DA7584" w:rsidP="00DA7584">
      <w:pPr>
        <w:spacing w:after="0" w:line="240" w:lineRule="auto"/>
        <w:ind w:left="720" w:hanging="720"/>
      </w:pPr>
      <w:r>
        <w:rPr>
          <w:vertAlign w:val="superscript"/>
        </w:rPr>
        <w:t>4</w:t>
      </w:r>
      <w:r>
        <w:t xml:space="preserve"> If no signal is observed in at </w:t>
      </w:r>
      <w:r>
        <w:rPr>
          <w:i/>
          <w:iCs/>
        </w:rPr>
        <w:t>m/z</w:t>
      </w:r>
      <w:r>
        <w:t xml:space="preserve"> 63 in experiments at 10.87 eV with the same ice, skip the      experiment at 10.74 </w:t>
      </w:r>
      <w:proofErr w:type="gramStart"/>
      <w:r>
        <w:t>eV</w:t>
      </w:r>
      <w:proofErr w:type="gramEnd"/>
    </w:p>
    <w:p w14:paraId="01753ADE" w14:textId="0060767B" w:rsidR="00DA7584" w:rsidRDefault="00DA7584" w:rsidP="00DA7584">
      <w:pPr>
        <w:spacing w:after="0" w:line="240" w:lineRule="auto"/>
      </w:pPr>
      <w:r>
        <w:rPr>
          <w:vertAlign w:val="superscript"/>
        </w:rPr>
        <w:t>5</w:t>
      </w:r>
      <w:r>
        <w:t xml:space="preserve"> Blank experiment, can be done prior/after </w:t>
      </w:r>
      <w:proofErr w:type="gramStart"/>
      <w:r>
        <w:t>travel</w:t>
      </w:r>
      <w:proofErr w:type="gramEnd"/>
    </w:p>
    <w:p w14:paraId="09600DCD" w14:textId="2314E1E1" w:rsidR="00DA7584" w:rsidRPr="00CF61D1" w:rsidRDefault="00DA7584" w:rsidP="00DA7584">
      <w:pPr>
        <w:spacing w:after="0" w:line="240" w:lineRule="auto"/>
      </w:pPr>
      <w:r>
        <w:rPr>
          <w:vertAlign w:val="superscript"/>
        </w:rPr>
        <w:t>6</w:t>
      </w:r>
      <w:r>
        <w:t xml:space="preserve"> Corrected IE for carbonic acid is 11.04 – 11.21 </w:t>
      </w:r>
      <w:proofErr w:type="gramStart"/>
      <w:r>
        <w:t>eV</w:t>
      </w:r>
      <w:proofErr w:type="gramEnd"/>
    </w:p>
    <w:p w14:paraId="4B1C6557" w14:textId="77777777" w:rsidR="00DA7584" w:rsidRDefault="00DA7584" w:rsidP="00DA7584">
      <w:pPr>
        <w:spacing w:line="240" w:lineRule="auto"/>
      </w:pPr>
      <w:r>
        <w:br w:type="page"/>
      </w:r>
    </w:p>
    <w:p w14:paraId="7607E7EF" w14:textId="208FE3A1" w:rsidR="00411204" w:rsidRDefault="00DA7584" w:rsidP="00DA7584">
      <w:pPr>
        <w:spacing w:line="240" w:lineRule="auto"/>
      </w:pPr>
      <w:r>
        <w:object w:dxaOrig="24000" w:dyaOrig="18375" w14:anchorId="025C9B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7.05pt;height:313.05pt" o:ole="">
            <v:imagedata r:id="rId4" o:title="" cropbottom="26235f" cropright="21733f"/>
          </v:shape>
          <o:OLEObject Type="Embed" ProgID="Origin50.Graph" ShapeID="_x0000_i1025" DrawAspect="Content" ObjectID="_1760943169" r:id="rId5"/>
        </w:object>
      </w:r>
    </w:p>
    <w:p w14:paraId="359E1F0F" w14:textId="0E1A4404" w:rsidR="00DA7584" w:rsidRDefault="00DA7584" w:rsidP="00DA7584">
      <w:pPr>
        <w:spacing w:line="240" w:lineRule="auto"/>
      </w:pPr>
      <w:r>
        <w:br w:type="page"/>
      </w:r>
    </w:p>
    <w:p w14:paraId="6EFB82A8" w14:textId="77777777" w:rsidR="00DA7584" w:rsidRDefault="00DA7584" w:rsidP="00DA7584">
      <w:pPr>
        <w:spacing w:line="240" w:lineRule="auto"/>
      </w:pPr>
      <w:r>
        <w:object w:dxaOrig="24000" w:dyaOrig="18375" w14:anchorId="3B6363E1">
          <v:shape id="_x0000_i1026" type="#_x0000_t75" style="width:455.8pt;height:428.85pt" o:ole="">
            <v:imagedata r:id="rId6" o:title="" croptop="2727f" cropbottom="23686f" cropleft="6418f" cropright="26955f"/>
          </v:shape>
          <o:OLEObject Type="Embed" ProgID="Origin50.Graph" ShapeID="_x0000_i1026" DrawAspect="Content" ObjectID="_1760943170" r:id="rId7"/>
        </w:object>
      </w:r>
    </w:p>
    <w:p w14:paraId="41D051A8" w14:textId="77777777" w:rsidR="00DA7584" w:rsidRDefault="00DA7584" w:rsidP="00DA7584">
      <w:pPr>
        <w:spacing w:line="240" w:lineRule="auto"/>
      </w:pPr>
      <w:r>
        <w:rPr>
          <w:b/>
          <w:bCs/>
        </w:rPr>
        <w:t>Calculated ionization energy of  CH(OH)</w:t>
      </w:r>
      <w:r>
        <w:rPr>
          <w:b/>
          <w:bCs/>
          <w:vertAlign w:val="subscript"/>
        </w:rPr>
        <w:t>3</w:t>
      </w:r>
      <w:r>
        <w:rPr>
          <w:b/>
          <w:bCs/>
        </w:rPr>
        <w:t xml:space="preserve">. </w:t>
      </w:r>
      <w:r>
        <w:t>Gray rectangles represent an error of ±4 kJ mol</w:t>
      </w:r>
      <w:r>
        <w:rPr>
          <w:vertAlign w:val="superscript"/>
        </w:rPr>
        <w:t>-1</w:t>
      </w:r>
      <w:r>
        <w:t>.</w:t>
      </w:r>
    </w:p>
    <w:p w14:paraId="20AFFE75" w14:textId="0EC64F6B" w:rsidR="00DA7584" w:rsidRDefault="00DA7584">
      <w:r>
        <w:br w:type="page"/>
      </w:r>
    </w:p>
    <w:p w14:paraId="68E1805B" w14:textId="117D7A08" w:rsidR="00DA7584" w:rsidRDefault="00DA7584">
      <w:r>
        <w:object w:dxaOrig="18375" w:dyaOrig="24000" w14:anchorId="3971716C">
          <v:shape id="_x0000_i1027" type="#_x0000_t75" style="width:442pt;height:601.05pt" o:ole="">
            <v:imagedata r:id="rId8" o:title="" cropbottom="21705f" cropright="23315f"/>
          </v:shape>
          <o:OLEObject Type="Embed" ProgID="Origin50.Graph" ShapeID="_x0000_i1027" DrawAspect="Content" ObjectID="_1760943171" r:id="rId9"/>
        </w:object>
      </w:r>
    </w:p>
    <w:p w14:paraId="6450145B" w14:textId="6F29E3A9" w:rsidR="00DA7584" w:rsidRDefault="00DA7584">
      <w:r>
        <w:br w:type="page"/>
      </w:r>
    </w:p>
    <w:p w14:paraId="350FCD38" w14:textId="7D18B1A1" w:rsidR="00DA7584" w:rsidRDefault="00DA7584">
      <w:r>
        <w:object w:dxaOrig="18375" w:dyaOrig="24000" w14:anchorId="2F36820C">
          <v:shape id="_x0000_i1028" type="#_x0000_t75" style="width:452.65pt;height:597.9pt" o:ole="">
            <v:imagedata r:id="rId10" o:title="" cropbottom="22444f" cropright="22868f"/>
          </v:shape>
          <o:OLEObject Type="Embed" ProgID="Origin50.Graph" ShapeID="_x0000_i1028" DrawAspect="Content" ObjectID="_1760943172" r:id="rId11"/>
        </w:object>
      </w:r>
    </w:p>
    <w:p w14:paraId="5B8246B9" w14:textId="2FE00CA9" w:rsidR="00DA7584" w:rsidRDefault="00DA7584">
      <w:r>
        <w:br w:type="page"/>
      </w:r>
    </w:p>
    <w:p w14:paraId="415286FC" w14:textId="38EEB621" w:rsidR="00DA7584" w:rsidRDefault="00DA7584">
      <w:r>
        <w:object w:dxaOrig="24000" w:dyaOrig="18375" w14:anchorId="60662CDF">
          <v:shape id="_x0000_i1029" type="#_x0000_t75" style="width:458.3pt;height:394.45pt" o:ole="">
            <v:imagedata r:id="rId12" o:title="" croptop="4033f" cropbottom="23401f" cropleft="4966f" cropright="26599f"/>
          </v:shape>
          <o:OLEObject Type="Embed" ProgID="Origin50.Graph" ShapeID="_x0000_i1029" DrawAspect="Content" ObjectID="_1760943173" r:id="rId13"/>
        </w:object>
      </w:r>
    </w:p>
    <w:sectPr w:rsidR="00DA758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28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7584"/>
    <w:rsid w:val="003074A3"/>
    <w:rsid w:val="00411204"/>
    <w:rsid w:val="005929EA"/>
    <w:rsid w:val="00BB214B"/>
    <w:rsid w:val="00DA7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AC4005"/>
  <w15:chartTrackingRefBased/>
  <w15:docId w15:val="{92AFB5B4-EDDF-4192-8B2F-CEB84A48D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kern w:val="2"/>
        <w:sz w:val="24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5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2555</TotalTime>
  <Pages>1</Pages>
  <Words>200</Words>
  <Characters>1142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 Marks</dc:creator>
  <cp:keywords/>
  <dc:description/>
  <cp:lastModifiedBy>Josh Marks</cp:lastModifiedBy>
  <cp:revision>3</cp:revision>
  <dcterms:created xsi:type="dcterms:W3CDTF">2023-11-03T07:15:00Z</dcterms:created>
  <dcterms:modified xsi:type="dcterms:W3CDTF">2023-11-08T02:06:00Z</dcterms:modified>
</cp:coreProperties>
</file>