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6889E2" w14:textId="76668237" w:rsidR="00DA7584" w:rsidRPr="00B374ED" w:rsidRDefault="00BB214B" w:rsidP="00DA7584">
      <w:pPr>
        <w:spacing w:after="0" w:line="240" w:lineRule="auto"/>
        <w:rPr>
          <w:b/>
          <w:bCs/>
        </w:rPr>
      </w:pPr>
      <w:r>
        <w:rPr>
          <w:b/>
          <w:bCs/>
        </w:rPr>
        <w:softHyphen/>
      </w:r>
      <w:r w:rsidR="00DA7584" w:rsidRPr="00B374ED">
        <w:rPr>
          <w:b/>
          <w:bCs/>
        </w:rPr>
        <w:t>Methanetriol (CH(OH)</w:t>
      </w:r>
      <w:r w:rsidR="00DA7584" w:rsidRPr="00B374ED">
        <w:rPr>
          <w:b/>
          <w:bCs/>
          <w:vertAlign w:val="subscript"/>
        </w:rPr>
        <w:t>3</w:t>
      </w:r>
      <w:r w:rsidR="00DA7584" w:rsidRPr="00B374ED">
        <w:rPr>
          <w:b/>
          <w:bCs/>
        </w:rPr>
        <w:t>) Experimental Plan</w:t>
      </w:r>
      <w:r w:rsidR="0029006D">
        <w:rPr>
          <w:b/>
          <w:bCs/>
        </w:rPr>
        <w:t xml:space="preserve"> as of 11/1</w:t>
      </w:r>
      <w:r w:rsidR="00826656">
        <w:rPr>
          <w:b/>
          <w:bCs/>
        </w:rPr>
        <w:t>3</w:t>
      </w:r>
      <w:r w:rsidR="0029006D">
        <w:rPr>
          <w:b/>
          <w:bCs/>
        </w:rPr>
        <w:t>/2023</w:t>
      </w:r>
    </w:p>
    <w:tbl>
      <w:tblPr>
        <w:tblW w:w="7867" w:type="dxa"/>
        <w:tblLook w:val="04A0" w:firstRow="1" w:lastRow="0" w:firstColumn="1" w:lastColumn="0" w:noHBand="0" w:noVBand="1"/>
      </w:tblPr>
      <w:tblGrid>
        <w:gridCol w:w="436"/>
        <w:gridCol w:w="1617"/>
        <w:gridCol w:w="1688"/>
        <w:gridCol w:w="1340"/>
        <w:gridCol w:w="1546"/>
        <w:gridCol w:w="461"/>
        <w:gridCol w:w="779"/>
      </w:tblGrid>
      <w:tr w:rsidR="0029006D" w:rsidRPr="00BF5FC7" w14:paraId="6D206AA5" w14:textId="77777777" w:rsidTr="0029006D">
        <w:trPr>
          <w:trHeight w:val="300"/>
        </w:trPr>
        <w:tc>
          <w:tcPr>
            <w:tcW w:w="436" w:type="dxa"/>
            <w:shd w:val="clear" w:color="auto" w:fill="auto"/>
            <w:noWrap/>
            <w:vAlign w:val="bottom"/>
            <w:hideMark/>
          </w:tcPr>
          <w:p w14:paraId="147E5D53" w14:textId="77777777" w:rsidR="0029006D" w:rsidRPr="00BF5FC7" w:rsidRDefault="0029006D" w:rsidP="00DA7584">
            <w:pPr>
              <w:spacing w:after="0" w:line="240" w:lineRule="auto"/>
              <w:rPr>
                <w:rFonts w:eastAsia="Times New Roman"/>
                <w:color w:val="000000"/>
                <w:sz w:val="22"/>
              </w:rPr>
            </w:pPr>
            <w:r w:rsidRPr="00BF5FC7">
              <w:rPr>
                <w:rFonts w:eastAsia="Times New Roman"/>
                <w:color w:val="000000"/>
                <w:sz w:val="22"/>
              </w:rPr>
              <w:t> </w:t>
            </w:r>
          </w:p>
        </w:tc>
        <w:tc>
          <w:tcPr>
            <w:tcW w:w="1617" w:type="dxa"/>
            <w:shd w:val="clear" w:color="auto" w:fill="auto"/>
            <w:noWrap/>
            <w:vAlign w:val="bottom"/>
            <w:hideMark/>
          </w:tcPr>
          <w:p w14:paraId="4ECEF1CC" w14:textId="77777777" w:rsidR="0029006D" w:rsidRPr="00BF5FC7" w:rsidRDefault="0029006D" w:rsidP="00DA7584">
            <w:pPr>
              <w:spacing w:after="0" w:line="240" w:lineRule="auto"/>
              <w:jc w:val="center"/>
              <w:rPr>
                <w:rFonts w:eastAsia="Times New Roman"/>
                <w:color w:val="000000"/>
                <w:sz w:val="22"/>
              </w:rPr>
            </w:pPr>
          </w:p>
        </w:tc>
        <w:tc>
          <w:tcPr>
            <w:tcW w:w="1688" w:type="dxa"/>
            <w:shd w:val="clear" w:color="auto" w:fill="auto"/>
            <w:noWrap/>
            <w:vAlign w:val="bottom"/>
            <w:hideMark/>
          </w:tcPr>
          <w:p w14:paraId="741F053C" w14:textId="555ECFF2"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Photon Energy</w:t>
            </w:r>
          </w:p>
        </w:tc>
        <w:tc>
          <w:tcPr>
            <w:tcW w:w="1340" w:type="dxa"/>
            <w:shd w:val="clear" w:color="auto" w:fill="auto"/>
            <w:noWrap/>
            <w:vAlign w:val="bottom"/>
            <w:hideMark/>
          </w:tcPr>
          <w:p w14:paraId="6518BEBD" w14:textId="77777777" w:rsidR="0029006D" w:rsidRPr="00BF5FC7" w:rsidRDefault="0029006D" w:rsidP="00DA7584">
            <w:pPr>
              <w:spacing w:after="0" w:line="240" w:lineRule="auto"/>
              <w:jc w:val="center"/>
              <w:rPr>
                <w:rFonts w:eastAsia="Times New Roman"/>
                <w:color w:val="000000"/>
                <w:sz w:val="22"/>
                <w:vertAlign w:val="superscript"/>
              </w:rPr>
            </w:pPr>
            <w:r w:rsidRPr="00BF5FC7">
              <w:rPr>
                <w:rFonts w:eastAsia="Times New Roman"/>
                <w:color w:val="000000"/>
                <w:sz w:val="22"/>
              </w:rPr>
              <w:t>Irrad. Time</w:t>
            </w:r>
          </w:p>
        </w:tc>
        <w:tc>
          <w:tcPr>
            <w:tcW w:w="1546" w:type="dxa"/>
            <w:shd w:val="clear" w:color="auto" w:fill="auto"/>
            <w:noWrap/>
            <w:vAlign w:val="bottom"/>
            <w:hideMark/>
          </w:tcPr>
          <w:p w14:paraId="015A40E4" w14:textId="77777777" w:rsidR="0029006D" w:rsidRPr="00BF5FC7" w:rsidRDefault="0029006D" w:rsidP="00DA7584">
            <w:pPr>
              <w:spacing w:after="0" w:line="240" w:lineRule="auto"/>
              <w:jc w:val="center"/>
              <w:rPr>
                <w:rFonts w:eastAsia="Times New Roman"/>
                <w:color w:val="000000"/>
                <w:sz w:val="22"/>
                <w:vertAlign w:val="superscript"/>
              </w:rPr>
            </w:pPr>
            <w:r w:rsidRPr="00BF5FC7">
              <w:rPr>
                <w:rFonts w:eastAsia="Times New Roman"/>
                <w:color w:val="000000"/>
                <w:sz w:val="22"/>
              </w:rPr>
              <w:t>Irrad. Current</w:t>
            </w:r>
            <w:r>
              <w:rPr>
                <w:rFonts w:eastAsia="Times New Roman"/>
                <w:color w:val="000000"/>
                <w:sz w:val="22"/>
                <w:vertAlign w:val="superscript"/>
              </w:rPr>
              <w:t>2</w:t>
            </w:r>
          </w:p>
        </w:tc>
        <w:tc>
          <w:tcPr>
            <w:tcW w:w="1240" w:type="dxa"/>
            <w:gridSpan w:val="2"/>
          </w:tcPr>
          <w:p w14:paraId="5F3E1E61" w14:textId="77777777" w:rsidR="0029006D" w:rsidRPr="00BF5FC7" w:rsidRDefault="0029006D" w:rsidP="00DA7584">
            <w:pPr>
              <w:spacing w:after="0" w:line="240" w:lineRule="auto"/>
              <w:jc w:val="center"/>
              <w:rPr>
                <w:rFonts w:eastAsia="Times New Roman"/>
                <w:color w:val="000000"/>
                <w:sz w:val="22"/>
              </w:rPr>
            </w:pPr>
          </w:p>
        </w:tc>
      </w:tr>
      <w:tr w:rsidR="0029006D" w:rsidRPr="00BF5FC7" w14:paraId="39B13FBD" w14:textId="77777777" w:rsidTr="0029006D">
        <w:trPr>
          <w:trHeight w:val="300"/>
        </w:trPr>
        <w:tc>
          <w:tcPr>
            <w:tcW w:w="436" w:type="dxa"/>
            <w:tcBorders>
              <w:top w:val="nil"/>
              <w:bottom w:val="single" w:sz="4" w:space="0" w:color="auto"/>
            </w:tcBorders>
            <w:shd w:val="clear" w:color="auto" w:fill="auto"/>
            <w:noWrap/>
            <w:vAlign w:val="bottom"/>
            <w:hideMark/>
          </w:tcPr>
          <w:p w14:paraId="0FA81C01" w14:textId="77777777" w:rsidR="0029006D" w:rsidRPr="00BF5FC7" w:rsidRDefault="0029006D" w:rsidP="00DA7584">
            <w:pPr>
              <w:spacing w:after="0" w:line="240" w:lineRule="auto"/>
              <w:rPr>
                <w:rFonts w:eastAsia="Times New Roman"/>
                <w:color w:val="000000"/>
                <w:sz w:val="22"/>
              </w:rPr>
            </w:pPr>
            <w:r w:rsidRPr="00BF5FC7">
              <w:rPr>
                <w:rFonts w:eastAsia="Times New Roman"/>
                <w:color w:val="000000"/>
                <w:sz w:val="22"/>
              </w:rPr>
              <w:t> </w:t>
            </w:r>
          </w:p>
        </w:tc>
        <w:tc>
          <w:tcPr>
            <w:tcW w:w="1617" w:type="dxa"/>
            <w:tcBorders>
              <w:top w:val="nil"/>
              <w:bottom w:val="single" w:sz="4" w:space="0" w:color="auto"/>
            </w:tcBorders>
            <w:shd w:val="clear" w:color="auto" w:fill="auto"/>
            <w:noWrap/>
            <w:vAlign w:val="bottom"/>
            <w:hideMark/>
          </w:tcPr>
          <w:p w14:paraId="3F4700BF" w14:textId="77777777" w:rsidR="0029006D" w:rsidRPr="00BF5FC7" w:rsidRDefault="0029006D" w:rsidP="00DA7584">
            <w:pPr>
              <w:spacing w:after="0" w:line="240" w:lineRule="auto"/>
              <w:jc w:val="center"/>
              <w:rPr>
                <w:rFonts w:eastAsia="Times New Roman"/>
                <w:color w:val="000000"/>
                <w:sz w:val="22"/>
                <w:vertAlign w:val="superscript"/>
              </w:rPr>
            </w:pPr>
            <w:r>
              <w:rPr>
                <w:rFonts w:eastAsia="Times New Roman"/>
                <w:color w:val="000000"/>
                <w:sz w:val="22"/>
              </w:rPr>
              <w:t>Ice</w:t>
            </w:r>
            <w:r>
              <w:rPr>
                <w:rFonts w:eastAsia="Times New Roman"/>
                <w:color w:val="000000"/>
                <w:sz w:val="22"/>
                <w:vertAlign w:val="superscript"/>
              </w:rPr>
              <w:t>1</w:t>
            </w:r>
          </w:p>
        </w:tc>
        <w:tc>
          <w:tcPr>
            <w:tcW w:w="1688" w:type="dxa"/>
            <w:tcBorders>
              <w:top w:val="nil"/>
              <w:bottom w:val="single" w:sz="4" w:space="0" w:color="auto"/>
            </w:tcBorders>
            <w:shd w:val="clear" w:color="auto" w:fill="auto"/>
            <w:noWrap/>
            <w:vAlign w:val="bottom"/>
            <w:hideMark/>
          </w:tcPr>
          <w:p w14:paraId="21F46393" w14:textId="77777777"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(eV)</w:t>
            </w:r>
          </w:p>
        </w:tc>
        <w:tc>
          <w:tcPr>
            <w:tcW w:w="1340" w:type="dxa"/>
            <w:tcBorders>
              <w:top w:val="nil"/>
              <w:bottom w:val="single" w:sz="4" w:space="0" w:color="auto"/>
            </w:tcBorders>
            <w:shd w:val="clear" w:color="auto" w:fill="auto"/>
            <w:noWrap/>
            <w:vAlign w:val="bottom"/>
            <w:hideMark/>
          </w:tcPr>
          <w:p w14:paraId="379CBD1E" w14:textId="77777777"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(min)</w:t>
            </w:r>
          </w:p>
        </w:tc>
        <w:tc>
          <w:tcPr>
            <w:tcW w:w="1546" w:type="dxa"/>
            <w:tcBorders>
              <w:top w:val="nil"/>
              <w:bottom w:val="single" w:sz="4" w:space="0" w:color="auto"/>
            </w:tcBorders>
            <w:shd w:val="clear" w:color="auto" w:fill="auto"/>
            <w:noWrap/>
            <w:vAlign w:val="bottom"/>
            <w:hideMark/>
          </w:tcPr>
          <w:p w14:paraId="13100304" w14:textId="77777777"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(nA)</w:t>
            </w:r>
          </w:p>
        </w:tc>
        <w:tc>
          <w:tcPr>
            <w:tcW w:w="1240" w:type="dxa"/>
            <w:gridSpan w:val="2"/>
            <w:tcBorders>
              <w:top w:val="nil"/>
            </w:tcBorders>
          </w:tcPr>
          <w:p w14:paraId="6E5E7B68" w14:textId="77777777" w:rsidR="0029006D" w:rsidRPr="00AE33C5" w:rsidRDefault="0029006D" w:rsidP="00DA7584">
            <w:pPr>
              <w:spacing w:after="0" w:line="240" w:lineRule="auto"/>
              <w:jc w:val="center"/>
              <w:rPr>
                <w:rFonts w:eastAsia="Times New Roman"/>
                <w:color w:val="000000"/>
                <w:sz w:val="22"/>
              </w:rPr>
            </w:pPr>
          </w:p>
        </w:tc>
      </w:tr>
      <w:tr w:rsidR="0029006D" w:rsidRPr="00BF5FC7" w14:paraId="46B8B4ED" w14:textId="77777777" w:rsidTr="0029006D">
        <w:trPr>
          <w:gridAfter w:val="1"/>
          <w:wAfter w:w="779" w:type="dxa"/>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6179C" w14:textId="6E79C8D4" w:rsidR="0029006D" w:rsidRPr="00BF746C"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1</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C06E310" w14:textId="54F7E1C6" w:rsidR="0029006D" w:rsidRPr="00BF746C" w:rsidRDefault="0029006D" w:rsidP="0029006D">
            <w:pPr>
              <w:spacing w:after="0" w:line="240" w:lineRule="auto"/>
              <w:jc w:val="center"/>
              <w:rPr>
                <w:rFonts w:eastAsia="Times New Roman"/>
                <w:color w:val="000000"/>
                <w:sz w:val="22"/>
                <w:highlight w:val="yellow"/>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4F41AB30"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11.08</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5512A21"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35C9F7B9"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100</w:t>
            </w:r>
          </w:p>
        </w:tc>
        <w:tc>
          <w:tcPr>
            <w:tcW w:w="461" w:type="dxa"/>
            <w:tcBorders>
              <w:left w:val="single" w:sz="4" w:space="0" w:color="auto"/>
            </w:tcBorders>
          </w:tcPr>
          <w:p w14:paraId="1FB6E695" w14:textId="77777777" w:rsidR="0029006D" w:rsidRDefault="0029006D" w:rsidP="00DA7584">
            <w:pPr>
              <w:spacing w:after="0" w:line="240" w:lineRule="auto"/>
              <w:rPr>
                <w:rFonts w:eastAsia="Times New Roman"/>
                <w:color w:val="000000"/>
                <w:sz w:val="22"/>
                <w:vertAlign w:val="superscript"/>
              </w:rPr>
            </w:pPr>
          </w:p>
        </w:tc>
      </w:tr>
      <w:tr w:rsidR="0029006D" w:rsidRPr="00BF5FC7" w14:paraId="00E04816" w14:textId="77777777" w:rsidTr="0029006D">
        <w:trPr>
          <w:gridAfter w:val="1"/>
          <w:wAfter w:w="779" w:type="dxa"/>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1B6EC" w14:textId="7DDCCF16" w:rsidR="0029006D" w:rsidRPr="00BF746C"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2</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62053462" w14:textId="62CF0053" w:rsidR="0029006D" w:rsidRPr="00BF746C" w:rsidRDefault="0029006D" w:rsidP="0029006D">
            <w:pPr>
              <w:spacing w:after="0" w:line="240" w:lineRule="auto"/>
              <w:jc w:val="center"/>
              <w:rPr>
                <w:rFonts w:eastAsia="Times New Roman"/>
                <w:color w:val="000000"/>
                <w:sz w:val="22"/>
                <w:highlight w:val="yellow"/>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7CB7777A"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11.00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56F8865"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42D054F2"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100</w:t>
            </w:r>
          </w:p>
        </w:tc>
        <w:tc>
          <w:tcPr>
            <w:tcW w:w="461" w:type="dxa"/>
            <w:tcBorders>
              <w:left w:val="single" w:sz="4" w:space="0" w:color="auto"/>
            </w:tcBorders>
          </w:tcPr>
          <w:p w14:paraId="35EDDA66" w14:textId="77777777" w:rsidR="0029006D" w:rsidRDefault="0029006D" w:rsidP="00DA7584">
            <w:pPr>
              <w:spacing w:after="0" w:line="240" w:lineRule="auto"/>
              <w:rPr>
                <w:rFonts w:eastAsia="Times New Roman"/>
                <w:color w:val="000000"/>
                <w:sz w:val="22"/>
                <w:vertAlign w:val="superscript"/>
              </w:rPr>
            </w:pPr>
          </w:p>
        </w:tc>
      </w:tr>
      <w:tr w:rsidR="0029006D" w:rsidRPr="00BF5FC7" w14:paraId="383C02D4" w14:textId="77777777" w:rsidTr="0029006D">
        <w:trPr>
          <w:gridAfter w:val="1"/>
          <w:wAfter w:w="779" w:type="dxa"/>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A1CFB" w14:textId="3245DD00" w:rsidR="0029006D" w:rsidRPr="00BF746C"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3</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DA744DE" w14:textId="20BBAD87" w:rsidR="0029006D" w:rsidRPr="0029006D" w:rsidRDefault="0029006D" w:rsidP="0029006D">
            <w:pPr>
              <w:spacing w:after="0" w:line="240" w:lineRule="auto"/>
              <w:jc w:val="center"/>
              <w:rPr>
                <w:rFonts w:eastAsia="Times New Roman"/>
                <w:color w:val="000000"/>
                <w:sz w:val="22"/>
                <w:highlight w:val="yellow"/>
                <w:vertAlign w:val="subscript"/>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3509B0C5"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10.87</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4FCF5147"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F6DF738"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100</w:t>
            </w:r>
          </w:p>
        </w:tc>
        <w:tc>
          <w:tcPr>
            <w:tcW w:w="461" w:type="dxa"/>
            <w:tcBorders>
              <w:left w:val="single" w:sz="4" w:space="0" w:color="auto"/>
            </w:tcBorders>
          </w:tcPr>
          <w:p w14:paraId="006EDDB4" w14:textId="77777777" w:rsidR="0029006D" w:rsidRPr="00BF5FC7" w:rsidRDefault="0029006D" w:rsidP="00DA7584">
            <w:pPr>
              <w:spacing w:after="0" w:line="240" w:lineRule="auto"/>
              <w:rPr>
                <w:rFonts w:eastAsia="Times New Roman"/>
                <w:color w:val="000000"/>
                <w:sz w:val="22"/>
              </w:rPr>
            </w:pPr>
          </w:p>
        </w:tc>
      </w:tr>
      <w:tr w:rsidR="0029006D" w:rsidRPr="00BF5FC7" w14:paraId="356779DC"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560F2" w14:textId="4528B9C3" w:rsidR="0029006D" w:rsidRPr="00E22ECD"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4</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1B2784E" w14:textId="302E3797" w:rsidR="0029006D" w:rsidRPr="0029006D" w:rsidRDefault="0029006D" w:rsidP="0029006D">
            <w:pPr>
              <w:spacing w:after="0" w:line="240" w:lineRule="auto"/>
              <w:jc w:val="center"/>
              <w:rPr>
                <w:rFonts w:eastAsia="Times New Roman"/>
                <w:color w:val="000000"/>
                <w:sz w:val="22"/>
                <w:highlight w:val="yellow"/>
                <w:vertAlign w:val="subscript"/>
              </w:rPr>
            </w:pPr>
            <w:r w:rsidRPr="00E22ECD">
              <w:rPr>
                <w:rFonts w:eastAsia="Times New Roman"/>
                <w:color w:val="000000"/>
                <w:sz w:val="22"/>
                <w:highlight w:val="yellow"/>
              </w:rPr>
              <w:t>CH</w:t>
            </w:r>
            <w:r w:rsidRPr="00E22ECD">
              <w:rPr>
                <w:rFonts w:eastAsia="Times New Roman"/>
                <w:color w:val="000000"/>
                <w:sz w:val="22"/>
                <w:highlight w:val="yellow"/>
                <w:vertAlign w:val="subscript"/>
              </w:rPr>
              <w:t>3</w:t>
            </w:r>
            <w:r w:rsidRPr="00E22ECD">
              <w:rPr>
                <w:rFonts w:eastAsia="Times New Roman"/>
                <w:color w:val="000000"/>
                <w:sz w:val="22"/>
                <w:highlight w:val="yellow"/>
              </w:rPr>
              <w:t>OH – O</w:t>
            </w:r>
            <w:r w:rsidRPr="00E22EC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06BE0EEC" w14:textId="77777777" w:rsidR="0029006D" w:rsidRPr="00E22ECD" w:rsidRDefault="0029006D" w:rsidP="00DA7584">
            <w:pPr>
              <w:spacing w:after="0" w:line="240" w:lineRule="auto"/>
              <w:jc w:val="center"/>
              <w:rPr>
                <w:rFonts w:eastAsia="Times New Roman"/>
                <w:color w:val="000000"/>
                <w:sz w:val="22"/>
                <w:highlight w:val="yellow"/>
              </w:rPr>
            </w:pPr>
            <w:r w:rsidRPr="00E22ECD">
              <w:rPr>
                <w:rFonts w:eastAsia="Times New Roman"/>
                <w:color w:val="000000"/>
                <w:sz w:val="22"/>
                <w:highlight w:val="yellow"/>
              </w:rPr>
              <w:t>10.70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444F2B42" w14:textId="77777777" w:rsidR="0029006D" w:rsidRPr="00E22ECD" w:rsidRDefault="0029006D" w:rsidP="00DA7584">
            <w:pPr>
              <w:spacing w:after="0" w:line="240" w:lineRule="auto"/>
              <w:jc w:val="center"/>
              <w:rPr>
                <w:rFonts w:eastAsia="Times New Roman"/>
                <w:color w:val="000000"/>
                <w:sz w:val="22"/>
                <w:highlight w:val="yellow"/>
              </w:rPr>
            </w:pPr>
            <w:r w:rsidRPr="00E22ECD">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C3B4D4F" w14:textId="77777777" w:rsidR="0029006D" w:rsidRPr="00E22ECD" w:rsidRDefault="0029006D" w:rsidP="00DA7584">
            <w:pPr>
              <w:spacing w:after="0" w:line="240" w:lineRule="auto"/>
              <w:jc w:val="center"/>
              <w:rPr>
                <w:rFonts w:eastAsia="Times New Roman"/>
                <w:color w:val="000000"/>
                <w:sz w:val="22"/>
                <w:highlight w:val="yellow"/>
              </w:rPr>
            </w:pPr>
            <w:r w:rsidRPr="00E22ECD">
              <w:rPr>
                <w:rFonts w:eastAsia="Times New Roman"/>
                <w:color w:val="000000"/>
                <w:sz w:val="22"/>
                <w:highlight w:val="yellow"/>
              </w:rPr>
              <w:t>100</w:t>
            </w:r>
          </w:p>
        </w:tc>
        <w:tc>
          <w:tcPr>
            <w:tcW w:w="1240" w:type="dxa"/>
            <w:gridSpan w:val="2"/>
            <w:tcBorders>
              <w:left w:val="single" w:sz="4" w:space="0" w:color="auto"/>
            </w:tcBorders>
          </w:tcPr>
          <w:p w14:paraId="0DF61A9C" w14:textId="5DA7B96C" w:rsidR="0029006D" w:rsidRPr="00AE33C5" w:rsidRDefault="0029006D" w:rsidP="00DA7584">
            <w:pPr>
              <w:spacing w:after="0" w:line="240" w:lineRule="auto"/>
              <w:rPr>
                <w:rFonts w:eastAsia="Times New Roman"/>
                <w:color w:val="000000"/>
                <w:sz w:val="22"/>
              </w:rPr>
            </w:pPr>
          </w:p>
        </w:tc>
      </w:tr>
      <w:tr w:rsidR="0029006D" w:rsidRPr="00BF5FC7" w14:paraId="1D453EA2"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AC6AF" w14:textId="71DE6F9B"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5</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7E6F2916" w14:textId="3653079D"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CH</w:t>
            </w:r>
            <w:r w:rsidRPr="0029006D">
              <w:rPr>
                <w:rFonts w:eastAsia="Times New Roman"/>
                <w:color w:val="000000"/>
                <w:sz w:val="22"/>
                <w:highlight w:val="yellow"/>
                <w:vertAlign w:val="subscript"/>
              </w:rPr>
              <w:t>3</w:t>
            </w:r>
            <w:r w:rsidRPr="0029006D">
              <w:rPr>
                <w:rFonts w:eastAsia="Times New Roman"/>
                <w:color w:val="000000"/>
                <w:sz w:val="22"/>
                <w:highlight w:val="yellow"/>
              </w:rPr>
              <w:t>OH – O</w:t>
            </w:r>
            <w:r w:rsidRPr="0029006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09882536" w14:textId="18A3AABC"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9.87</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4708319A" w14:textId="65C70575"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063C880" w14:textId="0EBCB971"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100</w:t>
            </w:r>
          </w:p>
        </w:tc>
        <w:tc>
          <w:tcPr>
            <w:tcW w:w="1240" w:type="dxa"/>
            <w:gridSpan w:val="2"/>
            <w:tcBorders>
              <w:left w:val="single" w:sz="4" w:space="0" w:color="auto"/>
            </w:tcBorders>
          </w:tcPr>
          <w:p w14:paraId="02554BB0" w14:textId="1DF313DD" w:rsidR="0029006D" w:rsidRPr="002635FC"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3</w:t>
            </w:r>
          </w:p>
        </w:tc>
      </w:tr>
      <w:tr w:rsidR="0029006D" w:rsidRPr="00BF5FC7" w14:paraId="1F160452"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80A054" w14:textId="71EC896A"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6</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3086A71" w14:textId="093D4AD8"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CH</w:t>
            </w:r>
            <w:r w:rsidRPr="0029006D">
              <w:rPr>
                <w:rFonts w:eastAsia="Times New Roman"/>
                <w:color w:val="000000"/>
                <w:sz w:val="22"/>
                <w:highlight w:val="yellow"/>
                <w:vertAlign w:val="subscript"/>
              </w:rPr>
              <w:t>3</w:t>
            </w:r>
            <w:r w:rsidRPr="0029006D">
              <w:rPr>
                <w:rFonts w:eastAsia="Times New Roman"/>
                <w:color w:val="000000"/>
                <w:sz w:val="22"/>
                <w:highlight w:val="yellow"/>
              </w:rPr>
              <w:t>OH – O</w:t>
            </w:r>
            <w:r w:rsidRPr="0029006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44E82041" w14:textId="706F99AD"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9.60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82A4817" w14:textId="2B4354A3"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91C521B" w14:textId="5112AA76"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100</w:t>
            </w:r>
          </w:p>
        </w:tc>
        <w:tc>
          <w:tcPr>
            <w:tcW w:w="1240" w:type="dxa"/>
            <w:gridSpan w:val="2"/>
            <w:tcBorders>
              <w:left w:val="single" w:sz="4" w:space="0" w:color="auto"/>
            </w:tcBorders>
          </w:tcPr>
          <w:p w14:paraId="4B1C7DE1" w14:textId="114DD1B7" w:rsidR="0029006D"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3</w:t>
            </w:r>
          </w:p>
        </w:tc>
      </w:tr>
      <w:tr w:rsidR="0029006D" w:rsidRPr="00BF5FC7" w14:paraId="33E1CEA3"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080A0" w14:textId="020E1948"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7</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421B7ADA" w14:textId="72F5054B"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CH</w:t>
            </w:r>
            <w:r w:rsidRPr="0029006D">
              <w:rPr>
                <w:rFonts w:eastAsia="Times New Roman"/>
                <w:color w:val="000000"/>
                <w:sz w:val="22"/>
                <w:highlight w:val="yellow"/>
                <w:vertAlign w:val="subscript"/>
              </w:rPr>
              <w:t>3</w:t>
            </w:r>
            <w:r w:rsidRPr="0029006D">
              <w:rPr>
                <w:rFonts w:eastAsia="Times New Roman"/>
                <w:color w:val="000000"/>
                <w:sz w:val="22"/>
                <w:highlight w:val="yellow"/>
              </w:rPr>
              <w:t>OH – O</w:t>
            </w:r>
            <w:r w:rsidRPr="0029006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3344CB7F" w14:textId="097A6BBE"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11.08</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713F99DB" w14:textId="38840129"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FFE54C8" w14:textId="3B2D5105"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w:t>
            </w:r>
          </w:p>
        </w:tc>
        <w:tc>
          <w:tcPr>
            <w:tcW w:w="1240" w:type="dxa"/>
            <w:gridSpan w:val="2"/>
            <w:tcBorders>
              <w:left w:val="single" w:sz="4" w:space="0" w:color="auto"/>
            </w:tcBorders>
          </w:tcPr>
          <w:p w14:paraId="6EEDCD17" w14:textId="71731772" w:rsidR="0029006D"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3</w:t>
            </w:r>
          </w:p>
        </w:tc>
      </w:tr>
      <w:tr w:rsidR="0029006D" w:rsidRPr="00BF5FC7" w14:paraId="4FA2D7CA"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1109D" w14:textId="046772B2" w:rsidR="0029006D" w:rsidRDefault="0029006D" w:rsidP="0029006D">
            <w:pPr>
              <w:spacing w:after="0" w:line="240" w:lineRule="auto"/>
              <w:jc w:val="center"/>
              <w:rPr>
                <w:rFonts w:eastAsia="Times New Roman"/>
                <w:color w:val="000000"/>
                <w:sz w:val="22"/>
              </w:rPr>
            </w:pPr>
            <w:r w:rsidRPr="0029006D">
              <w:rPr>
                <w:rFonts w:eastAsia="Times New Roman"/>
                <w:color w:val="000000"/>
                <w:sz w:val="22"/>
                <w:highlight w:val="yellow"/>
              </w:rPr>
              <w:t>8</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29B10905" w14:textId="69AB15F5" w:rsidR="0029006D" w:rsidRPr="0029006D" w:rsidRDefault="0029006D" w:rsidP="0029006D">
            <w:pPr>
              <w:spacing w:after="0" w:line="240" w:lineRule="auto"/>
              <w:jc w:val="center"/>
              <w:rPr>
                <w:rFonts w:eastAsia="Times New Roman"/>
                <w:color w:val="000000"/>
                <w:sz w:val="22"/>
                <w:highlight w:val="yellow"/>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07B3BB38" w14:textId="03737538" w:rsidR="0029006D" w:rsidRDefault="0029006D" w:rsidP="0029006D">
            <w:pPr>
              <w:spacing w:after="0" w:line="240" w:lineRule="auto"/>
              <w:jc w:val="center"/>
              <w:rPr>
                <w:rFonts w:eastAsia="Times New Roman"/>
                <w:color w:val="000000"/>
                <w:sz w:val="22"/>
              </w:rPr>
            </w:pPr>
            <w:r w:rsidRPr="00BF746C">
              <w:rPr>
                <w:rFonts w:eastAsia="Times New Roman"/>
                <w:color w:val="000000"/>
                <w:sz w:val="22"/>
                <w:highlight w:val="yellow"/>
              </w:rPr>
              <w:t>11.00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52201E1" w14:textId="7F64A448" w:rsidR="0029006D" w:rsidRPr="00BF5FC7" w:rsidRDefault="0029006D" w:rsidP="0029006D">
            <w:pPr>
              <w:spacing w:after="0" w:line="240" w:lineRule="auto"/>
              <w:jc w:val="center"/>
              <w:rPr>
                <w:rFonts w:eastAsia="Times New Roman"/>
                <w:color w:val="000000"/>
                <w:sz w:val="22"/>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4AEC07F" w14:textId="52FF4E2C" w:rsidR="0029006D" w:rsidRPr="00BF5FC7" w:rsidRDefault="0029006D" w:rsidP="0029006D">
            <w:pPr>
              <w:spacing w:after="0" w:line="240" w:lineRule="auto"/>
              <w:jc w:val="center"/>
              <w:rPr>
                <w:rFonts w:eastAsia="Times New Roman"/>
                <w:color w:val="000000"/>
                <w:sz w:val="22"/>
              </w:rPr>
            </w:pPr>
            <w:r w:rsidRPr="00BF746C">
              <w:rPr>
                <w:rFonts w:eastAsia="Times New Roman"/>
                <w:color w:val="000000"/>
                <w:sz w:val="22"/>
                <w:highlight w:val="yellow"/>
              </w:rPr>
              <w:t>100</w:t>
            </w:r>
          </w:p>
        </w:tc>
        <w:tc>
          <w:tcPr>
            <w:tcW w:w="1240" w:type="dxa"/>
            <w:gridSpan w:val="2"/>
            <w:tcBorders>
              <w:left w:val="single" w:sz="4" w:space="0" w:color="auto"/>
            </w:tcBorders>
          </w:tcPr>
          <w:p w14:paraId="7294C051" w14:textId="67575291" w:rsidR="0029006D" w:rsidRPr="0029006D"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4</w:t>
            </w:r>
          </w:p>
        </w:tc>
      </w:tr>
      <w:tr w:rsidR="0029006D" w:rsidRPr="00BF5FC7" w14:paraId="1B7B152D"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D3DAB" w14:textId="07BE14B2" w:rsidR="0029006D" w:rsidRPr="003D27B9" w:rsidRDefault="0029006D" w:rsidP="0029006D">
            <w:pPr>
              <w:spacing w:after="0" w:line="240" w:lineRule="auto"/>
              <w:jc w:val="center"/>
              <w:rPr>
                <w:rFonts w:eastAsia="Times New Roman"/>
                <w:color w:val="000000"/>
                <w:sz w:val="22"/>
                <w:highlight w:val="yellow"/>
              </w:rPr>
            </w:pPr>
            <w:r w:rsidRPr="003D27B9">
              <w:rPr>
                <w:rFonts w:eastAsia="Times New Roman"/>
                <w:color w:val="000000"/>
                <w:sz w:val="22"/>
                <w:highlight w:val="yellow"/>
              </w:rPr>
              <w:t>9</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35115F99" w14:textId="4E8196A8" w:rsidR="0029006D" w:rsidRPr="003D27B9" w:rsidRDefault="0029006D" w:rsidP="0029006D">
            <w:pPr>
              <w:spacing w:after="0" w:line="240" w:lineRule="auto"/>
              <w:jc w:val="center"/>
              <w:rPr>
                <w:rFonts w:eastAsia="Times New Roman"/>
                <w:color w:val="000000"/>
                <w:sz w:val="22"/>
                <w:highlight w:val="yellow"/>
              </w:rPr>
            </w:pPr>
            <w:r w:rsidRPr="003D27B9">
              <w:rPr>
                <w:rFonts w:eastAsia="Times New Roman"/>
                <w:color w:val="000000"/>
                <w:sz w:val="22"/>
                <w:highlight w:val="yellow"/>
              </w:rPr>
              <w:t>CH</w:t>
            </w:r>
            <w:r w:rsidRPr="003D27B9">
              <w:rPr>
                <w:rFonts w:eastAsia="Times New Roman"/>
                <w:color w:val="000000"/>
                <w:sz w:val="22"/>
                <w:highlight w:val="yellow"/>
                <w:vertAlign w:val="subscript"/>
              </w:rPr>
              <w:t>3</w:t>
            </w:r>
            <w:r w:rsidRPr="003D27B9">
              <w:rPr>
                <w:rFonts w:eastAsia="Times New Roman"/>
                <w:color w:val="000000"/>
                <w:sz w:val="22"/>
                <w:highlight w:val="yellow"/>
              </w:rPr>
              <w:t>OH – O</w:t>
            </w:r>
            <w:r w:rsidRPr="003D27B9">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768D500A" w14:textId="7391A1D5" w:rsidR="0029006D" w:rsidRPr="003D27B9" w:rsidRDefault="0029006D" w:rsidP="0029006D">
            <w:pPr>
              <w:spacing w:after="0" w:line="240" w:lineRule="auto"/>
              <w:jc w:val="center"/>
              <w:rPr>
                <w:rFonts w:eastAsia="Times New Roman"/>
                <w:color w:val="000000"/>
                <w:sz w:val="22"/>
                <w:highlight w:val="yellow"/>
              </w:rPr>
            </w:pPr>
            <w:r w:rsidRPr="003D27B9">
              <w:rPr>
                <w:rFonts w:eastAsia="Times New Roman"/>
                <w:color w:val="000000"/>
                <w:sz w:val="22"/>
                <w:highlight w:val="yellow"/>
              </w:rPr>
              <w:t>10.87</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6447935" w14:textId="0DD9EC8C" w:rsidR="0029006D" w:rsidRPr="003D27B9" w:rsidRDefault="0029006D" w:rsidP="0029006D">
            <w:pPr>
              <w:spacing w:after="0" w:line="240" w:lineRule="auto"/>
              <w:jc w:val="center"/>
              <w:rPr>
                <w:rFonts w:eastAsia="Times New Roman"/>
                <w:color w:val="000000"/>
                <w:sz w:val="22"/>
                <w:highlight w:val="yellow"/>
              </w:rPr>
            </w:pPr>
            <w:r w:rsidRPr="003D27B9">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BEABD8C" w14:textId="7C5461B7" w:rsidR="0029006D" w:rsidRPr="003D27B9" w:rsidRDefault="0029006D" w:rsidP="0029006D">
            <w:pPr>
              <w:spacing w:after="0" w:line="240" w:lineRule="auto"/>
              <w:jc w:val="center"/>
              <w:rPr>
                <w:rFonts w:eastAsia="Times New Roman"/>
                <w:color w:val="000000"/>
                <w:sz w:val="22"/>
                <w:highlight w:val="yellow"/>
              </w:rPr>
            </w:pPr>
            <w:r w:rsidRPr="003D27B9">
              <w:rPr>
                <w:rFonts w:eastAsia="Times New Roman"/>
                <w:color w:val="000000"/>
                <w:sz w:val="22"/>
                <w:highlight w:val="yellow"/>
              </w:rPr>
              <w:t>100</w:t>
            </w:r>
          </w:p>
        </w:tc>
        <w:tc>
          <w:tcPr>
            <w:tcW w:w="1240" w:type="dxa"/>
            <w:gridSpan w:val="2"/>
            <w:tcBorders>
              <w:left w:val="single" w:sz="4" w:space="0" w:color="auto"/>
            </w:tcBorders>
          </w:tcPr>
          <w:p w14:paraId="4585076F" w14:textId="046E1722" w:rsidR="0029006D" w:rsidRPr="00CD545C"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4</w:t>
            </w:r>
          </w:p>
        </w:tc>
      </w:tr>
      <w:tr w:rsidR="0029006D" w:rsidRPr="00BF5FC7" w14:paraId="4E6CDD5E"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82FBF" w14:textId="266B01B3" w:rsidR="0029006D" w:rsidRPr="00826656" w:rsidRDefault="0029006D" w:rsidP="0029006D">
            <w:pPr>
              <w:spacing w:after="0" w:line="240" w:lineRule="auto"/>
              <w:jc w:val="center"/>
              <w:rPr>
                <w:rFonts w:eastAsia="Times New Roman"/>
                <w:color w:val="000000"/>
                <w:sz w:val="22"/>
                <w:highlight w:val="yellow"/>
              </w:rPr>
            </w:pPr>
            <w:r w:rsidRPr="00826656">
              <w:rPr>
                <w:rFonts w:eastAsia="Times New Roman"/>
                <w:color w:val="000000"/>
                <w:sz w:val="22"/>
                <w:highlight w:val="yellow"/>
              </w:rPr>
              <w:t>10</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4589C556" w14:textId="58EBB353" w:rsidR="0029006D" w:rsidRPr="00826656" w:rsidRDefault="0029006D" w:rsidP="0029006D">
            <w:pPr>
              <w:spacing w:after="0" w:line="240" w:lineRule="auto"/>
              <w:jc w:val="center"/>
              <w:rPr>
                <w:rFonts w:eastAsia="Times New Roman"/>
                <w:color w:val="000000"/>
                <w:sz w:val="22"/>
                <w:highlight w:val="yellow"/>
              </w:rPr>
            </w:pPr>
            <w:r w:rsidRPr="00826656">
              <w:rPr>
                <w:rFonts w:eastAsia="Times New Roman"/>
                <w:color w:val="000000"/>
                <w:sz w:val="22"/>
                <w:highlight w:val="yellow"/>
              </w:rPr>
              <w:t>CH</w:t>
            </w:r>
            <w:r w:rsidRPr="00826656">
              <w:rPr>
                <w:rFonts w:eastAsia="Times New Roman"/>
                <w:color w:val="000000"/>
                <w:sz w:val="22"/>
                <w:highlight w:val="yellow"/>
                <w:vertAlign w:val="subscript"/>
              </w:rPr>
              <w:t>3</w:t>
            </w:r>
            <w:r w:rsidRPr="00826656">
              <w:rPr>
                <w:rFonts w:eastAsia="Times New Roman"/>
                <w:color w:val="000000"/>
                <w:sz w:val="22"/>
                <w:highlight w:val="yellow"/>
              </w:rPr>
              <w:t>OH – O</w:t>
            </w:r>
            <w:r w:rsidRPr="00826656">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51646010" w14:textId="7D0B2F09" w:rsidR="0029006D" w:rsidRPr="00826656" w:rsidRDefault="0029006D" w:rsidP="0029006D">
            <w:pPr>
              <w:spacing w:after="0" w:line="240" w:lineRule="auto"/>
              <w:jc w:val="center"/>
              <w:rPr>
                <w:rFonts w:eastAsia="Times New Roman"/>
                <w:color w:val="000000"/>
                <w:sz w:val="22"/>
                <w:highlight w:val="yellow"/>
              </w:rPr>
            </w:pPr>
            <w:r w:rsidRPr="00826656">
              <w:rPr>
                <w:rFonts w:eastAsia="Times New Roman"/>
                <w:color w:val="000000"/>
                <w:sz w:val="22"/>
                <w:highlight w:val="yellow"/>
              </w:rPr>
              <w:t>10.60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2C62E44" w14:textId="4419B9EA" w:rsidR="0029006D" w:rsidRPr="00826656" w:rsidRDefault="0029006D" w:rsidP="0029006D">
            <w:pPr>
              <w:spacing w:after="0" w:line="240" w:lineRule="auto"/>
              <w:jc w:val="center"/>
              <w:rPr>
                <w:rFonts w:eastAsia="Times New Roman"/>
                <w:color w:val="000000"/>
                <w:sz w:val="22"/>
                <w:highlight w:val="yellow"/>
              </w:rPr>
            </w:pPr>
            <w:r w:rsidRPr="00826656">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7E9A21F" w14:textId="29FE22EC" w:rsidR="0029006D" w:rsidRPr="00826656" w:rsidRDefault="0029006D" w:rsidP="0029006D">
            <w:pPr>
              <w:spacing w:after="0" w:line="240" w:lineRule="auto"/>
              <w:jc w:val="center"/>
              <w:rPr>
                <w:rFonts w:eastAsia="Times New Roman"/>
                <w:color w:val="000000"/>
                <w:sz w:val="22"/>
                <w:highlight w:val="yellow"/>
              </w:rPr>
            </w:pPr>
            <w:r w:rsidRPr="00826656">
              <w:rPr>
                <w:rFonts w:eastAsia="Times New Roman"/>
                <w:color w:val="000000"/>
                <w:sz w:val="22"/>
                <w:highlight w:val="yellow"/>
              </w:rPr>
              <w:t>100</w:t>
            </w:r>
          </w:p>
        </w:tc>
        <w:tc>
          <w:tcPr>
            <w:tcW w:w="1240" w:type="dxa"/>
            <w:gridSpan w:val="2"/>
            <w:tcBorders>
              <w:left w:val="single" w:sz="4" w:space="0" w:color="auto"/>
            </w:tcBorders>
          </w:tcPr>
          <w:p w14:paraId="27B463FE" w14:textId="55F75AEE" w:rsidR="0029006D" w:rsidRPr="00BF5FC7" w:rsidRDefault="0029006D" w:rsidP="0029006D">
            <w:pPr>
              <w:spacing w:after="0" w:line="240" w:lineRule="auto"/>
              <w:rPr>
                <w:rFonts w:eastAsia="Times New Roman"/>
                <w:color w:val="000000"/>
                <w:sz w:val="22"/>
              </w:rPr>
            </w:pPr>
          </w:p>
        </w:tc>
      </w:tr>
      <w:tr w:rsidR="0029006D" w:rsidRPr="00BF5FC7" w14:paraId="15028825"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752DAC" w14:textId="41D27E7F"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11</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302B9F08" w14:textId="18E729FC"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CH</w:t>
            </w:r>
            <w:r w:rsidRPr="0029006D">
              <w:rPr>
                <w:rFonts w:eastAsia="Times New Roman"/>
                <w:color w:val="000000"/>
                <w:sz w:val="22"/>
                <w:vertAlign w:val="subscript"/>
              </w:rPr>
              <w:t>3</w:t>
            </w:r>
            <w:r w:rsidRPr="0029006D">
              <w:rPr>
                <w:rFonts w:eastAsia="Times New Roman"/>
                <w:color w:val="000000"/>
                <w:sz w:val="22"/>
              </w:rPr>
              <w:t>OH – O</w:t>
            </w:r>
            <w:r w:rsidRPr="0029006D">
              <w:rPr>
                <w:rFonts w:eastAsia="Times New Roman"/>
                <w:color w:val="000000"/>
                <w:sz w:val="22"/>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1480B1ED" w14:textId="52045BB7"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w:t>
            </w:r>
            <w:r>
              <w:rPr>
                <w:rFonts w:eastAsia="Times New Roman"/>
                <w:color w:val="000000"/>
                <w:sz w:val="22"/>
              </w:rPr>
              <w:t>0.20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8369788" w14:textId="70541BA5"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1600C5B" w14:textId="65B58911"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100</w:t>
            </w:r>
          </w:p>
        </w:tc>
        <w:tc>
          <w:tcPr>
            <w:tcW w:w="1240" w:type="dxa"/>
            <w:gridSpan w:val="2"/>
            <w:tcBorders>
              <w:left w:val="single" w:sz="4" w:space="0" w:color="auto"/>
            </w:tcBorders>
          </w:tcPr>
          <w:p w14:paraId="2264EDC6" w14:textId="0D683B40" w:rsidR="0029006D" w:rsidRDefault="0029006D" w:rsidP="0029006D">
            <w:pPr>
              <w:spacing w:after="0" w:line="240" w:lineRule="auto"/>
              <w:rPr>
                <w:rFonts w:eastAsia="Times New Roman"/>
                <w:color w:val="000000"/>
                <w:sz w:val="22"/>
                <w:vertAlign w:val="superscript"/>
              </w:rPr>
            </w:pPr>
          </w:p>
        </w:tc>
      </w:tr>
    </w:tbl>
    <w:p w14:paraId="7DA695E3" w14:textId="6A8085CB" w:rsidR="00DA7584" w:rsidRPr="001B218F" w:rsidRDefault="00DA7584" w:rsidP="00DA7584">
      <w:pPr>
        <w:spacing w:after="0" w:line="240" w:lineRule="auto"/>
      </w:pPr>
      <w:r>
        <w:rPr>
          <w:vertAlign w:val="superscript"/>
        </w:rPr>
        <w:t>1</w:t>
      </w:r>
      <w:r>
        <w:t xml:space="preserve"> All ices will be co</w:t>
      </w:r>
      <w:r w:rsidR="0029006D">
        <w:t>-</w:t>
      </w:r>
      <w:r>
        <w:t>deposited to a thickness of approximately 750 nm</w:t>
      </w:r>
      <w:r w:rsidR="0029006D">
        <w:t xml:space="preserve"> with equal partial  pressures of both components during deposition</w:t>
      </w:r>
    </w:p>
    <w:p w14:paraId="7AD11135" w14:textId="7D76712A" w:rsidR="00DA7584" w:rsidRDefault="00DA7584" w:rsidP="00DA7584">
      <w:pPr>
        <w:spacing w:after="0" w:line="240" w:lineRule="auto"/>
        <w:ind w:left="720" w:hanging="720"/>
      </w:pPr>
      <w:r>
        <w:rPr>
          <w:vertAlign w:val="superscript"/>
        </w:rPr>
        <w:t>2</w:t>
      </w:r>
      <w:r>
        <w:t xml:space="preserve"> If target molecules are not observed, experiments may be repeated with larger irradiation dose</w:t>
      </w:r>
    </w:p>
    <w:p w14:paraId="68974CC8" w14:textId="6942D9C1" w:rsidR="00CD545C" w:rsidRPr="00CD545C" w:rsidRDefault="00CD545C" w:rsidP="00DA7584">
      <w:pPr>
        <w:spacing w:after="0" w:line="240" w:lineRule="auto"/>
        <w:ind w:left="720" w:hanging="720"/>
      </w:pPr>
      <w:r>
        <w:rPr>
          <w:vertAlign w:val="superscript"/>
        </w:rPr>
        <w:t>3</w:t>
      </w:r>
      <w:r>
        <w:t xml:space="preserve"> No signal observed for any mass channel, data omitted from following figures</w:t>
      </w:r>
    </w:p>
    <w:p w14:paraId="2C5659DC" w14:textId="75FA96E6" w:rsidR="0029006D" w:rsidRPr="0029006D" w:rsidRDefault="00CD545C" w:rsidP="00DA7584">
      <w:pPr>
        <w:spacing w:after="0" w:line="240" w:lineRule="auto"/>
        <w:ind w:left="720" w:hanging="720"/>
      </w:pPr>
      <w:r>
        <w:rPr>
          <w:vertAlign w:val="superscript"/>
        </w:rPr>
        <w:t>4</w:t>
      </w:r>
      <w:r w:rsidR="0029006D">
        <w:t xml:space="preserve"> </w:t>
      </w:r>
      <w:r w:rsidR="00090AF9">
        <w:t>R</w:t>
      </w:r>
      <w:r w:rsidR="00E708A8">
        <w:t>epetition of prior experiment</w:t>
      </w:r>
    </w:p>
    <w:p w14:paraId="6A269FE8" w14:textId="66D1695C" w:rsidR="0029006D" w:rsidRDefault="0029006D">
      <w:pPr>
        <w:rPr>
          <w:vertAlign w:val="superscript"/>
        </w:rPr>
      </w:pPr>
      <w:r>
        <w:rPr>
          <w:vertAlign w:val="superscript"/>
        </w:rPr>
        <w:br w:type="page"/>
      </w:r>
    </w:p>
    <w:p w14:paraId="7607E7EF" w14:textId="3063EEA7" w:rsidR="00411204" w:rsidRDefault="00826656" w:rsidP="00DA7584">
      <w:pPr>
        <w:spacing w:line="240" w:lineRule="auto"/>
      </w:pPr>
      <w:r>
        <w:object w:dxaOrig="24000" w:dyaOrig="18375" w14:anchorId="025C9B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3.9pt;height:337.2pt" o:ole="">
            <v:imagedata r:id="rId4" o:title="" cropbottom="26235f" cropright="23315f"/>
          </v:shape>
          <o:OLEObject Type="Embed" ProgID="Origin50.Graph" ShapeID="_x0000_i1025" DrawAspect="Content" ObjectID="_1761393962" r:id="rId5"/>
        </w:object>
      </w:r>
    </w:p>
    <w:p w14:paraId="359E1F0F" w14:textId="0E1A4404" w:rsidR="00DA7584" w:rsidRDefault="00DA7584" w:rsidP="00DA7584">
      <w:pPr>
        <w:spacing w:line="240" w:lineRule="auto"/>
      </w:pPr>
      <w:r>
        <w:br w:type="page"/>
      </w:r>
    </w:p>
    <w:p w14:paraId="6EFB82A8" w14:textId="333CBB84" w:rsidR="00DA7584" w:rsidRDefault="00826656" w:rsidP="00DA7584">
      <w:pPr>
        <w:spacing w:line="240" w:lineRule="auto"/>
      </w:pPr>
      <w:r>
        <w:object w:dxaOrig="24000" w:dyaOrig="18375" w14:anchorId="3B6363E1">
          <v:shape id="_x0000_i1026" type="#_x0000_t75" style="width:456.15pt;height:429.25pt" o:ole="">
            <v:imagedata r:id="rId6" o:title="" croptop="2727f" cropbottom="23686f" cropleft="6418f" cropright="26955f"/>
          </v:shape>
          <o:OLEObject Type="Embed" ProgID="Origin50.Graph" ShapeID="_x0000_i1026" DrawAspect="Content" ObjectID="_1761393963" r:id="rId7"/>
        </w:object>
      </w:r>
    </w:p>
    <w:p w14:paraId="41D051A8" w14:textId="5FD279A5" w:rsidR="00DA7584" w:rsidRDefault="00DA7584" w:rsidP="00DA7584">
      <w:pPr>
        <w:spacing w:line="240" w:lineRule="auto"/>
      </w:pPr>
      <w:r>
        <w:rPr>
          <w:b/>
          <w:bCs/>
        </w:rPr>
        <w:t>Calculated ionization energy of  CH(OH)</w:t>
      </w:r>
      <w:r>
        <w:rPr>
          <w:b/>
          <w:bCs/>
          <w:vertAlign w:val="subscript"/>
        </w:rPr>
        <w:t>3</w:t>
      </w:r>
      <w:r>
        <w:rPr>
          <w:b/>
          <w:bCs/>
        </w:rPr>
        <w:t xml:space="preserve">. </w:t>
      </w:r>
      <w:r>
        <w:t>Gray rectangles represent an error of ±4 kJ mol</w:t>
      </w:r>
      <w:r>
        <w:rPr>
          <w:vertAlign w:val="superscript"/>
        </w:rPr>
        <w:t>-1</w:t>
      </w:r>
      <w:r>
        <w:t>.</w:t>
      </w:r>
      <w:r w:rsidR="00E708A8">
        <w:t xml:space="preserve"> New experiments planned as of 11/1</w:t>
      </w:r>
      <w:r w:rsidR="00826656">
        <w:t>3</w:t>
      </w:r>
      <w:r w:rsidR="00E708A8">
        <w:t>/23 are indicated by dashed lines</w:t>
      </w:r>
      <w:r w:rsidR="00221777">
        <w:t>.</w:t>
      </w:r>
    </w:p>
    <w:p w14:paraId="1052A1AA" w14:textId="4D10C3B5" w:rsidR="009264A8" w:rsidRDefault="009264A8">
      <w:r>
        <w:br w:type="page"/>
      </w:r>
    </w:p>
    <w:p w14:paraId="68E1805B" w14:textId="334AFF9C" w:rsidR="00DA7584" w:rsidRDefault="00512614" w:rsidP="00090AF9">
      <w:pPr>
        <w:jc w:val="center"/>
      </w:pPr>
      <w:r>
        <w:object w:dxaOrig="18375" w:dyaOrig="24000" w14:anchorId="5F71296E">
          <v:shape id="_x0000_i1027" type="#_x0000_t75" style="width:363.65pt;height:502.65pt" o:ole="">
            <v:imagedata r:id="rId8" o:title="" croptop="1609f" cropbottom="22457f" cropleft="1801f" cropright="24482f"/>
          </v:shape>
          <o:OLEObject Type="Embed" ProgID="Origin50.Graph" ShapeID="_x0000_i1027" DrawAspect="Content" ObjectID="_1761393964" r:id="rId9"/>
        </w:object>
      </w:r>
    </w:p>
    <w:p w14:paraId="566FEC20" w14:textId="63621795" w:rsidR="0083026A" w:rsidRDefault="0083026A">
      <w:r>
        <w:t xml:space="preserve">This figure uses only raw data that </w:t>
      </w:r>
      <w:r w:rsidR="00221777">
        <w:t>have</w:t>
      </w:r>
      <w:r>
        <w:t xml:space="preserve"> not had contamination subtracted.</w:t>
      </w:r>
      <w:r w:rsidR="00512614">
        <w:t xml:space="preserve"> While the peak at 62 is similar to that at 64 amu, the peak at 64 is too intense to be accounted for by only contamination from 62. The scaling factor (1/17) used to subtract 62 </w:t>
      </w:r>
      <w:r w:rsidR="00CB0601">
        <w:t xml:space="preserve">amu </w:t>
      </w:r>
      <w:r w:rsidR="00512614">
        <w:t xml:space="preserve">contamination in the 64 TPD profile was determined by the change in scaling factor needed to account for contamination from 61 in the 63 (1/25) and 64 (1/30) mass channels. The 1/14 scaling factor was then multiplied by 30/25 to arrive at 1/17 for the upper panel. The 2D colored image provided by the multi-channel scaler makes it much </w:t>
      </w:r>
      <w:r w:rsidR="00CB0601">
        <w:t>clearer</w:t>
      </w:r>
      <w:r w:rsidR="00512614">
        <w:t xml:space="preserve"> that there is a unique peak at 64, and will be included in any publication. 62 may be a fragment of 64.</w:t>
      </w:r>
    </w:p>
    <w:p w14:paraId="109BAC35" w14:textId="6817491B" w:rsidR="009264A8" w:rsidRDefault="009264A8"/>
    <w:p w14:paraId="350FCD38" w14:textId="20FC8741" w:rsidR="00DA7584" w:rsidRDefault="00FC1E73" w:rsidP="009264A8">
      <w:pPr>
        <w:jc w:val="center"/>
      </w:pPr>
      <w:r>
        <w:object w:dxaOrig="18375" w:dyaOrig="24000" w14:anchorId="6D0A4D98">
          <v:shape id="_x0000_i1032" type="#_x0000_t75" style="width:409.65pt;height:571pt" o:ole="">
            <v:imagedata r:id="rId10" o:title="" croptop="1604f" cropbottom="23070f" cropleft="1899f" cropright="25274f"/>
          </v:shape>
          <o:OLEObject Type="Embed" ProgID="Origin50.Graph" ShapeID="_x0000_i1032" DrawAspect="Content" ObjectID="_1761393965" r:id="rId11"/>
        </w:object>
      </w:r>
    </w:p>
    <w:p w14:paraId="415286FC" w14:textId="1ECB1DD8" w:rsidR="00DA7584" w:rsidRDefault="00CB0601">
      <w:r>
        <w:object w:dxaOrig="24000" w:dyaOrig="18375" w14:anchorId="6338CEC5">
          <v:shape id="_x0000_i1029" type="#_x0000_t75" style="width:458.45pt;height:385.05pt" o:ole="">
            <v:imagedata r:id="rId12" o:title="" croptop="4318f" cropbottom="23323f" cropleft="4884f" cropright="26237f"/>
          </v:shape>
          <o:OLEObject Type="Embed" ProgID="Origin50.Graph" ShapeID="_x0000_i1029" DrawAspect="Content" ObjectID="_1761393966" r:id="rId13"/>
        </w:object>
      </w:r>
    </w:p>
    <w:p w14:paraId="059A76B4" w14:textId="64CB75CC" w:rsidR="0083026A" w:rsidRDefault="0083026A" w:rsidP="0083026A">
      <w:r>
        <w:t xml:space="preserve">These TPD profiles are the average of both experiments using </w:t>
      </w:r>
      <w:r w:rsidR="003A4C11">
        <w:t>10.</w:t>
      </w:r>
      <w:r w:rsidR="00FC1E73">
        <w:t>60</w:t>
      </w:r>
      <w:r w:rsidR="003A4C11">
        <w:t xml:space="preserve"> eV photons</w:t>
      </w:r>
      <w:r>
        <w:t xml:space="preserve"> after corrections were applie</w:t>
      </w:r>
      <w:r w:rsidR="003A4C11">
        <w:t>d</w:t>
      </w:r>
      <w:r>
        <w:t xml:space="preserve"> to subtract contamination signal.</w:t>
      </w:r>
    </w:p>
    <w:p w14:paraId="4C1D3A84" w14:textId="0752913D" w:rsidR="0083026A" w:rsidRDefault="0083026A" w:rsidP="0083026A"/>
    <w:sectPr w:rsidR="0083026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28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584"/>
    <w:rsid w:val="00090AF9"/>
    <w:rsid w:val="000C52D9"/>
    <w:rsid w:val="001600D7"/>
    <w:rsid w:val="001A4628"/>
    <w:rsid w:val="00221777"/>
    <w:rsid w:val="0029006D"/>
    <w:rsid w:val="003074A3"/>
    <w:rsid w:val="003A4C11"/>
    <w:rsid w:val="003D27B9"/>
    <w:rsid w:val="00411204"/>
    <w:rsid w:val="00512614"/>
    <w:rsid w:val="005929EA"/>
    <w:rsid w:val="0067721A"/>
    <w:rsid w:val="00750818"/>
    <w:rsid w:val="007D5C57"/>
    <w:rsid w:val="00815DF4"/>
    <w:rsid w:val="00826656"/>
    <w:rsid w:val="0083026A"/>
    <w:rsid w:val="009264A8"/>
    <w:rsid w:val="00A82A77"/>
    <w:rsid w:val="00BA4479"/>
    <w:rsid w:val="00BB214B"/>
    <w:rsid w:val="00CB0601"/>
    <w:rsid w:val="00CD545C"/>
    <w:rsid w:val="00D60D12"/>
    <w:rsid w:val="00DA7584"/>
    <w:rsid w:val="00E15CB1"/>
    <w:rsid w:val="00E708A8"/>
    <w:rsid w:val="00E82F59"/>
    <w:rsid w:val="00FC1E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AC4005"/>
  <w15:chartTrackingRefBased/>
  <w15:docId w15:val="{92AFB5B4-EDDF-4192-8B2F-CEB84A48D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oleObject" Target="embeddings/oleObject5.bin"/><Relationship Id="rId3" Type="http://schemas.openxmlformats.org/officeDocument/2006/relationships/webSettings" Target="webSettings.xml"/><Relationship Id="rId7" Type="http://schemas.openxmlformats.org/officeDocument/2006/relationships/oleObject" Target="embeddings/oleObject2.bin"/><Relationship Id="rId12" Type="http://schemas.openxmlformats.org/officeDocument/2006/relationships/image" Target="media/image5.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emf"/><Relationship Id="rId11" Type="http://schemas.openxmlformats.org/officeDocument/2006/relationships/oleObject" Target="embeddings/oleObject4.bin"/><Relationship Id="rId5" Type="http://schemas.openxmlformats.org/officeDocument/2006/relationships/oleObject" Target="embeddings/oleObject1.bin"/><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image" Target="media/image1.emf"/><Relationship Id="rId9" Type="http://schemas.openxmlformats.org/officeDocument/2006/relationships/oleObject" Target="embeddings/oleObject3.bin"/><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246</TotalTime>
  <Pages>6</Pages>
  <Words>290</Words>
  <Characters>1653</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 Marks</dc:creator>
  <cp:keywords/>
  <dc:description/>
  <cp:lastModifiedBy>Josh Marks</cp:lastModifiedBy>
  <cp:revision>14</cp:revision>
  <dcterms:created xsi:type="dcterms:W3CDTF">2023-11-11T04:03:00Z</dcterms:created>
  <dcterms:modified xsi:type="dcterms:W3CDTF">2023-11-13T07:20:00Z</dcterms:modified>
</cp:coreProperties>
</file>