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9C" w:rsidRPr="0087197C" w:rsidRDefault="00687979" w:rsidP="008164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S3</w:t>
      </w:r>
      <w:bookmarkStart w:id="0" w:name="_GoBack"/>
      <w:bookmarkEnd w:id="0"/>
      <w:r w:rsidR="0081649C">
        <w:rPr>
          <w:rFonts w:ascii="Times New Roman" w:hAnsi="Times New Roman" w:cs="Times New Roman"/>
          <w:b/>
          <w:sz w:val="24"/>
          <w:szCs w:val="24"/>
        </w:rPr>
        <w:t>.</w:t>
      </w:r>
      <w:r w:rsidR="0081649C">
        <w:rPr>
          <w:rFonts w:ascii="Times New Roman" w:hAnsi="Times New Roman" w:cs="Times New Roman"/>
          <w:sz w:val="24"/>
          <w:szCs w:val="24"/>
        </w:rPr>
        <w:t xml:space="preserve"> Rate constants </w:t>
      </w:r>
      <w:r w:rsidR="0081649C">
        <w:rPr>
          <w:rFonts w:ascii="Times New Roman" w:hAnsi="Times New Roman" w:cs="Times New Roman"/>
          <w:i/>
          <w:sz w:val="24"/>
          <w:szCs w:val="24"/>
        </w:rPr>
        <w:t>k</w:t>
      </w:r>
      <w:r w:rsidR="0081649C">
        <w:rPr>
          <w:rFonts w:ascii="Times New Roman" w:hAnsi="Times New Roman" w:cs="Times New Roman"/>
          <w:sz w:val="24"/>
          <w:szCs w:val="24"/>
        </w:rPr>
        <w:t xml:space="preserve"> (s</w:t>
      </w:r>
      <w:r w:rsidR="0081649C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81649C">
        <w:rPr>
          <w:rFonts w:ascii="Times New Roman" w:hAnsi="Times New Roman" w:cs="Times New Roman"/>
          <w:sz w:val="24"/>
          <w:szCs w:val="24"/>
        </w:rPr>
        <w:t xml:space="preserve">) for all </w:t>
      </w:r>
      <w:proofErr w:type="spellStart"/>
      <w:r w:rsidR="0081649C">
        <w:rPr>
          <w:rFonts w:ascii="Times New Roman" w:hAnsi="Times New Roman" w:cs="Times New Roman"/>
          <w:sz w:val="24"/>
          <w:szCs w:val="24"/>
        </w:rPr>
        <w:t>unimolecular</w:t>
      </w:r>
      <w:proofErr w:type="spellEnd"/>
      <w:r w:rsidR="0081649C">
        <w:rPr>
          <w:rFonts w:ascii="Times New Roman" w:hAnsi="Times New Roman" w:cs="Times New Roman"/>
          <w:sz w:val="24"/>
          <w:szCs w:val="24"/>
        </w:rPr>
        <w:t xml:space="preserve"> reactions in the C</w:t>
      </w:r>
      <w:r w:rsidR="0081649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1649C">
        <w:rPr>
          <w:rFonts w:ascii="Times New Roman" w:hAnsi="Times New Roman" w:cs="Times New Roman"/>
          <w:sz w:val="24"/>
          <w:szCs w:val="24"/>
        </w:rPr>
        <w:t xml:space="preserve">H + propylene system calculated using RRKM theory at </w:t>
      </w:r>
      <w:proofErr w:type="spellStart"/>
      <w:r w:rsidR="0081649C">
        <w:rPr>
          <w:rFonts w:ascii="Times New Roman" w:hAnsi="Times New Roman" w:cs="Times New Roman"/>
          <w:i/>
          <w:sz w:val="24"/>
          <w:szCs w:val="24"/>
        </w:rPr>
        <w:t>E</w:t>
      </w:r>
      <w:r w:rsidR="0081649C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AA2969">
        <w:rPr>
          <w:rFonts w:ascii="Times New Roman" w:hAnsi="Times New Roman" w:cs="Times New Roman"/>
          <w:sz w:val="24"/>
          <w:szCs w:val="24"/>
        </w:rPr>
        <w:t xml:space="preserve"> = 0</w:t>
      </w:r>
      <w:r w:rsidR="0081649C">
        <w:rPr>
          <w:rFonts w:ascii="Times New Roman" w:hAnsi="Times New Roman" w:cs="Times New Roman"/>
          <w:sz w:val="24"/>
          <w:szCs w:val="24"/>
        </w:rPr>
        <w:t xml:space="preserve"> kJ mol</w:t>
      </w:r>
      <w:r w:rsidR="0081649C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81649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7268" w:type="dxa"/>
        <w:tblLook w:val="04A0" w:firstRow="1" w:lastRow="0" w:firstColumn="1" w:lastColumn="0" w:noHBand="0" w:noVBand="1"/>
      </w:tblPr>
      <w:tblGrid>
        <w:gridCol w:w="1255"/>
        <w:gridCol w:w="1158"/>
        <w:gridCol w:w="1267"/>
        <w:gridCol w:w="1158"/>
        <w:gridCol w:w="1272"/>
        <w:gridCol w:w="1158"/>
      </w:tblGrid>
      <w:tr w:rsidR="0081649C" w:rsidRPr="00EA2278" w:rsidTr="00A44B0F">
        <w:tc>
          <w:tcPr>
            <w:tcW w:w="1255" w:type="dxa"/>
          </w:tcPr>
          <w:p w:rsidR="0081649C" w:rsidRPr="00EA2278" w:rsidRDefault="0081649C" w:rsidP="00A4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sz w:val="24"/>
                <w:szCs w:val="24"/>
              </w:rPr>
              <w:t>Reaction</w:t>
            </w:r>
          </w:p>
        </w:tc>
        <w:tc>
          <w:tcPr>
            <w:tcW w:w="1158" w:type="dxa"/>
          </w:tcPr>
          <w:p w:rsidR="0081649C" w:rsidRPr="00EA2278" w:rsidRDefault="0081649C" w:rsidP="00A4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</w:p>
        </w:tc>
        <w:tc>
          <w:tcPr>
            <w:tcW w:w="1267" w:type="dxa"/>
          </w:tcPr>
          <w:p w:rsidR="0081649C" w:rsidRPr="00EA2278" w:rsidRDefault="0081649C" w:rsidP="00A4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sz w:val="24"/>
                <w:szCs w:val="24"/>
              </w:rPr>
              <w:t>Reaction</w:t>
            </w:r>
          </w:p>
        </w:tc>
        <w:tc>
          <w:tcPr>
            <w:tcW w:w="1158" w:type="dxa"/>
          </w:tcPr>
          <w:p w:rsidR="0081649C" w:rsidRPr="00EA2278" w:rsidRDefault="0081649C" w:rsidP="00A4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</w:p>
        </w:tc>
        <w:tc>
          <w:tcPr>
            <w:tcW w:w="1272" w:type="dxa"/>
          </w:tcPr>
          <w:p w:rsidR="0081649C" w:rsidRPr="00EA2278" w:rsidRDefault="0081649C" w:rsidP="00A4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sz w:val="24"/>
                <w:szCs w:val="24"/>
              </w:rPr>
              <w:t>Reaction</w:t>
            </w:r>
          </w:p>
        </w:tc>
        <w:tc>
          <w:tcPr>
            <w:tcW w:w="1158" w:type="dxa"/>
          </w:tcPr>
          <w:p w:rsidR="0081649C" w:rsidRPr="00EA2278" w:rsidRDefault="0081649C" w:rsidP="00A44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</w:p>
        </w:tc>
      </w:tr>
      <w:tr w:rsidR="00AA2969" w:rsidRPr="00EA2278" w:rsidTr="00A44B0F">
        <w:tc>
          <w:tcPr>
            <w:tcW w:w="1255" w:type="dxa"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i14 – i15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3.53E+12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i5 – i7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1.55E+05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i11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1.98E+06</w:t>
            </w:r>
          </w:p>
        </w:tc>
      </w:tr>
      <w:tr w:rsidR="00AA2969" w:rsidRPr="00EA2278" w:rsidTr="00A44B0F">
        <w:tc>
          <w:tcPr>
            <w:tcW w:w="1255" w:type="dxa"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i14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2.42E+12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i6 – p2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5.06E+07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i11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3.00E+06</w:t>
            </w:r>
          </w:p>
        </w:tc>
      </w:tr>
      <w:tr w:rsidR="00AA2969" w:rsidRPr="00EA2278" w:rsidTr="00A44B0F">
        <w:tc>
          <w:tcPr>
            <w:tcW w:w="1255" w:type="dxa"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i17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1.70E+12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5.56E+07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9.06E+04</w:t>
            </w:r>
          </w:p>
        </w:tc>
      </w:tr>
      <w:tr w:rsidR="00AA2969" w:rsidRPr="00EA2278" w:rsidTr="00A44B0F">
        <w:tc>
          <w:tcPr>
            <w:tcW w:w="1255" w:type="dxa"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i17 – i15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4.09E+12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i6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5.93E+06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3.14E+04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i17 – i19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3.93E+09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1.55E+03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i8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4.78E+00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i17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2.65E+09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1.23E+03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i1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2.32E-01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p7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8.68E+09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p1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4.37E+08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5.63E+09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p2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1.35E+06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p6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3.95E+07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i2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4.47E+12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i18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7.15E+08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p2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9.54E+07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i10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3.52E+04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i18 – i19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6.87E+09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i2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6.77E+09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i12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2.92E+04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p3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9.69E+05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i2 – i1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4.25E+12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5.27E+12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i13 – i18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3.09E+10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p8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1.07E+10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1.90E+12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i18 – i13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3.06E+08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p6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2.31E+07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i5 – i3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4.18E+04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i18 – p7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6.27E+10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6.68E+06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i5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3.66E+04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i13 – i21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2.20E+12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i10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2.78E+06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p4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1.54E+07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i13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2.02E+12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i8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1.62E+07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p3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4.28E+07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i16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1.37E+04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i10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8.29E+05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2.50E+06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i16 – i19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1.19E+07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i4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5.00E+06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i8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1.46E+07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i13 – p6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6.12E+07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5.05E+06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p5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1.54E+07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p6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3.55E+07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i16 – i10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4.92E+09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i9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5.46E+12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i17 – i7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1.26E+09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i16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2.10E+09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i10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3.59E+12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i17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5.18E+11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p1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3.45E+08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i9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1.37E+06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p2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6.94E+08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p9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7.79E+06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i3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5.99E+06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i5 – p3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1.49E+08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i6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9.21E+11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p4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1.11E+07</w:t>
            </w:r>
          </w:p>
        </w:tc>
      </w:tr>
      <w:tr w:rsidR="00AA2969" w:rsidRPr="00EA2278" w:rsidTr="00A44B0F">
        <w:trPr>
          <w:trHeight w:val="288"/>
        </w:trPr>
        <w:tc>
          <w:tcPr>
            <w:tcW w:w="1255" w:type="dxa"/>
            <w:noWrap/>
            <w:vAlign w:val="center"/>
          </w:tcPr>
          <w:p w:rsidR="00AA2969" w:rsidRPr="00EA2278" w:rsidRDefault="00AA2969" w:rsidP="00AA2969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i5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3.72E+05</w:t>
            </w:r>
          </w:p>
        </w:tc>
        <w:tc>
          <w:tcPr>
            <w:tcW w:w="1267" w:type="dxa"/>
            <w:vAlign w:val="center"/>
          </w:tcPr>
          <w:p w:rsidR="00AA2969" w:rsidRPr="00EA2278" w:rsidRDefault="00AA2969" w:rsidP="00AA2969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i6 – i8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1.60E+12</w:t>
            </w:r>
          </w:p>
        </w:tc>
        <w:tc>
          <w:tcPr>
            <w:tcW w:w="1272" w:type="dxa"/>
            <w:vAlign w:val="center"/>
          </w:tcPr>
          <w:p w:rsidR="00AA2969" w:rsidRPr="00EA2278" w:rsidRDefault="00AA2969" w:rsidP="00AA2969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p5</w:t>
            </w:r>
          </w:p>
        </w:tc>
        <w:tc>
          <w:tcPr>
            <w:tcW w:w="1158" w:type="dxa"/>
            <w:vAlign w:val="center"/>
          </w:tcPr>
          <w:p w:rsidR="00AA2969" w:rsidRDefault="00AA2969" w:rsidP="00AA2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1.11E+07</w:t>
            </w:r>
          </w:p>
        </w:tc>
      </w:tr>
    </w:tbl>
    <w:p w:rsidR="0081649C" w:rsidRPr="00EA2278" w:rsidRDefault="0081649C" w:rsidP="0081649C">
      <w:pPr>
        <w:rPr>
          <w:rFonts w:ascii="Times New Roman" w:hAnsi="Times New Roman" w:cs="Times New Roman"/>
          <w:sz w:val="24"/>
          <w:szCs w:val="24"/>
        </w:rPr>
      </w:pPr>
    </w:p>
    <w:p w:rsidR="00003BC8" w:rsidRDefault="00003BC8"/>
    <w:sectPr w:rsidR="00003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49C"/>
    <w:rsid w:val="00003BC8"/>
    <w:rsid w:val="00687979"/>
    <w:rsid w:val="0081649C"/>
    <w:rsid w:val="00AA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30DEE"/>
  <w15:chartTrackingRefBased/>
  <w15:docId w15:val="{1F8C0A88-24E5-44E8-A526-8B62E9D4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G</dc:creator>
  <cp:keywords/>
  <dc:description/>
  <cp:lastModifiedBy>Shane G</cp:lastModifiedBy>
  <cp:revision>3</cp:revision>
  <dcterms:created xsi:type="dcterms:W3CDTF">2021-12-04T05:47:00Z</dcterms:created>
  <dcterms:modified xsi:type="dcterms:W3CDTF">2021-12-18T22:33:00Z</dcterms:modified>
</cp:coreProperties>
</file>