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6A36" w:rsidRPr="008E6A36" w:rsidRDefault="008E6A36" w:rsidP="000B057B">
      <w:pPr>
        <w:jc w:val="center"/>
        <w:rPr>
          <w:rFonts w:ascii="Times New Roman" w:hAnsi="Times New Roman" w:cs="Times New Roman"/>
          <w:b/>
          <w:color w:val="0000FF"/>
          <w:sz w:val="24"/>
          <w:szCs w:val="24"/>
          <w:u w:val="single"/>
          <w:shd w:val="clear" w:color="auto" w:fill="FFFFFF"/>
        </w:rPr>
      </w:pPr>
      <w:r w:rsidRPr="008E6A36">
        <w:rPr>
          <w:rFonts w:ascii="Times New Roman" w:hAnsi="Times New Roman" w:cs="Times New Roman"/>
          <w:b/>
          <w:color w:val="0000FF"/>
          <w:sz w:val="24"/>
          <w:szCs w:val="24"/>
          <w:u w:val="single"/>
          <w:shd w:val="clear" w:color="auto" w:fill="FFFFFF"/>
        </w:rPr>
        <w:t>Response to Reviewers and Editor</w:t>
      </w:r>
      <w:r w:rsidR="002F0EB5">
        <w:rPr>
          <w:rFonts w:ascii="Times New Roman" w:hAnsi="Times New Roman" w:cs="Times New Roman"/>
          <w:b/>
          <w:color w:val="0000FF"/>
          <w:sz w:val="24"/>
          <w:szCs w:val="24"/>
          <w:u w:val="single"/>
          <w:shd w:val="clear" w:color="auto" w:fill="FFFFFF"/>
        </w:rPr>
        <w:t>’s</w:t>
      </w:r>
      <w:r w:rsidRPr="008E6A36">
        <w:rPr>
          <w:rFonts w:ascii="Times New Roman" w:hAnsi="Times New Roman" w:cs="Times New Roman"/>
          <w:b/>
          <w:color w:val="0000FF"/>
          <w:sz w:val="24"/>
          <w:szCs w:val="24"/>
          <w:u w:val="single"/>
          <w:shd w:val="clear" w:color="auto" w:fill="FFFFFF"/>
        </w:rPr>
        <w:t xml:space="preserve"> Comments</w:t>
      </w:r>
    </w:p>
    <w:p w:rsidR="008E6A36" w:rsidRDefault="00ED69E1" w:rsidP="008E6A36">
      <w:pPr>
        <w:jc w:val="both"/>
        <w:rPr>
          <w:rFonts w:ascii="Times New Roman" w:hAnsi="Times New Roman" w:cs="Times New Roman"/>
          <w:color w:val="222222"/>
          <w:sz w:val="24"/>
          <w:szCs w:val="24"/>
          <w:shd w:val="clear" w:color="auto" w:fill="FFFFFF"/>
        </w:rPr>
      </w:pPr>
      <w:r>
        <w:rPr>
          <w:rFonts w:ascii="Arial" w:hAnsi="Arial" w:cs="Arial"/>
          <w:color w:val="222222"/>
        </w:rPr>
        <w:br/>
      </w:r>
      <w:r>
        <w:rPr>
          <w:rFonts w:ascii="Arial" w:hAnsi="Arial" w:cs="Arial"/>
          <w:color w:val="222222"/>
        </w:rPr>
        <w:br/>
      </w:r>
      <w:r w:rsidRPr="008E6A36">
        <w:rPr>
          <w:rFonts w:ascii="Times New Roman" w:hAnsi="Times New Roman" w:cs="Times New Roman"/>
          <w:color w:val="222222"/>
          <w:sz w:val="24"/>
          <w:szCs w:val="24"/>
          <w:shd w:val="clear" w:color="auto" w:fill="FFFFFF"/>
        </w:rPr>
        <w:t>Reviewer: 1</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shd w:val="clear" w:color="auto" w:fill="FFFFFF"/>
        </w:rPr>
        <w:t>Recommendation: This paper is publishable subject to minor revisions noted.  Further review is not needed.</w:t>
      </w:r>
    </w:p>
    <w:p w:rsidR="008E6A36" w:rsidRDefault="008E6A36" w:rsidP="008E6A36">
      <w:pPr>
        <w:jc w:val="both"/>
        <w:rPr>
          <w:rFonts w:ascii="Times New Roman" w:hAnsi="Times New Roman" w:cs="Times New Roman"/>
          <w:color w:val="0000FF"/>
          <w:sz w:val="24"/>
          <w:szCs w:val="24"/>
        </w:rPr>
      </w:pPr>
      <w:r w:rsidRPr="008E6A36">
        <w:rPr>
          <w:rFonts w:ascii="Times New Roman" w:hAnsi="Times New Roman" w:cs="Times New Roman"/>
          <w:b/>
          <w:color w:val="0000FF"/>
          <w:sz w:val="24"/>
          <w:szCs w:val="24"/>
        </w:rPr>
        <w:t>Response:</w:t>
      </w:r>
      <w:r w:rsidRPr="008E6A36">
        <w:rPr>
          <w:rFonts w:ascii="Times New Roman" w:hAnsi="Times New Roman" w:cs="Times New Roman"/>
          <w:color w:val="0000FF"/>
          <w:sz w:val="24"/>
          <w:szCs w:val="24"/>
        </w:rPr>
        <w:t xml:space="preserve"> We thank the reviewer for his</w:t>
      </w:r>
      <w:r>
        <w:rPr>
          <w:rFonts w:ascii="Times New Roman" w:hAnsi="Times New Roman" w:cs="Times New Roman"/>
          <w:color w:val="0000FF"/>
          <w:sz w:val="24"/>
          <w:szCs w:val="24"/>
        </w:rPr>
        <w:t>/her</w:t>
      </w:r>
      <w:r w:rsidRPr="008E6A36">
        <w:rPr>
          <w:rFonts w:ascii="Times New Roman" w:hAnsi="Times New Roman" w:cs="Times New Roman"/>
          <w:color w:val="0000FF"/>
          <w:sz w:val="24"/>
          <w:szCs w:val="24"/>
        </w:rPr>
        <w:t xml:space="preserve"> recommendation.</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Comments:</w:t>
      </w: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Foremost, I have reviewed the paper as the organic chemist specializing in synthesis and photochemistry.</w:t>
      </w: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According with my background, I could denote the following:</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shd w:val="clear" w:color="auto" w:fill="FFFFFF"/>
        </w:rPr>
        <w:t>1. What is the major advance reported in the paper?</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shd w:val="clear" w:color="auto" w:fill="FFFFFF"/>
        </w:rPr>
        <w:t>A keto-enol equilibrium is an interesting phenomenon with high impact on various fields of chemistry. Kaiser and coworkers developed the concept of the role of keto-enol equilibrium in astrochemistry, and have elaborated a method for detection and distinction of these tautomers in extreme conditions. In the present work, they applied this methodology (photoionization + ReTOF-MS) on a well-known energetic material, RDX (hexogen). The major advance of the paper – an experimental evidence of the formation of enol species during RDX decomposition, which confirmed the corresponding prediction from 1992 year.</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shd w:val="clear" w:color="auto" w:fill="FFFFFF"/>
        </w:rPr>
        <w:t>2. What is the immediate significance of this advance?</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shd w:val="clear" w:color="auto" w:fill="FFFFFF"/>
        </w:rPr>
        <w:t>The enormous importance of explosive materials in the technology requires a deep insight into combustion and decomposition processes. The presented results will be interested for the corresponding community as well as to all organic chemists, interested in tautomeric reactions.</w:t>
      </w:r>
    </w:p>
    <w:p w:rsidR="008E6A36" w:rsidRDefault="008E6A36" w:rsidP="008E6A36">
      <w:pPr>
        <w:jc w:val="both"/>
        <w:rPr>
          <w:rFonts w:ascii="Times New Roman" w:hAnsi="Times New Roman" w:cs="Times New Roman"/>
          <w:color w:val="0000FF"/>
          <w:sz w:val="24"/>
          <w:szCs w:val="24"/>
        </w:rPr>
      </w:pPr>
      <w:r w:rsidRPr="008E6A36">
        <w:rPr>
          <w:rFonts w:ascii="Times New Roman" w:hAnsi="Times New Roman" w:cs="Times New Roman"/>
          <w:b/>
          <w:color w:val="0000FF"/>
          <w:sz w:val="24"/>
          <w:szCs w:val="24"/>
        </w:rPr>
        <w:t>Response:</w:t>
      </w:r>
      <w:r w:rsidRPr="008E6A36">
        <w:rPr>
          <w:rFonts w:ascii="Times New Roman" w:hAnsi="Times New Roman" w:cs="Times New Roman"/>
          <w:color w:val="0000FF"/>
          <w:sz w:val="24"/>
          <w:szCs w:val="24"/>
        </w:rPr>
        <w:t xml:space="preserve"> The above-mentioned comments made by the reviewer are correct. The reviewer has understood the subject described in the present manuscript very well.</w:t>
      </w:r>
      <w:r w:rsidR="00E87902">
        <w:rPr>
          <w:rFonts w:ascii="Times New Roman" w:hAnsi="Times New Roman" w:cs="Times New Roman"/>
          <w:color w:val="0000FF"/>
          <w:sz w:val="24"/>
          <w:szCs w:val="24"/>
        </w:rPr>
        <w:t xml:space="preserve"> Thank you.</w:t>
      </w:r>
    </w:p>
    <w:p w:rsidR="008E6A36" w:rsidRDefault="008E6A36"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0000FF"/>
          <w:sz w:val="24"/>
          <w:szCs w:val="24"/>
        </w:rPr>
        <w:t xml:space="preserve"> </w:t>
      </w:r>
      <w:r w:rsidR="00ED69E1" w:rsidRPr="008E6A36">
        <w:rPr>
          <w:rFonts w:ascii="Times New Roman" w:hAnsi="Times New Roman" w:cs="Times New Roman"/>
          <w:color w:val="222222"/>
          <w:sz w:val="24"/>
          <w:szCs w:val="24"/>
        </w:rPr>
        <w:br/>
      </w:r>
      <w:r w:rsidR="00ED69E1" w:rsidRPr="008E6A36">
        <w:rPr>
          <w:rFonts w:ascii="Times New Roman" w:hAnsi="Times New Roman" w:cs="Times New Roman"/>
          <w:color w:val="222222"/>
          <w:sz w:val="24"/>
          <w:szCs w:val="24"/>
          <w:shd w:val="clear" w:color="auto" w:fill="FFFFFF"/>
        </w:rPr>
        <w:t>3. Technical suggestions of the reviewer:</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shd w:val="clear" w:color="auto" w:fill="FFFFFF"/>
        </w:rPr>
        <w:t>I have some comments for further improvement of the manuscript:</w:t>
      </w:r>
    </w:p>
    <w:p w:rsidR="008E6A36" w:rsidRPr="008E6A36" w:rsidRDefault="00ED69E1" w:rsidP="008E6A36">
      <w:pPr>
        <w:jc w:val="both"/>
        <w:rPr>
          <w:rFonts w:ascii="Times New Roman" w:hAnsi="Times New Roman" w:cs="Times New Roman"/>
          <w:color w:val="0000FF"/>
          <w:sz w:val="24"/>
          <w:szCs w:val="24"/>
        </w:rPr>
      </w:pPr>
      <w:r w:rsidRPr="008E6A36">
        <w:rPr>
          <w:rFonts w:ascii="Times New Roman" w:hAnsi="Times New Roman" w:cs="Times New Roman"/>
          <w:color w:val="222222"/>
          <w:sz w:val="24"/>
          <w:szCs w:val="24"/>
          <w:shd w:val="clear" w:color="auto" w:fill="FFFFFF"/>
        </w:rPr>
        <w:t>1)     Prefix “s” in oxy-s-triazine should be marked by italic throughout the manuscript.</w:t>
      </w:r>
    </w:p>
    <w:p w:rsidR="008E6A36" w:rsidRDefault="008E6A36" w:rsidP="008E6A36">
      <w:pPr>
        <w:jc w:val="both"/>
        <w:rPr>
          <w:rFonts w:ascii="Times New Roman" w:hAnsi="Times New Roman" w:cs="Times New Roman"/>
          <w:color w:val="222222"/>
          <w:sz w:val="24"/>
          <w:szCs w:val="24"/>
        </w:rPr>
      </w:pPr>
      <w:r w:rsidRPr="008E6A36">
        <w:rPr>
          <w:rFonts w:ascii="Times New Roman" w:hAnsi="Times New Roman" w:cs="Times New Roman"/>
          <w:b/>
          <w:color w:val="0000FF"/>
          <w:sz w:val="24"/>
          <w:szCs w:val="24"/>
        </w:rPr>
        <w:t>Response:</w:t>
      </w:r>
      <w:r w:rsidRPr="008E6A36">
        <w:rPr>
          <w:rFonts w:ascii="Times New Roman" w:hAnsi="Times New Roman" w:cs="Times New Roman"/>
          <w:color w:val="0000FF"/>
          <w:sz w:val="24"/>
          <w:szCs w:val="24"/>
        </w:rPr>
        <w:t xml:space="preserve"> The prefix “s” in oxy-</w:t>
      </w:r>
      <w:r w:rsidRPr="008E6A36">
        <w:rPr>
          <w:rFonts w:ascii="Times New Roman" w:hAnsi="Times New Roman" w:cs="Times New Roman"/>
          <w:i/>
          <w:color w:val="0000FF"/>
          <w:sz w:val="24"/>
          <w:szCs w:val="24"/>
        </w:rPr>
        <w:t>s</w:t>
      </w:r>
      <w:r w:rsidRPr="008E6A36">
        <w:rPr>
          <w:rFonts w:ascii="Times New Roman" w:hAnsi="Times New Roman" w:cs="Times New Roman"/>
          <w:color w:val="0000FF"/>
          <w:sz w:val="24"/>
          <w:szCs w:val="24"/>
        </w:rPr>
        <w:t xml:space="preserve">-triazine is </w:t>
      </w:r>
      <w:r>
        <w:rPr>
          <w:rFonts w:ascii="Times New Roman" w:hAnsi="Times New Roman" w:cs="Times New Roman"/>
          <w:color w:val="0000FF"/>
          <w:sz w:val="24"/>
          <w:szCs w:val="24"/>
        </w:rPr>
        <w:t>marked by</w:t>
      </w:r>
      <w:r w:rsidRPr="008E6A36">
        <w:rPr>
          <w:rFonts w:ascii="Times New Roman" w:hAnsi="Times New Roman" w:cs="Times New Roman"/>
          <w:color w:val="0000FF"/>
          <w:sz w:val="24"/>
          <w:szCs w:val="24"/>
        </w:rPr>
        <w:t xml:space="preserve"> italic font throughout the manuscript. </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2)      Abstract and the text. Maybe, it is better to replace “electronic structure calculations” by “quantum chemical calculations”.</w:t>
      </w:r>
    </w:p>
    <w:p w:rsidR="008E6A36" w:rsidRPr="008E6A36" w:rsidRDefault="008E6A36" w:rsidP="008E6A36">
      <w:pPr>
        <w:jc w:val="both"/>
        <w:rPr>
          <w:rFonts w:ascii="Times New Roman" w:hAnsi="Times New Roman" w:cs="Times New Roman"/>
          <w:color w:val="0000FF"/>
          <w:sz w:val="24"/>
          <w:szCs w:val="24"/>
        </w:rPr>
      </w:pPr>
      <w:r w:rsidRPr="008E6A36">
        <w:rPr>
          <w:rFonts w:ascii="Times New Roman" w:hAnsi="Times New Roman" w:cs="Times New Roman"/>
          <w:b/>
          <w:color w:val="0000FF"/>
          <w:sz w:val="24"/>
          <w:szCs w:val="24"/>
        </w:rPr>
        <w:lastRenderedPageBreak/>
        <w:t>Response:</w:t>
      </w:r>
      <w:r w:rsidRPr="008E6A36">
        <w:rPr>
          <w:rFonts w:ascii="Times New Roman" w:hAnsi="Times New Roman" w:cs="Times New Roman"/>
          <w:color w:val="0000FF"/>
          <w:sz w:val="24"/>
          <w:szCs w:val="24"/>
        </w:rPr>
        <w:t xml:space="preserve"> “electronic structure calculations” are replaced by “quantum chemical calculations throughout the manuscript. </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3)      P. 1. line 21. “[CH2C(OH)COOH]” should be replaced by “[CH2=C(OH)COOH]”.</w:t>
      </w:r>
    </w:p>
    <w:p w:rsidR="008E6A36" w:rsidRPr="008E6A36" w:rsidRDefault="008E6A36" w:rsidP="008E6A36">
      <w:pPr>
        <w:jc w:val="both"/>
        <w:rPr>
          <w:rFonts w:ascii="Times New Roman" w:hAnsi="Times New Roman" w:cs="Times New Roman"/>
          <w:color w:val="0000FF"/>
          <w:sz w:val="24"/>
          <w:szCs w:val="24"/>
          <w:shd w:val="clear" w:color="auto" w:fill="FFFFFF"/>
        </w:rPr>
      </w:pPr>
      <w:r w:rsidRPr="008E6A36">
        <w:rPr>
          <w:rFonts w:ascii="Times New Roman" w:hAnsi="Times New Roman" w:cs="Times New Roman"/>
          <w:b/>
          <w:color w:val="0000FF"/>
          <w:sz w:val="24"/>
          <w:szCs w:val="24"/>
        </w:rPr>
        <w:t>Response:</w:t>
      </w:r>
      <w:r w:rsidRPr="008E6A36">
        <w:rPr>
          <w:rFonts w:ascii="Times New Roman" w:hAnsi="Times New Roman" w:cs="Times New Roman"/>
          <w:color w:val="0000FF"/>
          <w:sz w:val="24"/>
          <w:szCs w:val="24"/>
        </w:rPr>
        <w:t xml:space="preserve"> We have replaced </w:t>
      </w:r>
      <w:r w:rsidRPr="008E6A36">
        <w:rPr>
          <w:rFonts w:ascii="Times New Roman" w:hAnsi="Times New Roman" w:cs="Times New Roman"/>
          <w:color w:val="0000FF"/>
          <w:sz w:val="24"/>
          <w:szCs w:val="24"/>
          <w:shd w:val="clear" w:color="auto" w:fill="FFFFFF"/>
        </w:rPr>
        <w:t>“[CH</w:t>
      </w:r>
      <w:r w:rsidRPr="00B36AF8">
        <w:rPr>
          <w:rFonts w:ascii="Times New Roman" w:hAnsi="Times New Roman" w:cs="Times New Roman"/>
          <w:color w:val="0000FF"/>
          <w:sz w:val="24"/>
          <w:szCs w:val="24"/>
          <w:shd w:val="clear" w:color="auto" w:fill="FFFFFF"/>
          <w:vertAlign w:val="subscript"/>
        </w:rPr>
        <w:t>2</w:t>
      </w:r>
      <w:r w:rsidRPr="008E6A36">
        <w:rPr>
          <w:rFonts w:ascii="Times New Roman" w:hAnsi="Times New Roman" w:cs="Times New Roman"/>
          <w:color w:val="0000FF"/>
          <w:sz w:val="24"/>
          <w:szCs w:val="24"/>
          <w:shd w:val="clear" w:color="auto" w:fill="FFFFFF"/>
        </w:rPr>
        <w:t>C(OH)COOH]” with “[CH</w:t>
      </w:r>
      <w:r w:rsidRPr="00B36AF8">
        <w:rPr>
          <w:rFonts w:ascii="Times New Roman" w:hAnsi="Times New Roman" w:cs="Times New Roman"/>
          <w:color w:val="0000FF"/>
          <w:sz w:val="24"/>
          <w:szCs w:val="24"/>
          <w:shd w:val="clear" w:color="auto" w:fill="FFFFFF"/>
          <w:vertAlign w:val="subscript"/>
        </w:rPr>
        <w:t>2</w:t>
      </w:r>
      <w:r w:rsidRPr="008E6A36">
        <w:rPr>
          <w:rFonts w:ascii="Times New Roman" w:hAnsi="Times New Roman" w:cs="Times New Roman"/>
          <w:color w:val="0000FF"/>
          <w:sz w:val="24"/>
          <w:szCs w:val="24"/>
          <w:shd w:val="clear" w:color="auto" w:fill="FFFFFF"/>
        </w:rPr>
        <w:t>=C(OH)COOH]” on page 1</w:t>
      </w:r>
      <w:r>
        <w:rPr>
          <w:rFonts w:ascii="Times New Roman" w:hAnsi="Times New Roman" w:cs="Times New Roman"/>
          <w:color w:val="0000FF"/>
          <w:sz w:val="24"/>
          <w:szCs w:val="24"/>
          <w:shd w:val="clear" w:color="auto" w:fill="FFFFFF"/>
        </w:rPr>
        <w:t>.</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0000FF"/>
          <w:sz w:val="24"/>
          <w:szCs w:val="24"/>
        </w:rPr>
        <w:br/>
      </w:r>
      <w:r w:rsidRPr="008E6A36">
        <w:rPr>
          <w:rFonts w:ascii="Times New Roman" w:hAnsi="Times New Roman" w:cs="Times New Roman"/>
          <w:color w:val="222222"/>
          <w:sz w:val="24"/>
          <w:szCs w:val="24"/>
          <w:shd w:val="clear" w:color="auto" w:fill="FFFFFF"/>
        </w:rPr>
        <w:t>4)      P. 1. line 48. “Scheme 1” should be revised. It is rather Chart 1 or Figure 1.</w:t>
      </w:r>
    </w:p>
    <w:p w:rsidR="008E6A36" w:rsidRDefault="008E6A36" w:rsidP="008E6A36">
      <w:pPr>
        <w:jc w:val="both"/>
        <w:rPr>
          <w:rFonts w:ascii="Times New Roman" w:hAnsi="Times New Roman" w:cs="Times New Roman"/>
          <w:color w:val="0000FF"/>
          <w:sz w:val="24"/>
          <w:szCs w:val="24"/>
        </w:rPr>
      </w:pPr>
      <w:r w:rsidRPr="008E6A36">
        <w:rPr>
          <w:rFonts w:ascii="Times New Roman" w:hAnsi="Times New Roman" w:cs="Times New Roman"/>
          <w:b/>
          <w:color w:val="0000FF"/>
          <w:sz w:val="24"/>
          <w:szCs w:val="24"/>
        </w:rPr>
        <w:t>Response:</w:t>
      </w:r>
      <w:r w:rsidRPr="008E6A36">
        <w:rPr>
          <w:rFonts w:ascii="Times New Roman" w:hAnsi="Times New Roman" w:cs="Times New Roman"/>
          <w:color w:val="0000FF"/>
          <w:sz w:val="24"/>
          <w:szCs w:val="24"/>
        </w:rPr>
        <w:t xml:space="preserve"> </w:t>
      </w:r>
      <w:r>
        <w:rPr>
          <w:rFonts w:ascii="Times New Roman" w:hAnsi="Times New Roman" w:cs="Times New Roman"/>
          <w:color w:val="0000FF"/>
          <w:sz w:val="24"/>
          <w:szCs w:val="24"/>
        </w:rPr>
        <w:t xml:space="preserve"> </w:t>
      </w:r>
      <w:r w:rsidRPr="008E6A36">
        <w:rPr>
          <w:rFonts w:ascii="Times New Roman" w:hAnsi="Times New Roman" w:cs="Times New Roman"/>
          <w:color w:val="0000FF"/>
          <w:sz w:val="24"/>
          <w:szCs w:val="24"/>
        </w:rPr>
        <w:t xml:space="preserve">Following reviewer 2 comments, we have removed scheme 1 from the main manuscript and included it in the supporting information. Scheme 1 is renamed to </w:t>
      </w:r>
      <w:r w:rsidR="00D96DAB">
        <w:rPr>
          <w:rFonts w:ascii="Times New Roman" w:hAnsi="Times New Roman" w:cs="Times New Roman"/>
          <w:color w:val="0000FF"/>
          <w:sz w:val="24"/>
          <w:szCs w:val="24"/>
        </w:rPr>
        <w:t>Figure</w:t>
      </w:r>
      <w:r w:rsidRPr="008E6A36">
        <w:rPr>
          <w:rFonts w:ascii="Times New Roman" w:hAnsi="Times New Roman" w:cs="Times New Roman"/>
          <w:color w:val="0000FF"/>
          <w:sz w:val="24"/>
          <w:szCs w:val="24"/>
        </w:rPr>
        <w:t xml:space="preserve"> S1.</w:t>
      </w:r>
    </w:p>
    <w:p w:rsidR="008E6A36" w:rsidRPr="008E6A36" w:rsidRDefault="008E6A36" w:rsidP="008E6A36">
      <w:pPr>
        <w:jc w:val="both"/>
        <w:rPr>
          <w:rFonts w:ascii="Times New Roman" w:hAnsi="Times New Roman" w:cs="Times New Roman"/>
          <w:i/>
          <w:color w:val="0000FF"/>
          <w:sz w:val="24"/>
          <w:szCs w:val="24"/>
        </w:rPr>
      </w:pPr>
      <w:r w:rsidRPr="008E6A36">
        <w:rPr>
          <w:rFonts w:ascii="Times New Roman" w:hAnsi="Times New Roman" w:cs="Times New Roman"/>
          <w:b/>
          <w:i/>
          <w:color w:val="0000FF"/>
          <w:sz w:val="24"/>
          <w:szCs w:val="24"/>
        </w:rPr>
        <w:t>Relevant changes in the manuscript</w:t>
      </w:r>
      <w:r w:rsidRPr="008E6A36">
        <w:rPr>
          <w:rFonts w:ascii="Times New Roman" w:hAnsi="Times New Roman" w:cs="Times New Roman"/>
          <w:i/>
          <w:color w:val="0000FF"/>
          <w:sz w:val="24"/>
          <w:szCs w:val="24"/>
        </w:rPr>
        <w:t xml:space="preserve">: Scheme 1 is removed from page 1 of the main article and added to the supporting information as </w:t>
      </w:r>
      <w:r w:rsidR="00F6677C">
        <w:rPr>
          <w:rFonts w:ascii="Times New Roman" w:hAnsi="Times New Roman" w:cs="Times New Roman"/>
          <w:i/>
          <w:color w:val="0000FF"/>
          <w:sz w:val="24"/>
          <w:szCs w:val="24"/>
        </w:rPr>
        <w:t>Figure</w:t>
      </w:r>
      <w:r w:rsidRPr="008E6A36">
        <w:rPr>
          <w:rFonts w:ascii="Times New Roman" w:hAnsi="Times New Roman" w:cs="Times New Roman"/>
          <w:i/>
          <w:color w:val="0000FF"/>
          <w:sz w:val="24"/>
          <w:szCs w:val="24"/>
        </w:rPr>
        <w:t xml:space="preserve"> S1.</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shd w:val="clear" w:color="auto" w:fill="FFFFFF"/>
        </w:rPr>
        <w:t>5)      P. 4. line 48. “photoionization (PI) reflectron” replace by “photoionization (PI) and reflectron”?</w:t>
      </w:r>
    </w:p>
    <w:p w:rsidR="008E6A36" w:rsidRPr="008E6A36" w:rsidRDefault="008E6A36" w:rsidP="008E6A36">
      <w:pPr>
        <w:jc w:val="both"/>
        <w:rPr>
          <w:rFonts w:ascii="Times New Roman" w:hAnsi="Times New Roman" w:cs="Times New Roman"/>
          <w:color w:val="0000FF"/>
          <w:sz w:val="24"/>
          <w:szCs w:val="24"/>
        </w:rPr>
      </w:pPr>
      <w:r w:rsidRPr="008E6A36">
        <w:rPr>
          <w:rFonts w:ascii="Times New Roman" w:hAnsi="Times New Roman" w:cs="Times New Roman"/>
          <w:b/>
          <w:color w:val="0000FF"/>
          <w:sz w:val="24"/>
          <w:szCs w:val="24"/>
        </w:rPr>
        <w:t>Response:</w:t>
      </w:r>
      <w:r w:rsidRPr="008E6A36">
        <w:rPr>
          <w:rFonts w:ascii="Times New Roman" w:hAnsi="Times New Roman" w:cs="Times New Roman"/>
          <w:color w:val="0000FF"/>
          <w:sz w:val="24"/>
          <w:szCs w:val="24"/>
        </w:rPr>
        <w:t xml:space="preserve"> On page 4, we have replaced “photoionization (PI) reflectron” </w:t>
      </w:r>
      <w:r>
        <w:rPr>
          <w:rFonts w:ascii="Times New Roman" w:hAnsi="Times New Roman" w:cs="Times New Roman"/>
          <w:color w:val="0000FF"/>
          <w:sz w:val="24"/>
          <w:szCs w:val="24"/>
        </w:rPr>
        <w:t>with</w:t>
      </w:r>
      <w:r w:rsidRPr="008E6A36">
        <w:rPr>
          <w:rFonts w:ascii="Times New Roman" w:hAnsi="Times New Roman" w:cs="Times New Roman"/>
          <w:color w:val="0000FF"/>
          <w:sz w:val="24"/>
          <w:szCs w:val="24"/>
        </w:rPr>
        <w:t xml:space="preserve"> “photoionization (PI) and reflectron”.</w:t>
      </w:r>
    </w:p>
    <w:p w:rsidR="008E6A36" w:rsidRPr="008E6A36" w:rsidRDefault="008E6A36" w:rsidP="008E6A36">
      <w:pPr>
        <w:jc w:val="both"/>
        <w:rPr>
          <w:rFonts w:ascii="Times New Roman" w:hAnsi="Times New Roman" w:cs="Times New Roman"/>
          <w:color w:val="0000FF"/>
          <w:sz w:val="24"/>
          <w:szCs w:val="24"/>
        </w:rPr>
      </w:pPr>
      <w:r w:rsidRPr="008E6A36">
        <w:rPr>
          <w:rFonts w:ascii="Times New Roman" w:hAnsi="Times New Roman" w:cs="Times New Roman"/>
          <w:b/>
          <w:i/>
          <w:color w:val="0000FF"/>
          <w:sz w:val="24"/>
          <w:szCs w:val="24"/>
        </w:rPr>
        <w:t>Relevant changes in the manuscript</w:t>
      </w:r>
      <w:r>
        <w:rPr>
          <w:rFonts w:ascii="Times New Roman" w:hAnsi="Times New Roman" w:cs="Times New Roman"/>
          <w:b/>
          <w:i/>
          <w:color w:val="0000FF"/>
          <w:sz w:val="24"/>
          <w:szCs w:val="24"/>
        </w:rPr>
        <w:t xml:space="preserve"> (on page 4)</w:t>
      </w:r>
      <w:r w:rsidRPr="008E6A36">
        <w:rPr>
          <w:rFonts w:ascii="Times New Roman" w:hAnsi="Times New Roman" w:cs="Times New Roman"/>
          <w:i/>
          <w:color w:val="0000FF"/>
          <w:sz w:val="24"/>
          <w:szCs w:val="24"/>
        </w:rPr>
        <w:t>:</w:t>
      </w:r>
      <w:r>
        <w:rPr>
          <w:rFonts w:ascii="Times New Roman" w:hAnsi="Times New Roman" w:cs="Times New Roman"/>
          <w:i/>
          <w:color w:val="0000FF"/>
          <w:sz w:val="24"/>
          <w:szCs w:val="24"/>
        </w:rPr>
        <w:t xml:space="preserve"> “</w:t>
      </w:r>
      <w:r w:rsidRPr="008E6A36">
        <w:rPr>
          <w:rFonts w:ascii="Times New Roman" w:hAnsi="Times New Roman" w:cs="Times New Roman"/>
          <w:color w:val="0000FF"/>
          <w:sz w:val="24"/>
          <w:szCs w:val="24"/>
        </w:rPr>
        <w:t>photoionization (PI) reflectron”</w:t>
      </w:r>
      <w:r>
        <w:rPr>
          <w:rFonts w:ascii="Times New Roman" w:hAnsi="Times New Roman" w:cs="Times New Roman"/>
          <w:color w:val="0000FF"/>
          <w:sz w:val="24"/>
          <w:szCs w:val="24"/>
        </w:rPr>
        <w:t xml:space="preserve"> is replaced by “</w:t>
      </w:r>
      <w:r w:rsidRPr="008E6A36">
        <w:rPr>
          <w:rFonts w:ascii="Times New Roman" w:hAnsi="Times New Roman" w:cs="Times New Roman"/>
          <w:color w:val="0000FF"/>
          <w:sz w:val="24"/>
          <w:szCs w:val="24"/>
        </w:rPr>
        <w:t>photoionization (PI) and reflectron”</w:t>
      </w:r>
      <w:r>
        <w:rPr>
          <w:rFonts w:ascii="Times New Roman" w:hAnsi="Times New Roman" w:cs="Times New Roman"/>
          <w:color w:val="0000FF"/>
          <w:sz w:val="24"/>
          <w:szCs w:val="24"/>
        </w:rPr>
        <w:t>.</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shd w:val="clear" w:color="auto" w:fill="FFFFFF"/>
        </w:rPr>
        <w:t>6)      P. 5. line 44. Could you please clarify the origin of the structures from Figure 1? All possible structures with M = 97? Or most possible?</w:t>
      </w:r>
    </w:p>
    <w:p w:rsidR="008E6A36" w:rsidRPr="00BC1D34" w:rsidRDefault="008E6A36" w:rsidP="008E6A36">
      <w:pPr>
        <w:jc w:val="both"/>
        <w:rPr>
          <w:rFonts w:ascii="Times New Roman" w:hAnsi="Times New Roman" w:cs="Times New Roman"/>
          <w:color w:val="0000FF"/>
          <w:sz w:val="24"/>
          <w:szCs w:val="24"/>
        </w:rPr>
      </w:pPr>
      <w:r w:rsidRPr="008E6A36">
        <w:rPr>
          <w:rFonts w:ascii="Times New Roman" w:hAnsi="Times New Roman" w:cs="Times New Roman"/>
          <w:b/>
          <w:color w:val="0000FF"/>
          <w:sz w:val="24"/>
          <w:szCs w:val="24"/>
        </w:rPr>
        <w:t>Response:</w:t>
      </w:r>
      <w:r w:rsidRPr="008E6A36">
        <w:rPr>
          <w:rFonts w:ascii="Times New Roman" w:hAnsi="Times New Roman" w:cs="Times New Roman"/>
          <w:color w:val="0000FF"/>
          <w:sz w:val="24"/>
          <w:szCs w:val="24"/>
        </w:rPr>
        <w:t xml:space="preserve"> To identify the most possible isomeric forms of oxy-s-triazine and 1,3,5-triazine, </w:t>
      </w:r>
      <w:r w:rsidR="00F6677C" w:rsidRPr="00BC1D34">
        <w:rPr>
          <w:rFonts w:ascii="Times New Roman" w:hAnsi="Times New Roman" w:cs="Times New Roman"/>
          <w:color w:val="0000FF"/>
          <w:sz w:val="24"/>
          <w:szCs w:val="24"/>
        </w:rPr>
        <w:t xml:space="preserve">we used </w:t>
      </w:r>
      <w:proofErr w:type="spellStart"/>
      <w:r w:rsidR="00F6677C" w:rsidRPr="00BC1D34">
        <w:rPr>
          <w:rFonts w:ascii="Times New Roman" w:hAnsi="Times New Roman" w:cs="Times New Roman"/>
          <w:color w:val="0000FF"/>
          <w:sz w:val="24"/>
          <w:szCs w:val="24"/>
        </w:rPr>
        <w:t>SciFinder’s</w:t>
      </w:r>
      <w:proofErr w:type="spellEnd"/>
      <w:r w:rsidR="00F6677C" w:rsidRPr="00BC1D34">
        <w:rPr>
          <w:rFonts w:ascii="Times New Roman" w:hAnsi="Times New Roman" w:cs="Times New Roman"/>
          <w:color w:val="0000FF"/>
          <w:sz w:val="24"/>
          <w:szCs w:val="24"/>
        </w:rPr>
        <w:t xml:space="preserve"> web-based structure search program. Considering the fact that the product at m/z = 97 is formed at the early stage of RDX decomposition,</w:t>
      </w:r>
      <w:r w:rsidR="00F6677C" w:rsidRPr="00BC1D34">
        <w:rPr>
          <w:rFonts w:ascii="Times New Roman" w:hAnsi="Times New Roman" w:cs="Times New Roman"/>
          <w:color w:val="0000FF"/>
          <w:sz w:val="24"/>
          <w:szCs w:val="24"/>
          <w:vertAlign w:val="superscript"/>
        </w:rPr>
        <w:t xml:space="preserve"> </w:t>
      </w:r>
      <w:r w:rsidR="00185D3F">
        <w:rPr>
          <w:rFonts w:ascii="Times New Roman" w:hAnsi="Times New Roman" w:cs="Times New Roman"/>
          <w:color w:val="0000FF"/>
          <w:sz w:val="24"/>
          <w:szCs w:val="24"/>
        </w:rPr>
        <w:t>its</w:t>
      </w:r>
      <w:r w:rsidR="00F6677C" w:rsidRPr="00BC1D34">
        <w:rPr>
          <w:rFonts w:ascii="Times New Roman" w:hAnsi="Times New Roman" w:cs="Times New Roman"/>
          <w:color w:val="0000FF"/>
          <w:sz w:val="24"/>
          <w:szCs w:val="24"/>
        </w:rPr>
        <w:t xml:space="preserve"> structure must retain the -N-C-N-C-N</w:t>
      </w:r>
      <w:r w:rsidR="00DD31F1">
        <w:rPr>
          <w:rFonts w:ascii="Times New Roman" w:hAnsi="Times New Roman" w:cs="Times New Roman"/>
          <w:color w:val="0000FF"/>
          <w:sz w:val="24"/>
          <w:szCs w:val="24"/>
        </w:rPr>
        <w:t>-</w:t>
      </w:r>
      <w:r w:rsidR="00F6677C" w:rsidRPr="00BC1D34">
        <w:rPr>
          <w:rFonts w:ascii="Times New Roman" w:hAnsi="Times New Roman" w:cs="Times New Roman"/>
          <w:color w:val="0000FF"/>
          <w:sz w:val="24"/>
          <w:szCs w:val="24"/>
        </w:rPr>
        <w:t xml:space="preserve"> or -C-N-C-N-N- skeletal framework of RDX. Therefore, we selected only those cyclic and acyclic isomeric species that have </w:t>
      </w:r>
      <w:r w:rsidR="00185D3F">
        <w:rPr>
          <w:rFonts w:ascii="Times New Roman" w:hAnsi="Times New Roman" w:cs="Times New Roman"/>
          <w:color w:val="0000FF"/>
          <w:sz w:val="24"/>
          <w:szCs w:val="24"/>
        </w:rPr>
        <w:t>aforementioned</w:t>
      </w:r>
      <w:r w:rsidR="00F6677C" w:rsidRPr="00BC1D34">
        <w:rPr>
          <w:rFonts w:ascii="Times New Roman" w:hAnsi="Times New Roman" w:cs="Times New Roman"/>
          <w:color w:val="0000FF"/>
          <w:sz w:val="24"/>
          <w:szCs w:val="24"/>
        </w:rPr>
        <w:t xml:space="preserve"> </w:t>
      </w:r>
      <w:r w:rsidR="00185D3F">
        <w:rPr>
          <w:rFonts w:ascii="Times New Roman" w:hAnsi="Times New Roman" w:cs="Times New Roman"/>
          <w:color w:val="0000FF"/>
          <w:sz w:val="24"/>
          <w:szCs w:val="24"/>
        </w:rPr>
        <w:t xml:space="preserve">structural </w:t>
      </w:r>
      <w:r w:rsidR="00F6677C" w:rsidRPr="00BC1D34">
        <w:rPr>
          <w:rFonts w:ascii="Times New Roman" w:hAnsi="Times New Roman" w:cs="Times New Roman"/>
          <w:color w:val="0000FF"/>
          <w:sz w:val="24"/>
          <w:szCs w:val="24"/>
        </w:rPr>
        <w:t>backbone, are neutral and possess similar functional groups as of previously proposed structures of products at m/z = 97 and 81.</w:t>
      </w:r>
    </w:p>
    <w:p w:rsidR="008E6A36" w:rsidRDefault="008E6A36" w:rsidP="008E6A36">
      <w:pPr>
        <w:jc w:val="both"/>
        <w:rPr>
          <w:rFonts w:ascii="Times New Roman" w:hAnsi="Times New Roman" w:cs="Times New Roman"/>
          <w:color w:val="0000FF"/>
          <w:sz w:val="24"/>
          <w:szCs w:val="24"/>
        </w:rPr>
      </w:pPr>
      <w:r w:rsidRPr="00BC1D34">
        <w:rPr>
          <w:rFonts w:ascii="Times New Roman" w:hAnsi="Times New Roman" w:cs="Times New Roman"/>
          <w:b/>
          <w:i/>
          <w:color w:val="0000FF"/>
          <w:sz w:val="24"/>
          <w:szCs w:val="24"/>
        </w:rPr>
        <w:t xml:space="preserve">Relevant changes in the manuscript (on page </w:t>
      </w:r>
      <w:r w:rsidR="00DD31F1">
        <w:rPr>
          <w:rFonts w:ascii="Times New Roman" w:hAnsi="Times New Roman" w:cs="Times New Roman"/>
          <w:b/>
          <w:i/>
          <w:color w:val="0000FF"/>
          <w:sz w:val="24"/>
          <w:szCs w:val="24"/>
        </w:rPr>
        <w:t>6</w:t>
      </w:r>
      <w:r w:rsidRPr="00BC1D34">
        <w:rPr>
          <w:rFonts w:ascii="Times New Roman" w:hAnsi="Times New Roman" w:cs="Times New Roman"/>
          <w:b/>
          <w:i/>
          <w:color w:val="0000FF"/>
          <w:sz w:val="24"/>
          <w:szCs w:val="24"/>
        </w:rPr>
        <w:t xml:space="preserve">): </w:t>
      </w:r>
      <w:r w:rsidRPr="00BC1D34">
        <w:rPr>
          <w:rFonts w:ascii="Times New Roman" w:hAnsi="Times New Roman" w:cs="Times New Roman"/>
          <w:i/>
          <w:color w:val="0000FF"/>
          <w:sz w:val="24"/>
          <w:szCs w:val="24"/>
        </w:rPr>
        <w:t>“</w:t>
      </w:r>
      <w:r w:rsidRPr="00BC1D34">
        <w:rPr>
          <w:rFonts w:ascii="Times New Roman" w:hAnsi="Times New Roman" w:cs="Times New Roman"/>
          <w:color w:val="0000FF"/>
          <w:sz w:val="24"/>
          <w:szCs w:val="24"/>
        </w:rPr>
        <w:t>The computed structures of possible cyclic and acyclic isomers…” is replaced by “The computed structures of most possible cyclic</w:t>
      </w:r>
      <w:r w:rsidRPr="008E6A36">
        <w:rPr>
          <w:rFonts w:ascii="Times New Roman" w:hAnsi="Times New Roman" w:cs="Times New Roman"/>
          <w:color w:val="0000FF"/>
          <w:sz w:val="24"/>
          <w:szCs w:val="24"/>
        </w:rPr>
        <w:t xml:space="preserve"> and acyclic isomers…”</w:t>
      </w:r>
    </w:p>
    <w:p w:rsidR="008E6A36" w:rsidRPr="008E6A36" w:rsidRDefault="008E6A36" w:rsidP="008E6A36">
      <w:pPr>
        <w:jc w:val="both"/>
        <w:rPr>
          <w:rFonts w:ascii="Times New Roman" w:hAnsi="Times New Roman" w:cs="Times New Roman"/>
          <w:i/>
          <w:color w:val="0000FF"/>
          <w:sz w:val="24"/>
          <w:szCs w:val="24"/>
        </w:rPr>
      </w:pPr>
      <w:r w:rsidRPr="008E6A36">
        <w:rPr>
          <w:rFonts w:ascii="Times New Roman" w:hAnsi="Times New Roman" w:cs="Times New Roman"/>
          <w:i/>
          <w:color w:val="0000FF"/>
          <w:sz w:val="24"/>
          <w:szCs w:val="24"/>
        </w:rPr>
        <w:t xml:space="preserve">Following sentences are added on page 5: </w:t>
      </w:r>
      <w:r w:rsidRPr="00F6677C">
        <w:rPr>
          <w:rFonts w:ascii="Times New Roman" w:hAnsi="Times New Roman" w:cs="Times New Roman"/>
          <w:i/>
          <w:color w:val="0000FF"/>
          <w:sz w:val="24"/>
          <w:szCs w:val="24"/>
        </w:rPr>
        <w:t>“</w:t>
      </w:r>
      <w:r w:rsidR="00F6677C" w:rsidRPr="00F6677C">
        <w:rPr>
          <w:rFonts w:ascii="Times New Roman" w:hAnsi="Times New Roman" w:cs="Times New Roman"/>
          <w:i/>
          <w:color w:val="0000FF"/>
          <w:sz w:val="24"/>
          <w:szCs w:val="24"/>
        </w:rPr>
        <w:t>Their simplified structures are depicted in Figure S</w:t>
      </w:r>
      <w:r w:rsidR="00171002">
        <w:rPr>
          <w:rFonts w:ascii="Times New Roman" w:hAnsi="Times New Roman" w:cs="Times New Roman"/>
          <w:i/>
          <w:color w:val="0000FF"/>
          <w:sz w:val="24"/>
          <w:szCs w:val="24"/>
        </w:rPr>
        <w:t>6</w:t>
      </w:r>
      <w:r w:rsidR="00F6677C" w:rsidRPr="00F6677C">
        <w:rPr>
          <w:rFonts w:ascii="Times New Roman" w:hAnsi="Times New Roman" w:cs="Times New Roman"/>
          <w:i/>
          <w:color w:val="0000FF"/>
          <w:sz w:val="24"/>
          <w:szCs w:val="24"/>
        </w:rPr>
        <w:t xml:space="preserve"> of the supporting information. </w:t>
      </w:r>
      <w:bookmarkStart w:id="0" w:name="_Hlk73780472"/>
      <w:r w:rsidR="00F6677C" w:rsidRPr="00F6677C">
        <w:rPr>
          <w:rFonts w:ascii="Times New Roman" w:hAnsi="Times New Roman" w:cs="Times New Roman"/>
          <w:i/>
          <w:color w:val="0000FF"/>
          <w:sz w:val="24"/>
          <w:szCs w:val="24"/>
        </w:rPr>
        <w:t xml:space="preserve">To identify these isomeric forms, we used </w:t>
      </w:r>
      <w:proofErr w:type="spellStart"/>
      <w:r w:rsidR="00F6677C" w:rsidRPr="00F6677C">
        <w:rPr>
          <w:rFonts w:ascii="Times New Roman" w:hAnsi="Times New Roman" w:cs="Times New Roman"/>
          <w:i/>
          <w:color w:val="0000FF"/>
          <w:sz w:val="24"/>
          <w:szCs w:val="24"/>
        </w:rPr>
        <w:t>SciFinder’s</w:t>
      </w:r>
      <w:proofErr w:type="spellEnd"/>
      <w:r w:rsidR="00F6677C" w:rsidRPr="00F6677C">
        <w:rPr>
          <w:rFonts w:ascii="Times New Roman" w:hAnsi="Times New Roman" w:cs="Times New Roman"/>
          <w:i/>
          <w:color w:val="0000FF"/>
          <w:sz w:val="24"/>
          <w:szCs w:val="24"/>
        </w:rPr>
        <w:t xml:space="preserve"> web-based structure search program. Considering the fact that the products such as at m/z = 97 is formed at the early stage of RDX decomposition,</w:t>
      </w:r>
      <w:r w:rsidR="00F6677C" w:rsidRPr="00F6677C">
        <w:rPr>
          <w:rFonts w:ascii="Times New Roman" w:hAnsi="Times New Roman" w:cs="Times New Roman"/>
          <w:i/>
          <w:color w:val="0000FF"/>
          <w:sz w:val="24"/>
          <w:szCs w:val="24"/>
          <w:vertAlign w:val="superscript"/>
        </w:rPr>
        <w:t>15</w:t>
      </w:r>
      <w:r w:rsidR="00F6677C" w:rsidRPr="00F6677C">
        <w:rPr>
          <w:rFonts w:ascii="Times New Roman" w:hAnsi="Times New Roman" w:cs="Times New Roman"/>
          <w:i/>
          <w:color w:val="0000FF"/>
          <w:sz w:val="24"/>
          <w:szCs w:val="24"/>
        </w:rPr>
        <w:t xml:space="preserve"> their structures must retain the -N-C-N-C-N</w:t>
      </w:r>
      <w:r w:rsidR="00DD31F1">
        <w:rPr>
          <w:rFonts w:ascii="Times New Roman" w:hAnsi="Times New Roman" w:cs="Times New Roman"/>
          <w:i/>
          <w:color w:val="0000FF"/>
          <w:sz w:val="24"/>
          <w:szCs w:val="24"/>
        </w:rPr>
        <w:t>-</w:t>
      </w:r>
      <w:r w:rsidR="00F6677C" w:rsidRPr="00F6677C">
        <w:rPr>
          <w:rFonts w:ascii="Times New Roman" w:hAnsi="Times New Roman" w:cs="Times New Roman"/>
          <w:i/>
          <w:color w:val="0000FF"/>
          <w:sz w:val="24"/>
          <w:szCs w:val="24"/>
        </w:rPr>
        <w:t xml:space="preserve"> or -C-N-C-N-N- skeletal framework of RDX. Therefore, we selected only those cyclic and acyclic isomeric species that have </w:t>
      </w:r>
      <w:r w:rsidR="00185D3F" w:rsidRPr="00185D3F">
        <w:rPr>
          <w:rFonts w:ascii="Times New Roman" w:hAnsi="Times New Roman" w:cs="Times New Roman"/>
          <w:i/>
          <w:color w:val="0000FF"/>
          <w:sz w:val="24"/>
          <w:szCs w:val="24"/>
        </w:rPr>
        <w:t>aforementioned structural</w:t>
      </w:r>
      <w:r w:rsidR="00F6677C" w:rsidRPr="00F6677C">
        <w:rPr>
          <w:rFonts w:ascii="Times New Roman" w:hAnsi="Times New Roman" w:cs="Times New Roman"/>
          <w:i/>
          <w:color w:val="0000FF"/>
          <w:sz w:val="24"/>
          <w:szCs w:val="24"/>
        </w:rPr>
        <w:t xml:space="preserve"> backbone, are neutral and possess similar functional groups as of previously proposed structures of products at m/z = 97 and 81.</w:t>
      </w:r>
      <w:bookmarkEnd w:id="0"/>
      <w:r w:rsidRPr="00F6677C">
        <w:rPr>
          <w:rFonts w:ascii="Times New Roman" w:hAnsi="Times New Roman" w:cs="Times New Roman"/>
          <w:i/>
          <w:color w:val="0000FF"/>
          <w:sz w:val="24"/>
          <w:szCs w:val="24"/>
        </w:rPr>
        <w:t>”</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lastRenderedPageBreak/>
        <w:br/>
      </w:r>
      <w:r w:rsidRPr="008E6A36">
        <w:rPr>
          <w:rFonts w:ascii="Times New Roman" w:hAnsi="Times New Roman" w:cs="Times New Roman"/>
          <w:color w:val="222222"/>
          <w:sz w:val="24"/>
          <w:szCs w:val="24"/>
          <w:shd w:val="clear" w:color="auto" w:fill="FFFFFF"/>
        </w:rPr>
        <w:t>7)      P. 6. Figure 1. For organic chemists, it is more understandable to present “simple” structures, rather than optimized geometries.</w:t>
      </w:r>
    </w:p>
    <w:p w:rsidR="008E6A36" w:rsidRPr="008E6A36" w:rsidRDefault="008E6A36" w:rsidP="008E6A36">
      <w:pPr>
        <w:jc w:val="both"/>
        <w:rPr>
          <w:rFonts w:ascii="Times New Roman" w:hAnsi="Times New Roman" w:cs="Times New Roman"/>
          <w:color w:val="0000FF"/>
          <w:sz w:val="24"/>
          <w:szCs w:val="24"/>
          <w:shd w:val="clear" w:color="auto" w:fill="FFFFFF"/>
        </w:rPr>
      </w:pPr>
      <w:r w:rsidRPr="008E6A36">
        <w:rPr>
          <w:rFonts w:ascii="Times New Roman" w:hAnsi="Times New Roman" w:cs="Times New Roman"/>
          <w:b/>
          <w:color w:val="0000FF"/>
          <w:sz w:val="24"/>
          <w:szCs w:val="24"/>
          <w:shd w:val="clear" w:color="auto" w:fill="FFFFFF"/>
        </w:rPr>
        <w:t>Response:</w:t>
      </w:r>
      <w:r w:rsidRPr="008E6A36">
        <w:rPr>
          <w:rFonts w:ascii="Times New Roman" w:hAnsi="Times New Roman" w:cs="Times New Roman"/>
          <w:color w:val="0000FF"/>
          <w:sz w:val="24"/>
          <w:szCs w:val="24"/>
          <w:shd w:val="clear" w:color="auto" w:fill="FFFFFF"/>
        </w:rPr>
        <w:t xml:space="preserve"> </w:t>
      </w:r>
      <w:r>
        <w:rPr>
          <w:rFonts w:ascii="Times New Roman" w:hAnsi="Times New Roman" w:cs="Times New Roman"/>
          <w:color w:val="0000FF"/>
          <w:sz w:val="24"/>
          <w:szCs w:val="24"/>
          <w:shd w:val="clear" w:color="auto" w:fill="FFFFFF"/>
        </w:rPr>
        <w:t>We kept optimized 3D structures in Figure 1 so that the readers can have a 3D perspective of the molecular geometries. However, for easy visualization, we have no</w:t>
      </w:r>
      <w:r w:rsidR="00743170">
        <w:rPr>
          <w:rFonts w:ascii="Times New Roman" w:hAnsi="Times New Roman" w:cs="Times New Roman"/>
          <w:color w:val="0000FF"/>
          <w:sz w:val="24"/>
          <w:szCs w:val="24"/>
          <w:shd w:val="clear" w:color="auto" w:fill="FFFFFF"/>
        </w:rPr>
        <w:t>w</w:t>
      </w:r>
      <w:r>
        <w:rPr>
          <w:rFonts w:ascii="Times New Roman" w:hAnsi="Times New Roman" w:cs="Times New Roman"/>
          <w:color w:val="0000FF"/>
          <w:sz w:val="24"/>
          <w:szCs w:val="24"/>
          <w:shd w:val="clear" w:color="auto" w:fill="FFFFFF"/>
        </w:rPr>
        <w:t xml:space="preserve"> provided simple structures of the molecules in </w:t>
      </w:r>
      <w:r w:rsidR="00743170">
        <w:rPr>
          <w:rFonts w:ascii="Times New Roman" w:hAnsi="Times New Roman" w:cs="Times New Roman"/>
          <w:color w:val="0000FF"/>
          <w:sz w:val="24"/>
          <w:szCs w:val="24"/>
          <w:shd w:val="clear" w:color="auto" w:fill="FFFFFF"/>
        </w:rPr>
        <w:t>Figure</w:t>
      </w:r>
      <w:r>
        <w:rPr>
          <w:rFonts w:ascii="Times New Roman" w:hAnsi="Times New Roman" w:cs="Times New Roman"/>
          <w:color w:val="0000FF"/>
          <w:sz w:val="24"/>
          <w:szCs w:val="24"/>
          <w:shd w:val="clear" w:color="auto" w:fill="FFFFFF"/>
        </w:rPr>
        <w:t xml:space="preserve"> S</w:t>
      </w:r>
      <w:r w:rsidR="00C36AFB">
        <w:rPr>
          <w:rFonts w:ascii="Times New Roman" w:hAnsi="Times New Roman" w:cs="Times New Roman"/>
          <w:color w:val="0000FF"/>
          <w:sz w:val="24"/>
          <w:szCs w:val="24"/>
          <w:shd w:val="clear" w:color="auto" w:fill="FFFFFF"/>
        </w:rPr>
        <w:t>6</w:t>
      </w:r>
      <w:r>
        <w:rPr>
          <w:rFonts w:ascii="Times New Roman" w:hAnsi="Times New Roman" w:cs="Times New Roman"/>
          <w:color w:val="0000FF"/>
          <w:sz w:val="24"/>
          <w:szCs w:val="24"/>
          <w:shd w:val="clear" w:color="auto" w:fill="FFFFFF"/>
        </w:rPr>
        <w:t xml:space="preserve"> of the supporting information.</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8)      P. 9. line 7. “…revealing implying…” should be revised.</w:t>
      </w:r>
    </w:p>
    <w:p w:rsidR="008E6A36" w:rsidRPr="008E6A36" w:rsidRDefault="008E6A36" w:rsidP="008E6A36">
      <w:pPr>
        <w:jc w:val="both"/>
        <w:rPr>
          <w:rFonts w:ascii="Times New Roman" w:hAnsi="Times New Roman" w:cs="Times New Roman"/>
          <w:color w:val="0000FF"/>
          <w:sz w:val="24"/>
          <w:szCs w:val="24"/>
          <w:shd w:val="clear" w:color="auto" w:fill="FFFFFF"/>
        </w:rPr>
      </w:pPr>
      <w:r w:rsidRPr="008E6A36">
        <w:rPr>
          <w:rFonts w:ascii="Times New Roman" w:hAnsi="Times New Roman" w:cs="Times New Roman"/>
          <w:b/>
          <w:color w:val="0000FF"/>
          <w:sz w:val="24"/>
          <w:szCs w:val="24"/>
          <w:shd w:val="clear" w:color="auto" w:fill="FFFFFF"/>
        </w:rPr>
        <w:t>Response:</w:t>
      </w:r>
      <w:r w:rsidRPr="008E6A36">
        <w:rPr>
          <w:rFonts w:ascii="Times New Roman" w:hAnsi="Times New Roman" w:cs="Times New Roman"/>
          <w:color w:val="0000FF"/>
          <w:sz w:val="24"/>
          <w:szCs w:val="24"/>
          <w:shd w:val="clear" w:color="auto" w:fill="FFFFFF"/>
        </w:rPr>
        <w:t xml:space="preserve"> We have removed “revealing” </w:t>
      </w:r>
    </w:p>
    <w:p w:rsidR="008E6A36" w:rsidRPr="008E6A36" w:rsidRDefault="008E6A36" w:rsidP="008E6A36">
      <w:pPr>
        <w:jc w:val="both"/>
        <w:rPr>
          <w:rFonts w:ascii="Times New Roman" w:hAnsi="Times New Roman" w:cs="Times New Roman"/>
          <w:i/>
          <w:color w:val="0000FF"/>
          <w:sz w:val="24"/>
          <w:szCs w:val="24"/>
          <w:shd w:val="clear" w:color="auto" w:fill="FFFFFF"/>
        </w:rPr>
      </w:pPr>
      <w:r w:rsidRPr="008E6A36">
        <w:rPr>
          <w:rFonts w:ascii="Times New Roman" w:hAnsi="Times New Roman" w:cs="Times New Roman"/>
          <w:b/>
          <w:i/>
          <w:color w:val="0000FF"/>
          <w:sz w:val="24"/>
          <w:szCs w:val="24"/>
        </w:rPr>
        <w:t>Relevant changes in the manuscript (on page 9)</w:t>
      </w:r>
      <w:proofErr w:type="gramStart"/>
      <w:r w:rsidRPr="008E6A36">
        <w:rPr>
          <w:rFonts w:ascii="Times New Roman" w:hAnsi="Times New Roman" w:cs="Times New Roman"/>
          <w:b/>
          <w:i/>
          <w:color w:val="0000FF"/>
          <w:sz w:val="24"/>
          <w:szCs w:val="24"/>
        </w:rPr>
        <w:t xml:space="preserve">: </w:t>
      </w:r>
      <w:r w:rsidRPr="008E6A36">
        <w:rPr>
          <w:rFonts w:ascii="Times New Roman" w:hAnsi="Times New Roman" w:cs="Times New Roman"/>
          <w:i/>
          <w:color w:val="0000FF"/>
          <w:sz w:val="24"/>
          <w:szCs w:val="24"/>
          <w:shd w:val="clear" w:color="auto" w:fill="FFFFFF"/>
        </w:rPr>
        <w:t xml:space="preserve"> “</w:t>
      </w:r>
      <w:proofErr w:type="gramEnd"/>
      <w:r w:rsidRPr="008E6A36">
        <w:rPr>
          <w:rFonts w:ascii="Times New Roman" w:hAnsi="Times New Roman" w:cs="Times New Roman"/>
          <w:i/>
          <w:color w:val="0000FF"/>
          <w:sz w:val="24"/>
          <w:szCs w:val="24"/>
          <w:shd w:val="clear" w:color="auto" w:fill="FFFFFF"/>
        </w:rPr>
        <w:t>…</w:t>
      </w:r>
      <w:r w:rsidRPr="008E6A36">
        <w:rPr>
          <w:rFonts w:ascii="Times New Roman" w:hAnsi="Times New Roman" w:cs="Times New Roman"/>
          <w:i/>
          <w:color w:val="0000FF"/>
          <w:sz w:val="24"/>
          <w:szCs w:val="24"/>
        </w:rPr>
        <w:t xml:space="preserve"> the complete ion signal revealing implying” that isomers…” is changed to “</w:t>
      </w:r>
      <w:bookmarkStart w:id="1" w:name="_Hlk73784987"/>
      <w:r w:rsidRPr="008E6A36">
        <w:rPr>
          <w:rFonts w:ascii="Times New Roman" w:hAnsi="Times New Roman" w:cs="Times New Roman"/>
          <w:i/>
          <w:color w:val="0000FF"/>
          <w:sz w:val="24"/>
          <w:szCs w:val="24"/>
        </w:rPr>
        <w:t xml:space="preserve">….the </w:t>
      </w:r>
      <w:bookmarkStart w:id="2" w:name="_Hlk73784951"/>
      <w:bookmarkEnd w:id="1"/>
      <w:r w:rsidRPr="008E6A36">
        <w:rPr>
          <w:rFonts w:ascii="Times New Roman" w:hAnsi="Times New Roman" w:cs="Times New Roman"/>
          <w:i/>
          <w:color w:val="0000FF"/>
          <w:sz w:val="24"/>
          <w:szCs w:val="24"/>
        </w:rPr>
        <w:t>complete ion signal implying that isomers</w:t>
      </w:r>
      <w:bookmarkEnd w:id="2"/>
      <w:r w:rsidRPr="008E6A36">
        <w:rPr>
          <w:rFonts w:ascii="Times New Roman" w:hAnsi="Times New Roman" w:cs="Times New Roman"/>
          <w:i/>
          <w:color w:val="0000FF"/>
          <w:sz w:val="24"/>
          <w:szCs w:val="24"/>
        </w:rPr>
        <w:t>…”</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Additional Questions:</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Urgency: High</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Significance: High</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Novelty: Top 10%</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Scholarly Presentation: Top 10%</w:t>
      </w:r>
    </w:p>
    <w:p w:rsidR="008E6A36" w:rsidRDefault="00ED69E1" w:rsidP="008E6A36">
      <w:pPr>
        <w:jc w:val="both"/>
        <w:rPr>
          <w:rFonts w:ascii="Times New Roman" w:hAnsi="Times New Roman" w:cs="Times New Roman"/>
          <w:color w:val="222222"/>
          <w:sz w:val="24"/>
          <w:szCs w:val="24"/>
          <w:shd w:val="clear" w:color="auto" w:fill="FFFFFF"/>
        </w:rPr>
      </w:pPr>
      <w:r w:rsidRPr="008E6A36">
        <w:rPr>
          <w:rFonts w:ascii="Times New Roman" w:hAnsi="Times New Roman" w:cs="Times New Roman"/>
          <w:color w:val="222222"/>
          <w:sz w:val="24"/>
          <w:szCs w:val="24"/>
        </w:rPr>
        <w:br/>
      </w:r>
      <w:r w:rsidRPr="008E6A36">
        <w:rPr>
          <w:rFonts w:ascii="Times New Roman" w:hAnsi="Times New Roman" w:cs="Times New Roman"/>
          <w:color w:val="222222"/>
          <w:sz w:val="24"/>
          <w:szCs w:val="24"/>
          <w:shd w:val="clear" w:color="auto" w:fill="FFFFFF"/>
        </w:rPr>
        <w:t xml:space="preserve">Is the paper likely to interest a substantial number of physical chemists, not just specialists working in the authors' area of </w:t>
      </w:r>
      <w:proofErr w:type="gramStart"/>
      <w:r w:rsidRPr="008E6A36">
        <w:rPr>
          <w:rFonts w:ascii="Times New Roman" w:hAnsi="Times New Roman" w:cs="Times New Roman"/>
          <w:color w:val="222222"/>
          <w:sz w:val="24"/>
          <w:szCs w:val="24"/>
          <w:shd w:val="clear" w:color="auto" w:fill="FFFFFF"/>
        </w:rPr>
        <w:t>research?:</w:t>
      </w:r>
      <w:proofErr w:type="gramEnd"/>
      <w:r w:rsidRPr="008E6A36">
        <w:rPr>
          <w:rFonts w:ascii="Times New Roman" w:hAnsi="Times New Roman" w:cs="Times New Roman"/>
          <w:color w:val="222222"/>
          <w:sz w:val="24"/>
          <w:szCs w:val="24"/>
          <w:shd w:val="clear" w:color="auto" w:fill="FFFFFF"/>
        </w:rPr>
        <w:t xml:space="preserve"> Yes</w:t>
      </w:r>
    </w:p>
    <w:p w:rsidR="008E6A36" w:rsidRDefault="00ED69E1" w:rsidP="008E6A36">
      <w:pPr>
        <w:jc w:val="both"/>
        <w:rPr>
          <w:rFonts w:ascii="Arial" w:hAnsi="Arial" w:cs="Arial"/>
          <w:color w:val="222222"/>
          <w:shd w:val="clear" w:color="auto" w:fill="FFFFFF"/>
        </w:rPr>
      </w:pPr>
      <w:r w:rsidRPr="008E6A36">
        <w:rPr>
          <w:rFonts w:ascii="Times New Roman" w:hAnsi="Times New Roman" w:cs="Times New Roman"/>
          <w:color w:val="222222"/>
          <w:sz w:val="24"/>
          <w:szCs w:val="24"/>
        </w:rPr>
        <w:br/>
      </w:r>
      <w:r>
        <w:rPr>
          <w:rFonts w:ascii="Arial" w:hAnsi="Arial" w:cs="Arial"/>
          <w:color w:val="222222"/>
        </w:rPr>
        <w:br/>
      </w:r>
      <w:r>
        <w:rPr>
          <w:rFonts w:ascii="Arial" w:hAnsi="Arial" w:cs="Arial"/>
          <w:color w:val="222222"/>
        </w:rPr>
        <w:br/>
      </w:r>
    </w:p>
    <w:p w:rsidR="008E6A36" w:rsidRDefault="008E6A36" w:rsidP="008E6A36">
      <w:pPr>
        <w:jc w:val="both"/>
        <w:rPr>
          <w:rFonts w:ascii="Arial" w:hAnsi="Arial" w:cs="Arial"/>
          <w:color w:val="222222"/>
          <w:shd w:val="clear" w:color="auto" w:fill="FFFFFF"/>
        </w:rPr>
      </w:pPr>
    </w:p>
    <w:p w:rsidR="008E6A36" w:rsidRDefault="008E6A36" w:rsidP="008E6A36">
      <w:pPr>
        <w:jc w:val="both"/>
        <w:rPr>
          <w:rFonts w:ascii="Arial" w:hAnsi="Arial" w:cs="Arial"/>
          <w:color w:val="222222"/>
          <w:shd w:val="clear" w:color="auto" w:fill="FFFFFF"/>
        </w:rPr>
      </w:pPr>
    </w:p>
    <w:p w:rsidR="008E6A36" w:rsidRDefault="008E6A36">
      <w:pPr>
        <w:rPr>
          <w:rFonts w:ascii="Arial" w:hAnsi="Arial" w:cs="Arial"/>
          <w:color w:val="222222"/>
          <w:shd w:val="clear" w:color="auto" w:fill="FFFFFF"/>
        </w:rPr>
      </w:pPr>
      <w:r>
        <w:rPr>
          <w:rFonts w:ascii="Arial" w:hAnsi="Arial" w:cs="Arial"/>
          <w:color w:val="222222"/>
          <w:shd w:val="clear" w:color="auto" w:fill="FFFFFF"/>
        </w:rPr>
        <w:br w:type="page"/>
      </w:r>
    </w:p>
    <w:p w:rsidR="008E6A36" w:rsidRDefault="00ED69E1" w:rsidP="008E6A36">
      <w:pPr>
        <w:jc w:val="both"/>
        <w:rPr>
          <w:rFonts w:ascii="Arial" w:hAnsi="Arial" w:cs="Arial"/>
          <w:color w:val="222222"/>
          <w:shd w:val="clear" w:color="auto" w:fill="FFFFFF"/>
        </w:rPr>
      </w:pPr>
      <w:r>
        <w:rPr>
          <w:rFonts w:ascii="Arial" w:hAnsi="Arial" w:cs="Arial"/>
          <w:color w:val="222222"/>
          <w:shd w:val="clear" w:color="auto" w:fill="FFFFFF"/>
        </w:rPr>
        <w:lastRenderedPageBreak/>
        <w:t>Reviewer: 2</w:t>
      </w:r>
    </w:p>
    <w:p w:rsidR="008E6A36" w:rsidRDefault="00ED69E1" w:rsidP="008E6A36">
      <w:pPr>
        <w:jc w:val="both"/>
        <w:rPr>
          <w:rFonts w:ascii="Arial" w:hAnsi="Arial" w:cs="Arial"/>
          <w:color w:val="222222"/>
          <w:shd w:val="clear" w:color="auto" w:fill="FFFFFF"/>
        </w:rPr>
      </w:pPr>
      <w:r>
        <w:rPr>
          <w:rFonts w:ascii="Arial" w:hAnsi="Arial" w:cs="Arial"/>
          <w:color w:val="222222"/>
        </w:rPr>
        <w:br/>
      </w:r>
      <w:r>
        <w:rPr>
          <w:rFonts w:ascii="Arial" w:hAnsi="Arial" w:cs="Arial"/>
          <w:color w:val="222222"/>
        </w:rPr>
        <w:br/>
      </w:r>
      <w:r>
        <w:rPr>
          <w:rFonts w:ascii="Arial" w:hAnsi="Arial" w:cs="Arial"/>
          <w:color w:val="222222"/>
          <w:shd w:val="clear" w:color="auto" w:fill="FFFFFF"/>
        </w:rPr>
        <w:t>Recommendation: This paper may be publishable, but major revision is needed; I would like to be invited to review any future revision</w:t>
      </w:r>
    </w:p>
    <w:p w:rsidR="00672BD0" w:rsidRDefault="00ED69E1" w:rsidP="008E6A36">
      <w:pPr>
        <w:jc w:val="both"/>
        <w:rPr>
          <w:rFonts w:ascii="Arial" w:hAnsi="Arial" w:cs="Arial"/>
          <w:color w:val="222222"/>
          <w:shd w:val="clear" w:color="auto" w:fill="FFFFFF"/>
        </w:rPr>
      </w:pPr>
      <w:r>
        <w:rPr>
          <w:rFonts w:ascii="Arial" w:hAnsi="Arial" w:cs="Arial"/>
          <w:color w:val="222222"/>
          <w:shd w:val="clear" w:color="auto" w:fill="FFFFFF"/>
        </w:rPr>
        <w:t>Comments:</w:t>
      </w:r>
      <w:r>
        <w:rPr>
          <w:rFonts w:ascii="Arial" w:hAnsi="Arial" w:cs="Arial"/>
          <w:color w:val="222222"/>
        </w:rPr>
        <w:br/>
      </w:r>
      <w:r>
        <w:rPr>
          <w:rFonts w:ascii="Arial" w:hAnsi="Arial" w:cs="Arial"/>
          <w:color w:val="222222"/>
          <w:shd w:val="clear" w:color="auto" w:fill="FFFFFF"/>
        </w:rPr>
        <w:t>This is an interesting paper that probably is publishable (at some point). Currently, some issues need to be resolved before I can recommend publication:</w:t>
      </w:r>
    </w:p>
    <w:p w:rsidR="00672BD0" w:rsidRDefault="00ED69E1" w:rsidP="008E6A36">
      <w:pPr>
        <w:jc w:val="both"/>
        <w:rPr>
          <w:rFonts w:ascii="Arial" w:hAnsi="Arial" w:cs="Arial"/>
          <w:color w:val="222222"/>
          <w:shd w:val="clear" w:color="auto" w:fill="FFFFFF"/>
        </w:rPr>
      </w:pPr>
      <w:r>
        <w:rPr>
          <w:rFonts w:ascii="Arial" w:hAnsi="Arial" w:cs="Arial"/>
          <w:color w:val="222222"/>
          <w:shd w:val="clear" w:color="auto" w:fill="FFFFFF"/>
        </w:rPr>
        <w:t>a) Scheme 1 seems unnecessary.</w:t>
      </w:r>
    </w:p>
    <w:p w:rsidR="00672BD0" w:rsidRDefault="00672BD0" w:rsidP="008E6A36">
      <w:pPr>
        <w:jc w:val="both"/>
        <w:rPr>
          <w:rFonts w:ascii="Times New Roman" w:hAnsi="Times New Roman" w:cs="Times New Roman"/>
          <w:color w:val="0000FF"/>
          <w:sz w:val="24"/>
          <w:szCs w:val="24"/>
        </w:rPr>
      </w:pPr>
      <w:r w:rsidRPr="00672BD0">
        <w:rPr>
          <w:rFonts w:ascii="Times New Roman" w:hAnsi="Times New Roman" w:cs="Times New Roman"/>
          <w:b/>
          <w:color w:val="0000FF"/>
          <w:sz w:val="24"/>
          <w:szCs w:val="24"/>
          <w:shd w:val="clear" w:color="auto" w:fill="FFFFFF"/>
        </w:rPr>
        <w:t xml:space="preserve">Response: </w:t>
      </w:r>
      <w:r>
        <w:rPr>
          <w:rFonts w:ascii="Times New Roman" w:hAnsi="Times New Roman" w:cs="Times New Roman"/>
          <w:color w:val="0000FF"/>
          <w:sz w:val="24"/>
          <w:szCs w:val="24"/>
        </w:rPr>
        <w:t>W</w:t>
      </w:r>
      <w:r w:rsidRPr="008E6A36">
        <w:rPr>
          <w:rFonts w:ascii="Times New Roman" w:hAnsi="Times New Roman" w:cs="Times New Roman"/>
          <w:color w:val="0000FF"/>
          <w:sz w:val="24"/>
          <w:szCs w:val="24"/>
        </w:rPr>
        <w:t xml:space="preserve">e have removed scheme 1 from the main manuscript and included it in the supporting information. Scheme 1 is renamed to </w:t>
      </w:r>
      <w:r w:rsidR="00156884">
        <w:rPr>
          <w:rFonts w:ascii="Times New Roman" w:hAnsi="Times New Roman" w:cs="Times New Roman"/>
          <w:color w:val="0000FF"/>
          <w:sz w:val="24"/>
          <w:szCs w:val="24"/>
        </w:rPr>
        <w:t>Figure</w:t>
      </w:r>
      <w:r w:rsidRPr="008E6A36">
        <w:rPr>
          <w:rFonts w:ascii="Times New Roman" w:hAnsi="Times New Roman" w:cs="Times New Roman"/>
          <w:color w:val="0000FF"/>
          <w:sz w:val="24"/>
          <w:szCs w:val="24"/>
        </w:rPr>
        <w:t xml:space="preserve"> S1.</w:t>
      </w:r>
    </w:p>
    <w:p w:rsidR="00B043B1" w:rsidRDefault="00B043B1" w:rsidP="008E6A36">
      <w:pPr>
        <w:jc w:val="both"/>
        <w:rPr>
          <w:rFonts w:ascii="Times New Roman" w:hAnsi="Times New Roman" w:cs="Times New Roman"/>
          <w:i/>
          <w:color w:val="0000FF"/>
          <w:sz w:val="24"/>
          <w:szCs w:val="24"/>
        </w:rPr>
      </w:pPr>
      <w:r w:rsidRPr="008E6A36">
        <w:rPr>
          <w:rFonts w:ascii="Times New Roman" w:hAnsi="Times New Roman" w:cs="Times New Roman"/>
          <w:b/>
          <w:i/>
          <w:color w:val="0000FF"/>
          <w:sz w:val="24"/>
          <w:szCs w:val="24"/>
        </w:rPr>
        <w:t>Relevant changes in the manuscript</w:t>
      </w:r>
      <w:r w:rsidRPr="008E6A36">
        <w:rPr>
          <w:rFonts w:ascii="Times New Roman" w:hAnsi="Times New Roman" w:cs="Times New Roman"/>
          <w:i/>
          <w:color w:val="0000FF"/>
          <w:sz w:val="24"/>
          <w:szCs w:val="24"/>
        </w:rPr>
        <w:t xml:space="preserve">: Scheme 1 is removed from page 1 of the main article and added to the supporting information as </w:t>
      </w:r>
      <w:r w:rsidR="00156884">
        <w:rPr>
          <w:rFonts w:ascii="Times New Roman" w:hAnsi="Times New Roman" w:cs="Times New Roman"/>
          <w:i/>
          <w:color w:val="0000FF"/>
          <w:sz w:val="24"/>
          <w:szCs w:val="24"/>
        </w:rPr>
        <w:t>Figure</w:t>
      </w:r>
      <w:r w:rsidRPr="008E6A36">
        <w:rPr>
          <w:rFonts w:ascii="Times New Roman" w:hAnsi="Times New Roman" w:cs="Times New Roman"/>
          <w:i/>
          <w:color w:val="0000FF"/>
          <w:sz w:val="24"/>
          <w:szCs w:val="24"/>
        </w:rPr>
        <w:t xml:space="preserve"> S1.</w:t>
      </w:r>
    </w:p>
    <w:p w:rsidR="00B043B1" w:rsidRPr="00B043B1" w:rsidRDefault="00B043B1" w:rsidP="008E6A36">
      <w:pPr>
        <w:jc w:val="both"/>
        <w:rPr>
          <w:rFonts w:ascii="Times New Roman" w:hAnsi="Times New Roman" w:cs="Times New Roman"/>
          <w:i/>
          <w:color w:val="0000FF"/>
          <w:sz w:val="24"/>
          <w:szCs w:val="24"/>
        </w:rPr>
      </w:pPr>
    </w:p>
    <w:p w:rsidR="00672BD0" w:rsidRDefault="00ED69E1" w:rsidP="008E6A36">
      <w:pPr>
        <w:jc w:val="both"/>
        <w:rPr>
          <w:rFonts w:ascii="Arial" w:hAnsi="Arial" w:cs="Arial"/>
          <w:color w:val="222222"/>
          <w:shd w:val="clear" w:color="auto" w:fill="FFFFFF"/>
        </w:rPr>
      </w:pPr>
      <w:r>
        <w:rPr>
          <w:rFonts w:ascii="Arial" w:hAnsi="Arial" w:cs="Arial"/>
          <w:color w:val="222222"/>
          <w:shd w:val="clear" w:color="auto" w:fill="FFFFFF"/>
        </w:rPr>
        <w:t>b) The FTIR information seems not to add anything to the subject of this paper. According to the title it's about the identification of elusive keto and enol intermediates. But the FTIR is not adding anything.</w:t>
      </w:r>
    </w:p>
    <w:p w:rsidR="00672BD0" w:rsidRPr="00672BD0" w:rsidRDefault="00672BD0" w:rsidP="008E6A36">
      <w:pPr>
        <w:jc w:val="both"/>
        <w:rPr>
          <w:rFonts w:ascii="Times New Roman" w:hAnsi="Times New Roman" w:cs="Times New Roman"/>
          <w:color w:val="0000FF"/>
          <w:sz w:val="24"/>
          <w:szCs w:val="24"/>
        </w:rPr>
      </w:pPr>
      <w:r w:rsidRPr="00672BD0">
        <w:rPr>
          <w:rFonts w:ascii="Times New Roman" w:hAnsi="Times New Roman" w:cs="Times New Roman"/>
          <w:b/>
          <w:color w:val="0000FF"/>
          <w:sz w:val="24"/>
          <w:szCs w:val="24"/>
        </w:rPr>
        <w:t>Response:</w:t>
      </w:r>
      <w:r w:rsidRPr="00672BD0">
        <w:rPr>
          <w:rFonts w:ascii="Times New Roman" w:hAnsi="Times New Roman" w:cs="Times New Roman"/>
          <w:color w:val="0000FF"/>
          <w:sz w:val="24"/>
          <w:szCs w:val="24"/>
        </w:rPr>
        <w:t xml:space="preserve"> FTIR spectroscopy provides the signature of small decomposition products such as nitrous acid (HONO) which is a key molecule eliminated during the decomposition of RDX to oxy-</w:t>
      </w:r>
      <w:r w:rsidRPr="00672BD0">
        <w:rPr>
          <w:rFonts w:ascii="Times New Roman" w:hAnsi="Times New Roman" w:cs="Times New Roman"/>
          <w:i/>
          <w:color w:val="0000FF"/>
          <w:sz w:val="24"/>
          <w:szCs w:val="24"/>
        </w:rPr>
        <w:t>s</w:t>
      </w:r>
      <w:r w:rsidRPr="00672BD0">
        <w:rPr>
          <w:rFonts w:ascii="Times New Roman" w:hAnsi="Times New Roman" w:cs="Times New Roman"/>
          <w:color w:val="0000FF"/>
          <w:sz w:val="24"/>
          <w:szCs w:val="24"/>
        </w:rPr>
        <w:t xml:space="preserve">-triazine and 1,3,5-triazine. Following the reviewer comments, we have now reduced the discussion of FTIR spectroscopy in the main article and have discussed only the most important result </w:t>
      </w:r>
      <w:r>
        <w:rPr>
          <w:rFonts w:ascii="Times New Roman" w:hAnsi="Times New Roman" w:cs="Times New Roman"/>
          <w:color w:val="0000FF"/>
          <w:sz w:val="24"/>
          <w:szCs w:val="24"/>
        </w:rPr>
        <w:t xml:space="preserve">that is useful to </w:t>
      </w:r>
      <w:r w:rsidRPr="00672BD0">
        <w:rPr>
          <w:rFonts w:ascii="Times New Roman" w:hAnsi="Times New Roman" w:cs="Times New Roman"/>
          <w:color w:val="0000FF"/>
          <w:sz w:val="24"/>
          <w:szCs w:val="24"/>
        </w:rPr>
        <w:t>support the mechanism</w:t>
      </w:r>
      <w:r w:rsidR="000A54DB">
        <w:rPr>
          <w:rFonts w:ascii="Times New Roman" w:hAnsi="Times New Roman" w:cs="Times New Roman"/>
          <w:color w:val="0000FF"/>
          <w:sz w:val="24"/>
          <w:szCs w:val="24"/>
        </w:rPr>
        <w:t>s</w:t>
      </w:r>
      <w:r w:rsidRPr="00672BD0">
        <w:rPr>
          <w:rFonts w:ascii="Times New Roman" w:hAnsi="Times New Roman" w:cs="Times New Roman"/>
          <w:color w:val="0000FF"/>
          <w:sz w:val="24"/>
          <w:szCs w:val="24"/>
        </w:rPr>
        <w:t xml:space="preserve"> described in </w:t>
      </w:r>
      <w:r w:rsidR="00B043B1">
        <w:rPr>
          <w:rFonts w:ascii="Times New Roman" w:hAnsi="Times New Roman" w:cs="Times New Roman"/>
          <w:color w:val="0000FF"/>
          <w:sz w:val="24"/>
          <w:szCs w:val="24"/>
        </w:rPr>
        <w:t xml:space="preserve">Scheme 1 and </w:t>
      </w:r>
      <w:r w:rsidRPr="00672BD0">
        <w:rPr>
          <w:rFonts w:ascii="Times New Roman" w:hAnsi="Times New Roman" w:cs="Times New Roman"/>
          <w:color w:val="0000FF"/>
          <w:sz w:val="24"/>
          <w:szCs w:val="24"/>
        </w:rPr>
        <w:t xml:space="preserve">Figure 4. </w:t>
      </w:r>
    </w:p>
    <w:p w:rsidR="00B043B1" w:rsidRDefault="00672BD0" w:rsidP="008E6A36">
      <w:pPr>
        <w:jc w:val="both"/>
        <w:rPr>
          <w:rFonts w:ascii="Arial" w:hAnsi="Arial" w:cs="Arial"/>
          <w:color w:val="222222"/>
        </w:rPr>
      </w:pPr>
      <w:r w:rsidRPr="00672BD0">
        <w:rPr>
          <w:rFonts w:ascii="Times New Roman" w:hAnsi="Times New Roman" w:cs="Times New Roman"/>
          <w:b/>
          <w:i/>
          <w:color w:val="0000FF"/>
          <w:sz w:val="24"/>
          <w:szCs w:val="24"/>
        </w:rPr>
        <w:t>Relevant changes in the manuscript</w:t>
      </w:r>
      <w:r>
        <w:rPr>
          <w:rFonts w:ascii="Times New Roman" w:hAnsi="Times New Roman" w:cs="Times New Roman"/>
          <w:b/>
          <w:i/>
          <w:color w:val="0000FF"/>
          <w:sz w:val="24"/>
          <w:szCs w:val="24"/>
        </w:rPr>
        <w:t xml:space="preserve"> (on page </w:t>
      </w:r>
      <w:r w:rsidR="006E748D">
        <w:rPr>
          <w:rFonts w:ascii="Times New Roman" w:hAnsi="Times New Roman" w:cs="Times New Roman"/>
          <w:b/>
          <w:i/>
          <w:color w:val="0000FF"/>
          <w:sz w:val="24"/>
          <w:szCs w:val="24"/>
        </w:rPr>
        <w:t>6-7</w:t>
      </w:r>
      <w:r>
        <w:rPr>
          <w:rFonts w:ascii="Times New Roman" w:hAnsi="Times New Roman" w:cs="Times New Roman"/>
          <w:b/>
          <w:i/>
          <w:color w:val="0000FF"/>
          <w:sz w:val="24"/>
          <w:szCs w:val="24"/>
        </w:rPr>
        <w:t>)</w:t>
      </w:r>
      <w:r>
        <w:rPr>
          <w:rFonts w:ascii="Arial" w:hAnsi="Arial" w:cs="Arial"/>
          <w:color w:val="222222"/>
        </w:rPr>
        <w:t xml:space="preserve">: </w:t>
      </w:r>
      <w:r w:rsidR="00B043B1" w:rsidRPr="00B043B1">
        <w:rPr>
          <w:rFonts w:ascii="Times New Roman" w:hAnsi="Times New Roman" w:cs="Times New Roman"/>
          <w:b/>
          <w:i/>
          <w:color w:val="0000FF"/>
        </w:rPr>
        <w:t>We changed the following paragraph</w:t>
      </w:r>
      <w:r w:rsidR="00B043B1" w:rsidRPr="00B043B1">
        <w:rPr>
          <w:rFonts w:ascii="Arial" w:hAnsi="Arial" w:cs="Arial"/>
          <w:color w:val="0000FF"/>
        </w:rPr>
        <w:t xml:space="preserve"> </w:t>
      </w:r>
    </w:p>
    <w:p w:rsidR="00B043B1" w:rsidRPr="00B043B1" w:rsidRDefault="00B043B1" w:rsidP="008E6A36">
      <w:pPr>
        <w:jc w:val="both"/>
        <w:rPr>
          <w:rFonts w:ascii="Arial" w:hAnsi="Arial" w:cs="Arial"/>
          <w:i/>
          <w:color w:val="0000FF"/>
        </w:rPr>
      </w:pPr>
      <w:r w:rsidRPr="00B043B1">
        <w:rPr>
          <w:rFonts w:ascii="Times New Roman" w:hAnsi="Times New Roman" w:cs="Times New Roman"/>
          <w:i/>
          <w:color w:val="0000FF"/>
          <w:sz w:val="24"/>
          <w:szCs w:val="24"/>
        </w:rPr>
        <w:t xml:space="preserve">“In contrast, the upbeat ‘absorptions’ imply vibrational features of product species. IR bands of </w:t>
      </w:r>
      <w:r w:rsidRPr="00B043B1">
        <w:rPr>
          <w:rFonts w:ascii="Times New Roman" w:hAnsi="Times New Roman" w:cs="Times New Roman"/>
          <w:b/>
          <w:i/>
          <w:color w:val="0000FF"/>
          <w:sz w:val="24"/>
          <w:szCs w:val="24"/>
        </w:rPr>
        <w:t>1</w:t>
      </w:r>
      <w:r w:rsidRPr="00B043B1">
        <w:rPr>
          <w:rFonts w:ascii="Times New Roman" w:hAnsi="Times New Roman" w:cs="Times New Roman"/>
          <w:i/>
          <w:color w:val="0000FF"/>
          <w:sz w:val="24"/>
          <w:szCs w:val="24"/>
        </w:rPr>
        <w:t xml:space="preserve"> in the spectral regions of 3100 - 3000 cm</w:t>
      </w:r>
      <w:r w:rsidRPr="00B043B1">
        <w:rPr>
          <w:rFonts w:ascii="Times New Roman" w:hAnsi="Times New Roman" w:cs="Times New Roman"/>
          <w:i/>
          <w:color w:val="0000FF"/>
          <w:sz w:val="24"/>
          <w:szCs w:val="24"/>
          <w:vertAlign w:val="superscript"/>
        </w:rPr>
        <w:t>-1</w:t>
      </w:r>
      <w:r w:rsidRPr="00B043B1">
        <w:rPr>
          <w:rFonts w:ascii="Times New Roman" w:hAnsi="Times New Roman" w:cs="Times New Roman"/>
          <w:i/>
          <w:color w:val="0000FF"/>
          <w:sz w:val="24"/>
          <w:szCs w:val="24"/>
        </w:rPr>
        <w:t xml:space="preserve"> and 1600 - 600 cm</w:t>
      </w:r>
      <w:r w:rsidRPr="00B043B1">
        <w:rPr>
          <w:rFonts w:ascii="Times New Roman" w:hAnsi="Times New Roman" w:cs="Times New Roman"/>
          <w:i/>
          <w:color w:val="0000FF"/>
          <w:sz w:val="24"/>
          <w:szCs w:val="24"/>
          <w:vertAlign w:val="superscript"/>
        </w:rPr>
        <w:t>-1</w:t>
      </w:r>
      <w:r w:rsidRPr="00B043B1">
        <w:rPr>
          <w:rFonts w:ascii="Times New Roman" w:hAnsi="Times New Roman" w:cs="Times New Roman"/>
          <w:i/>
          <w:color w:val="0000FF"/>
          <w:sz w:val="24"/>
          <w:szCs w:val="24"/>
        </w:rPr>
        <w:t xml:space="preserve"> are in excellent agreement with those reported in the literature and manifest the amorphous structure of RDX</w:t>
      </w:r>
      <w:r w:rsidRPr="00B043B1">
        <w:rPr>
          <w:rFonts w:ascii="Times New Roman" w:hAnsi="Times New Roman" w:cs="Times New Roman"/>
          <w:i/>
          <w:noProof/>
          <w:color w:val="0000FF"/>
          <w:sz w:val="24"/>
          <w:szCs w:val="24"/>
          <w:vertAlign w:val="superscript"/>
        </w:rPr>
        <w:t xml:space="preserve"> </w:t>
      </w:r>
      <w:r w:rsidRPr="00B043B1">
        <w:rPr>
          <w:rFonts w:ascii="Times New Roman" w:hAnsi="Times New Roman" w:cs="Times New Roman"/>
          <w:i/>
          <w:color w:val="0000FF"/>
          <w:sz w:val="24"/>
          <w:szCs w:val="24"/>
        </w:rPr>
        <w:t xml:space="preserve">(Figure S5). </w:t>
      </w:r>
      <w:r w:rsidRPr="00B043B1">
        <w:rPr>
          <w:rFonts w:ascii="Times New Roman" w:hAnsi="Times New Roman" w:cs="Times New Roman"/>
          <w:i/>
          <w:noProof/>
          <w:color w:val="0000FF"/>
          <w:sz w:val="24"/>
          <w:szCs w:val="24"/>
          <w:vertAlign w:val="superscript"/>
        </w:rPr>
        <w:t>21,51-52</w:t>
      </w:r>
      <w:r w:rsidRPr="00B043B1">
        <w:rPr>
          <w:rFonts w:ascii="Times New Roman" w:hAnsi="Times New Roman" w:cs="Times New Roman"/>
          <w:i/>
          <w:color w:val="0000FF"/>
          <w:sz w:val="24"/>
          <w:szCs w:val="24"/>
        </w:rPr>
        <w:t xml:space="preserve">  Features at 2343, 2235, 2138, 2079, 1866, 1749, 1717, 1687, and 1303 cm</w:t>
      </w:r>
      <w:r w:rsidRPr="00B043B1">
        <w:rPr>
          <w:rFonts w:ascii="Times New Roman" w:hAnsi="Times New Roman" w:cs="Times New Roman"/>
          <w:i/>
          <w:color w:val="0000FF"/>
          <w:sz w:val="24"/>
          <w:szCs w:val="24"/>
          <w:vertAlign w:val="superscript"/>
        </w:rPr>
        <w:t>-1</w:t>
      </w:r>
      <w:r w:rsidRPr="00B043B1">
        <w:rPr>
          <w:rFonts w:ascii="Times New Roman" w:hAnsi="Times New Roman" w:cs="Times New Roman"/>
          <w:i/>
          <w:color w:val="0000FF"/>
          <w:sz w:val="24"/>
          <w:szCs w:val="24"/>
        </w:rPr>
        <w:t xml:space="preserve"> substantiate the formation of small product molecules: carbon dioxide (CO</w:t>
      </w:r>
      <w:r w:rsidRPr="00B043B1">
        <w:rPr>
          <w:rFonts w:ascii="Times New Roman" w:hAnsi="Times New Roman" w:cs="Times New Roman"/>
          <w:i/>
          <w:color w:val="0000FF"/>
          <w:sz w:val="24"/>
          <w:szCs w:val="24"/>
          <w:vertAlign w:val="subscript"/>
        </w:rPr>
        <w:t>2</w:t>
      </w:r>
      <w:r w:rsidRPr="00B043B1">
        <w:rPr>
          <w:rFonts w:ascii="Times New Roman" w:hAnsi="Times New Roman" w:cs="Times New Roman"/>
          <w:i/>
          <w:color w:val="0000FF"/>
          <w:sz w:val="24"/>
          <w:szCs w:val="24"/>
        </w:rPr>
        <w:t xml:space="preserve">; </w:t>
      </w:r>
      <w:r w:rsidRPr="00B043B1">
        <w:rPr>
          <w:rFonts w:ascii="Times New Roman" w:hAnsi="Times New Roman" w:cs="Times New Roman"/>
          <w:b/>
          <w:i/>
          <w:color w:val="0000FF"/>
          <w:sz w:val="24"/>
          <w:szCs w:val="24"/>
        </w:rPr>
        <w:t>ν</w:t>
      </w:r>
      <w:r w:rsidRPr="00B043B1">
        <w:rPr>
          <w:rFonts w:ascii="Times New Roman" w:hAnsi="Times New Roman" w:cs="Times New Roman"/>
          <w:b/>
          <w:i/>
          <w:color w:val="0000FF"/>
          <w:sz w:val="24"/>
          <w:szCs w:val="24"/>
          <w:vertAlign w:val="subscript"/>
        </w:rPr>
        <w:t>3</w:t>
      </w:r>
      <w:r w:rsidRPr="00B043B1">
        <w:rPr>
          <w:rFonts w:ascii="Times New Roman" w:hAnsi="Times New Roman" w:cs="Times New Roman"/>
          <w:i/>
          <w:color w:val="0000FF"/>
          <w:sz w:val="24"/>
          <w:szCs w:val="24"/>
        </w:rPr>
        <w:t>)</w:t>
      </w:r>
      <w:r w:rsidRPr="00B043B1">
        <w:rPr>
          <w:rFonts w:ascii="Times New Roman" w:hAnsi="Times New Roman" w:cs="Times New Roman"/>
          <w:i/>
          <w:noProof/>
          <w:color w:val="0000FF"/>
          <w:sz w:val="24"/>
          <w:szCs w:val="24"/>
          <w:vertAlign w:val="superscript"/>
        </w:rPr>
        <w:t>21</w:t>
      </w:r>
      <w:r w:rsidRPr="00B043B1">
        <w:rPr>
          <w:rFonts w:ascii="Times New Roman" w:hAnsi="Times New Roman" w:cs="Times New Roman"/>
          <w:i/>
          <w:color w:val="0000FF"/>
          <w:sz w:val="24"/>
          <w:szCs w:val="24"/>
        </w:rPr>
        <w:t>, dinitrogen monoxide (N</w:t>
      </w:r>
      <w:r w:rsidRPr="00B043B1">
        <w:rPr>
          <w:rFonts w:ascii="Times New Roman" w:hAnsi="Times New Roman" w:cs="Times New Roman"/>
          <w:i/>
          <w:color w:val="0000FF"/>
          <w:sz w:val="24"/>
          <w:szCs w:val="24"/>
          <w:vertAlign w:val="subscript"/>
        </w:rPr>
        <w:t>2</w:t>
      </w:r>
      <w:r w:rsidRPr="00B043B1">
        <w:rPr>
          <w:rFonts w:ascii="Times New Roman" w:hAnsi="Times New Roman" w:cs="Times New Roman"/>
          <w:i/>
          <w:color w:val="0000FF"/>
          <w:sz w:val="24"/>
          <w:szCs w:val="24"/>
        </w:rPr>
        <w:t xml:space="preserve">O; </w:t>
      </w:r>
      <w:r w:rsidRPr="00B043B1">
        <w:rPr>
          <w:rFonts w:ascii="Times New Roman" w:hAnsi="Times New Roman" w:cs="Times New Roman"/>
          <w:b/>
          <w:i/>
          <w:color w:val="0000FF"/>
          <w:sz w:val="24"/>
          <w:szCs w:val="24"/>
        </w:rPr>
        <w:t>ν</w:t>
      </w:r>
      <w:r w:rsidRPr="00B043B1">
        <w:rPr>
          <w:rFonts w:ascii="Times New Roman" w:hAnsi="Times New Roman" w:cs="Times New Roman"/>
          <w:b/>
          <w:i/>
          <w:color w:val="0000FF"/>
          <w:sz w:val="24"/>
          <w:szCs w:val="24"/>
          <w:vertAlign w:val="subscript"/>
        </w:rPr>
        <w:t>1</w:t>
      </w:r>
      <w:r w:rsidRPr="00B043B1">
        <w:rPr>
          <w:rFonts w:ascii="Times New Roman" w:hAnsi="Times New Roman" w:cs="Times New Roman"/>
          <w:i/>
          <w:color w:val="0000FF"/>
          <w:sz w:val="24"/>
          <w:szCs w:val="24"/>
        </w:rPr>
        <w:t xml:space="preserve"> )</w:t>
      </w:r>
      <w:r w:rsidRPr="00B043B1">
        <w:rPr>
          <w:rFonts w:ascii="Times New Roman" w:hAnsi="Times New Roman" w:cs="Times New Roman"/>
          <w:i/>
          <w:noProof/>
          <w:color w:val="0000FF"/>
          <w:sz w:val="24"/>
          <w:szCs w:val="24"/>
          <w:vertAlign w:val="superscript"/>
        </w:rPr>
        <w:t>53</w:t>
      </w:r>
      <w:r w:rsidRPr="00B043B1">
        <w:rPr>
          <w:rFonts w:ascii="Times New Roman" w:hAnsi="Times New Roman" w:cs="Times New Roman"/>
          <w:i/>
          <w:color w:val="0000FF"/>
          <w:sz w:val="24"/>
          <w:szCs w:val="24"/>
        </w:rPr>
        <w:t xml:space="preserve">, carbon monoxide (CO; </w:t>
      </w:r>
      <w:r w:rsidRPr="00B043B1">
        <w:rPr>
          <w:rFonts w:ascii="Times New Roman" w:hAnsi="Times New Roman" w:cs="Times New Roman"/>
          <w:b/>
          <w:i/>
          <w:color w:val="0000FF"/>
          <w:sz w:val="24"/>
          <w:szCs w:val="24"/>
        </w:rPr>
        <w:t>ν</w:t>
      </w:r>
      <w:r w:rsidRPr="00B043B1">
        <w:rPr>
          <w:rFonts w:ascii="Times New Roman" w:hAnsi="Times New Roman" w:cs="Times New Roman"/>
          <w:b/>
          <w:i/>
          <w:color w:val="0000FF"/>
          <w:sz w:val="24"/>
          <w:szCs w:val="24"/>
          <w:vertAlign w:val="subscript"/>
        </w:rPr>
        <w:t>1</w:t>
      </w:r>
      <w:r w:rsidRPr="00B043B1">
        <w:rPr>
          <w:rFonts w:ascii="Times New Roman" w:hAnsi="Times New Roman" w:cs="Times New Roman"/>
          <w:i/>
          <w:color w:val="0000FF"/>
          <w:sz w:val="24"/>
          <w:szCs w:val="24"/>
        </w:rPr>
        <w:t>)</w:t>
      </w:r>
      <w:r w:rsidRPr="00B043B1">
        <w:rPr>
          <w:rFonts w:ascii="Times New Roman" w:hAnsi="Times New Roman" w:cs="Times New Roman"/>
          <w:i/>
          <w:noProof/>
          <w:color w:val="0000FF"/>
          <w:sz w:val="24"/>
          <w:szCs w:val="24"/>
          <w:vertAlign w:val="superscript"/>
        </w:rPr>
        <w:t>53</w:t>
      </w:r>
      <w:r w:rsidRPr="00B043B1">
        <w:rPr>
          <w:rFonts w:ascii="Times New Roman" w:hAnsi="Times New Roman" w:cs="Times New Roman"/>
          <w:i/>
          <w:color w:val="0000FF"/>
          <w:sz w:val="24"/>
          <w:szCs w:val="24"/>
        </w:rPr>
        <w:t xml:space="preserve">, the formyl radical (HCO; </w:t>
      </w:r>
      <w:r w:rsidRPr="00B043B1">
        <w:rPr>
          <w:rFonts w:ascii="Times New Roman" w:hAnsi="Times New Roman" w:cs="Times New Roman"/>
          <w:b/>
          <w:i/>
          <w:color w:val="0000FF"/>
          <w:sz w:val="24"/>
          <w:szCs w:val="24"/>
        </w:rPr>
        <w:t>ν</w:t>
      </w:r>
      <w:r w:rsidRPr="00B043B1">
        <w:rPr>
          <w:rFonts w:ascii="Times New Roman" w:hAnsi="Times New Roman" w:cs="Times New Roman"/>
          <w:b/>
          <w:i/>
          <w:color w:val="0000FF"/>
          <w:sz w:val="24"/>
          <w:szCs w:val="24"/>
          <w:vertAlign w:val="subscript"/>
        </w:rPr>
        <w:t>1</w:t>
      </w:r>
      <w:r w:rsidRPr="00B043B1">
        <w:rPr>
          <w:rFonts w:ascii="Times New Roman" w:hAnsi="Times New Roman" w:cs="Times New Roman"/>
          <w:i/>
          <w:color w:val="0000FF"/>
          <w:sz w:val="24"/>
          <w:szCs w:val="24"/>
        </w:rPr>
        <w:t xml:space="preserve">), nitrogen monoxide (NO; </w:t>
      </w:r>
      <w:r w:rsidRPr="00B043B1">
        <w:rPr>
          <w:rFonts w:ascii="Times New Roman" w:hAnsi="Times New Roman" w:cs="Times New Roman"/>
          <w:b/>
          <w:i/>
          <w:color w:val="0000FF"/>
          <w:sz w:val="24"/>
          <w:szCs w:val="24"/>
        </w:rPr>
        <w:t>ν</w:t>
      </w:r>
      <w:r w:rsidRPr="00B043B1">
        <w:rPr>
          <w:rFonts w:ascii="Times New Roman" w:hAnsi="Times New Roman" w:cs="Times New Roman"/>
          <w:b/>
          <w:i/>
          <w:color w:val="0000FF"/>
          <w:sz w:val="24"/>
          <w:szCs w:val="24"/>
          <w:vertAlign w:val="subscript"/>
        </w:rPr>
        <w:t>1</w:t>
      </w:r>
      <w:r w:rsidRPr="00B043B1">
        <w:rPr>
          <w:rFonts w:ascii="Times New Roman" w:hAnsi="Times New Roman" w:cs="Times New Roman"/>
          <w:i/>
          <w:color w:val="0000FF"/>
          <w:sz w:val="24"/>
          <w:szCs w:val="24"/>
        </w:rPr>
        <w:t>)</w:t>
      </w:r>
      <w:r w:rsidRPr="00B043B1">
        <w:rPr>
          <w:rFonts w:ascii="Times New Roman" w:hAnsi="Times New Roman" w:cs="Times New Roman"/>
          <w:i/>
          <w:noProof/>
          <w:color w:val="0000FF"/>
          <w:sz w:val="24"/>
          <w:szCs w:val="24"/>
          <w:vertAlign w:val="superscript"/>
        </w:rPr>
        <w:t>21</w:t>
      </w:r>
      <w:r w:rsidRPr="00B043B1">
        <w:rPr>
          <w:rFonts w:ascii="Times New Roman" w:hAnsi="Times New Roman" w:cs="Times New Roman"/>
          <w:i/>
          <w:color w:val="0000FF"/>
          <w:sz w:val="24"/>
          <w:szCs w:val="24"/>
        </w:rPr>
        <w:t>, the nitrogen monoxide dimer ([NO]</w:t>
      </w:r>
      <w:r w:rsidRPr="00B043B1">
        <w:rPr>
          <w:rFonts w:ascii="Times New Roman" w:hAnsi="Times New Roman" w:cs="Times New Roman"/>
          <w:i/>
          <w:color w:val="0000FF"/>
          <w:sz w:val="24"/>
          <w:szCs w:val="24"/>
          <w:vertAlign w:val="subscript"/>
        </w:rPr>
        <w:t>2</w:t>
      </w:r>
      <w:r w:rsidRPr="00B043B1">
        <w:rPr>
          <w:rFonts w:ascii="Times New Roman" w:hAnsi="Times New Roman" w:cs="Times New Roman"/>
          <w:i/>
          <w:color w:val="0000FF"/>
          <w:sz w:val="24"/>
          <w:szCs w:val="24"/>
        </w:rPr>
        <w:t xml:space="preserve">; </w:t>
      </w:r>
      <w:r w:rsidRPr="00B043B1">
        <w:rPr>
          <w:rFonts w:ascii="Times New Roman" w:hAnsi="Times New Roman" w:cs="Times New Roman"/>
          <w:b/>
          <w:i/>
          <w:color w:val="0000FF"/>
          <w:sz w:val="24"/>
          <w:szCs w:val="24"/>
        </w:rPr>
        <w:t>ν</w:t>
      </w:r>
      <w:r w:rsidRPr="00B043B1">
        <w:rPr>
          <w:rFonts w:ascii="Times New Roman" w:hAnsi="Times New Roman" w:cs="Times New Roman"/>
          <w:b/>
          <w:i/>
          <w:color w:val="0000FF"/>
          <w:sz w:val="24"/>
          <w:szCs w:val="24"/>
          <w:vertAlign w:val="subscript"/>
        </w:rPr>
        <w:t>4</w:t>
      </w:r>
      <w:r w:rsidRPr="00B043B1">
        <w:rPr>
          <w:rFonts w:ascii="Times New Roman" w:hAnsi="Times New Roman" w:cs="Times New Roman"/>
          <w:i/>
          <w:color w:val="0000FF"/>
          <w:sz w:val="24"/>
          <w:szCs w:val="24"/>
        </w:rPr>
        <w:t>)</w:t>
      </w:r>
      <w:r w:rsidRPr="00B043B1">
        <w:rPr>
          <w:rFonts w:ascii="Times New Roman" w:hAnsi="Times New Roman" w:cs="Times New Roman"/>
          <w:i/>
          <w:noProof/>
          <w:color w:val="0000FF"/>
          <w:sz w:val="24"/>
          <w:szCs w:val="24"/>
          <w:vertAlign w:val="superscript"/>
        </w:rPr>
        <w:t>54</w:t>
      </w:r>
      <w:r w:rsidRPr="00B043B1">
        <w:rPr>
          <w:rFonts w:ascii="Times New Roman" w:hAnsi="Times New Roman" w:cs="Times New Roman"/>
          <w:i/>
          <w:color w:val="0000FF"/>
          <w:sz w:val="24"/>
          <w:szCs w:val="24"/>
        </w:rPr>
        <w:t>, formaldehyde (H</w:t>
      </w:r>
      <w:r w:rsidRPr="00B043B1">
        <w:rPr>
          <w:rFonts w:ascii="Times New Roman" w:hAnsi="Times New Roman" w:cs="Times New Roman"/>
          <w:i/>
          <w:color w:val="0000FF"/>
          <w:sz w:val="24"/>
          <w:szCs w:val="24"/>
          <w:vertAlign w:val="subscript"/>
        </w:rPr>
        <w:t>2</w:t>
      </w:r>
      <w:r w:rsidRPr="00B043B1">
        <w:rPr>
          <w:rFonts w:ascii="Times New Roman" w:hAnsi="Times New Roman" w:cs="Times New Roman"/>
          <w:i/>
          <w:color w:val="0000FF"/>
          <w:sz w:val="24"/>
          <w:szCs w:val="24"/>
        </w:rPr>
        <w:t>CO)</w:t>
      </w:r>
      <w:r w:rsidRPr="00B043B1">
        <w:rPr>
          <w:rFonts w:ascii="Times New Roman" w:hAnsi="Times New Roman" w:cs="Times New Roman"/>
          <w:i/>
          <w:noProof/>
          <w:color w:val="0000FF"/>
          <w:sz w:val="24"/>
          <w:szCs w:val="24"/>
          <w:vertAlign w:val="superscript"/>
        </w:rPr>
        <w:t>55</w:t>
      </w:r>
      <w:r w:rsidRPr="00B043B1">
        <w:rPr>
          <w:rFonts w:ascii="Times New Roman" w:hAnsi="Times New Roman" w:cs="Times New Roman"/>
          <w:i/>
          <w:color w:val="0000FF"/>
          <w:sz w:val="24"/>
          <w:szCs w:val="24"/>
        </w:rPr>
        <w:t xml:space="preserve">, nitrous acid (HONO; </w:t>
      </w:r>
      <w:r w:rsidRPr="00B043B1">
        <w:rPr>
          <w:rFonts w:ascii="Times New Roman" w:hAnsi="Times New Roman" w:cs="Times New Roman"/>
          <w:b/>
          <w:i/>
          <w:color w:val="0000FF"/>
          <w:sz w:val="24"/>
          <w:szCs w:val="24"/>
        </w:rPr>
        <w:t>ν</w:t>
      </w:r>
      <w:r w:rsidRPr="00B043B1">
        <w:rPr>
          <w:rFonts w:ascii="Times New Roman" w:hAnsi="Times New Roman" w:cs="Times New Roman"/>
          <w:b/>
          <w:i/>
          <w:color w:val="0000FF"/>
          <w:sz w:val="24"/>
          <w:szCs w:val="24"/>
          <w:vertAlign w:val="subscript"/>
        </w:rPr>
        <w:t>2</w:t>
      </w:r>
      <w:r w:rsidRPr="00B043B1">
        <w:rPr>
          <w:rFonts w:ascii="Times New Roman" w:hAnsi="Times New Roman" w:cs="Times New Roman"/>
          <w:i/>
          <w:color w:val="0000FF"/>
          <w:sz w:val="24"/>
          <w:szCs w:val="24"/>
        </w:rPr>
        <w:t>)</w:t>
      </w:r>
      <w:r w:rsidRPr="00B043B1">
        <w:rPr>
          <w:rFonts w:ascii="Times New Roman" w:hAnsi="Times New Roman" w:cs="Times New Roman"/>
          <w:i/>
          <w:noProof/>
          <w:color w:val="0000FF"/>
          <w:sz w:val="24"/>
          <w:szCs w:val="24"/>
          <w:vertAlign w:val="superscript"/>
        </w:rPr>
        <w:t>56</w:t>
      </w:r>
      <w:r w:rsidRPr="00B043B1">
        <w:rPr>
          <w:rFonts w:ascii="Times New Roman" w:hAnsi="Times New Roman" w:cs="Times New Roman"/>
          <w:i/>
          <w:color w:val="0000FF"/>
          <w:sz w:val="24"/>
          <w:szCs w:val="24"/>
        </w:rPr>
        <w:t>, and dinitrogen trioxide (N</w:t>
      </w:r>
      <w:r w:rsidRPr="00B043B1">
        <w:rPr>
          <w:rFonts w:ascii="Times New Roman" w:hAnsi="Times New Roman" w:cs="Times New Roman"/>
          <w:i/>
          <w:color w:val="0000FF"/>
          <w:sz w:val="24"/>
          <w:szCs w:val="24"/>
          <w:vertAlign w:val="subscript"/>
        </w:rPr>
        <w:t>2</w:t>
      </w:r>
      <w:r w:rsidRPr="00B043B1">
        <w:rPr>
          <w:rFonts w:ascii="Times New Roman" w:hAnsi="Times New Roman" w:cs="Times New Roman"/>
          <w:i/>
          <w:color w:val="0000FF"/>
          <w:sz w:val="24"/>
          <w:szCs w:val="24"/>
        </w:rPr>
        <w:t>O</w:t>
      </w:r>
      <w:r w:rsidRPr="00B043B1">
        <w:rPr>
          <w:rFonts w:ascii="Times New Roman" w:hAnsi="Times New Roman" w:cs="Times New Roman"/>
          <w:i/>
          <w:color w:val="0000FF"/>
          <w:sz w:val="24"/>
          <w:szCs w:val="24"/>
          <w:vertAlign w:val="subscript"/>
        </w:rPr>
        <w:t>3</w:t>
      </w:r>
      <w:r w:rsidRPr="00B043B1">
        <w:rPr>
          <w:rFonts w:ascii="Times New Roman" w:hAnsi="Times New Roman" w:cs="Times New Roman"/>
          <w:i/>
          <w:color w:val="0000FF"/>
          <w:sz w:val="24"/>
          <w:szCs w:val="24"/>
        </w:rPr>
        <w:t xml:space="preserve">; </w:t>
      </w:r>
      <w:r w:rsidRPr="00B043B1">
        <w:rPr>
          <w:rFonts w:ascii="Times New Roman" w:hAnsi="Times New Roman" w:cs="Times New Roman"/>
          <w:b/>
          <w:i/>
          <w:color w:val="0000FF"/>
          <w:sz w:val="24"/>
          <w:szCs w:val="24"/>
        </w:rPr>
        <w:t>ν</w:t>
      </w:r>
      <w:r w:rsidRPr="00B043B1">
        <w:rPr>
          <w:rFonts w:ascii="Times New Roman" w:hAnsi="Times New Roman" w:cs="Times New Roman"/>
          <w:b/>
          <w:i/>
          <w:color w:val="0000FF"/>
          <w:sz w:val="24"/>
          <w:szCs w:val="24"/>
          <w:vertAlign w:val="subscript"/>
        </w:rPr>
        <w:t>3</w:t>
      </w:r>
      <w:r w:rsidRPr="00B043B1">
        <w:rPr>
          <w:rFonts w:ascii="Times New Roman" w:hAnsi="Times New Roman" w:cs="Times New Roman"/>
          <w:i/>
          <w:color w:val="0000FF"/>
          <w:sz w:val="24"/>
          <w:szCs w:val="24"/>
        </w:rPr>
        <w:t>)</w:t>
      </w:r>
      <w:r w:rsidRPr="00B043B1">
        <w:rPr>
          <w:rFonts w:ascii="Times New Roman" w:hAnsi="Times New Roman" w:cs="Times New Roman"/>
          <w:i/>
          <w:noProof/>
          <w:color w:val="0000FF"/>
          <w:sz w:val="24"/>
          <w:szCs w:val="24"/>
          <w:vertAlign w:val="superscript"/>
        </w:rPr>
        <w:t>57</w:t>
      </w:r>
      <w:r w:rsidRPr="00B043B1">
        <w:rPr>
          <w:rFonts w:ascii="Times New Roman" w:hAnsi="Times New Roman" w:cs="Times New Roman"/>
          <w:i/>
          <w:color w:val="0000FF"/>
          <w:sz w:val="24"/>
          <w:szCs w:val="24"/>
        </w:rPr>
        <w:t xml:space="preserve"> respectively (Table S4). A broad absorption feature covering the spectral range from 3500 - 3100 cm</w:t>
      </w:r>
      <w:r w:rsidRPr="00B043B1">
        <w:rPr>
          <w:rFonts w:ascii="Times New Roman" w:hAnsi="Times New Roman" w:cs="Times New Roman"/>
          <w:i/>
          <w:color w:val="0000FF"/>
          <w:sz w:val="24"/>
          <w:szCs w:val="24"/>
          <w:vertAlign w:val="superscript"/>
        </w:rPr>
        <w:t>-1</w:t>
      </w:r>
      <w:r w:rsidRPr="00B043B1">
        <w:rPr>
          <w:rFonts w:ascii="Times New Roman" w:hAnsi="Times New Roman" w:cs="Times New Roman"/>
          <w:i/>
          <w:color w:val="0000FF"/>
          <w:sz w:val="24"/>
          <w:szCs w:val="24"/>
        </w:rPr>
        <w:t xml:space="preserve"> arises from OH stretching modes of water (H</w:t>
      </w:r>
      <w:r w:rsidRPr="00B043B1">
        <w:rPr>
          <w:rFonts w:ascii="Times New Roman" w:hAnsi="Times New Roman" w:cs="Times New Roman"/>
          <w:i/>
          <w:color w:val="0000FF"/>
          <w:sz w:val="24"/>
          <w:szCs w:val="24"/>
          <w:vertAlign w:val="subscript"/>
        </w:rPr>
        <w:t>2</w:t>
      </w:r>
      <w:r w:rsidRPr="00B043B1">
        <w:rPr>
          <w:rFonts w:ascii="Times New Roman" w:hAnsi="Times New Roman" w:cs="Times New Roman"/>
          <w:i/>
          <w:color w:val="0000FF"/>
          <w:sz w:val="24"/>
          <w:szCs w:val="24"/>
        </w:rPr>
        <w:t>O)</w:t>
      </w:r>
      <w:r w:rsidRPr="00B043B1">
        <w:rPr>
          <w:rFonts w:ascii="Times New Roman" w:hAnsi="Times New Roman" w:cs="Times New Roman"/>
          <w:i/>
          <w:noProof/>
          <w:color w:val="0000FF"/>
          <w:sz w:val="24"/>
          <w:szCs w:val="24"/>
          <w:vertAlign w:val="superscript"/>
        </w:rPr>
        <w:t>58</w:t>
      </w:r>
      <w:r w:rsidRPr="00B043B1">
        <w:rPr>
          <w:rFonts w:ascii="Times New Roman" w:hAnsi="Times New Roman" w:cs="Times New Roman"/>
          <w:i/>
          <w:color w:val="0000FF"/>
          <w:sz w:val="24"/>
          <w:szCs w:val="24"/>
        </w:rPr>
        <w:t xml:space="preserve"> and nitrous acid (HONO). The FTIR spectroscopy has been advantageous to detect functional groups and small photolysis products of </w:t>
      </w:r>
      <w:r w:rsidRPr="00B043B1">
        <w:rPr>
          <w:rFonts w:ascii="Times New Roman" w:hAnsi="Times New Roman" w:cs="Times New Roman"/>
          <w:b/>
          <w:i/>
          <w:color w:val="0000FF"/>
          <w:sz w:val="24"/>
          <w:szCs w:val="24"/>
        </w:rPr>
        <w:t>1</w:t>
      </w:r>
      <w:r w:rsidRPr="00B043B1">
        <w:rPr>
          <w:rFonts w:ascii="Times New Roman" w:hAnsi="Times New Roman" w:cs="Times New Roman"/>
          <w:i/>
          <w:color w:val="0000FF"/>
          <w:sz w:val="24"/>
          <w:szCs w:val="24"/>
        </w:rPr>
        <w:t xml:space="preserve"> as documented above. However, an explicit identification of higher molecular weight species such as oxy-s-triazine and 1,3,5-triazine by FTIR would be problematic due to the complex mixture of several oxygen-nitrogen-carrying species formed in the photolysis, which would result in overlapping infrared absorptions from similar frequencies of the functional groups. Therefore, a novel analytical approach is essential.”</w:t>
      </w:r>
    </w:p>
    <w:p w:rsidR="00B043B1" w:rsidRPr="00B043B1" w:rsidRDefault="00B043B1" w:rsidP="008E6A36">
      <w:pPr>
        <w:jc w:val="both"/>
        <w:rPr>
          <w:rFonts w:ascii="Arial" w:hAnsi="Arial" w:cs="Arial"/>
          <w:b/>
          <w:color w:val="0000FF"/>
        </w:rPr>
      </w:pPr>
      <w:r w:rsidRPr="00B043B1">
        <w:rPr>
          <w:rFonts w:ascii="Arial" w:hAnsi="Arial" w:cs="Arial"/>
          <w:b/>
          <w:color w:val="0000FF"/>
        </w:rPr>
        <w:lastRenderedPageBreak/>
        <w:t>to</w:t>
      </w:r>
    </w:p>
    <w:p w:rsidR="00672BD0" w:rsidRPr="00672BD0" w:rsidRDefault="00672BD0" w:rsidP="008E6A36">
      <w:pPr>
        <w:jc w:val="both"/>
        <w:rPr>
          <w:rFonts w:ascii="Arial" w:hAnsi="Arial" w:cs="Arial"/>
          <w:color w:val="222222"/>
        </w:rPr>
      </w:pPr>
      <w:r>
        <w:rPr>
          <w:rFonts w:ascii="Arial" w:hAnsi="Arial" w:cs="Arial"/>
          <w:color w:val="222222"/>
        </w:rPr>
        <w:t>“</w:t>
      </w:r>
      <w:r w:rsidRPr="00672BD0">
        <w:rPr>
          <w:rFonts w:ascii="Times New Roman" w:hAnsi="Times New Roman" w:cs="Times New Roman"/>
          <w:i/>
          <w:color w:val="0000FF"/>
          <w:sz w:val="24"/>
          <w:szCs w:val="24"/>
        </w:rPr>
        <w:t>In contrast, the upbeat ‘absorptions’ imply vibrational features of small product species (Table S4);</w:t>
      </w:r>
      <w:r w:rsidRPr="00672BD0">
        <w:rPr>
          <w:rFonts w:ascii="Times New Roman" w:hAnsi="Times New Roman" w:cs="Times New Roman"/>
          <w:i/>
          <w:noProof/>
          <w:color w:val="0000FF"/>
          <w:sz w:val="24"/>
          <w:szCs w:val="24"/>
          <w:vertAlign w:val="superscript"/>
        </w:rPr>
        <w:t>21</w:t>
      </w:r>
      <w:r w:rsidR="006E748D">
        <w:rPr>
          <w:rFonts w:ascii="Times New Roman" w:hAnsi="Times New Roman" w:cs="Times New Roman"/>
          <w:i/>
          <w:noProof/>
          <w:color w:val="0000FF"/>
          <w:sz w:val="24"/>
          <w:szCs w:val="24"/>
          <w:vertAlign w:val="superscript"/>
        </w:rPr>
        <w:t>,49</w:t>
      </w:r>
      <w:r w:rsidRPr="00672BD0">
        <w:rPr>
          <w:rFonts w:ascii="Times New Roman" w:hAnsi="Times New Roman" w:cs="Times New Roman"/>
          <w:i/>
          <w:color w:val="0000FF"/>
          <w:sz w:val="24"/>
          <w:szCs w:val="24"/>
          <w:vertAlign w:val="superscript"/>
        </w:rPr>
        <w:t>-</w:t>
      </w:r>
      <w:r w:rsidR="006E748D">
        <w:rPr>
          <w:rFonts w:ascii="Times New Roman" w:hAnsi="Times New Roman" w:cs="Times New Roman"/>
          <w:i/>
          <w:noProof/>
          <w:color w:val="0000FF"/>
          <w:sz w:val="24"/>
          <w:szCs w:val="24"/>
          <w:vertAlign w:val="superscript"/>
        </w:rPr>
        <w:t>54</w:t>
      </w:r>
      <w:r w:rsidRPr="00672BD0">
        <w:rPr>
          <w:rFonts w:ascii="Times New Roman" w:hAnsi="Times New Roman" w:cs="Times New Roman"/>
          <w:i/>
          <w:color w:val="0000FF"/>
          <w:sz w:val="24"/>
          <w:szCs w:val="24"/>
        </w:rPr>
        <w:t xml:space="preserve"> among these</w:t>
      </w:r>
      <w:r>
        <w:rPr>
          <w:rFonts w:ascii="Times New Roman" w:hAnsi="Times New Roman" w:cs="Times New Roman"/>
          <w:i/>
          <w:color w:val="0000FF"/>
          <w:sz w:val="24"/>
          <w:szCs w:val="24"/>
        </w:rPr>
        <w:t>,</w:t>
      </w:r>
      <w:r w:rsidRPr="00672BD0">
        <w:rPr>
          <w:rFonts w:ascii="Times New Roman" w:hAnsi="Times New Roman" w:cs="Times New Roman"/>
          <w:i/>
          <w:color w:val="0000FF"/>
          <w:sz w:val="24"/>
          <w:szCs w:val="24"/>
        </w:rPr>
        <w:t xml:space="preserve"> </w:t>
      </w:r>
      <w:r>
        <w:rPr>
          <w:rFonts w:ascii="Times New Roman" w:hAnsi="Times New Roman" w:cs="Times New Roman"/>
          <w:i/>
          <w:color w:val="0000FF"/>
          <w:sz w:val="24"/>
          <w:szCs w:val="24"/>
        </w:rPr>
        <w:t xml:space="preserve">observation of </w:t>
      </w:r>
      <w:r w:rsidRPr="00672BD0">
        <w:rPr>
          <w:rFonts w:ascii="Times New Roman" w:hAnsi="Times New Roman" w:cs="Times New Roman"/>
          <w:i/>
          <w:color w:val="0000FF"/>
          <w:sz w:val="24"/>
          <w:szCs w:val="24"/>
        </w:rPr>
        <w:t>nitrous acid (HONO) absorption at 1689 cm</w:t>
      </w:r>
      <w:r w:rsidRPr="00672BD0">
        <w:rPr>
          <w:rFonts w:ascii="Times New Roman" w:hAnsi="Times New Roman" w:cs="Times New Roman"/>
          <w:i/>
          <w:color w:val="0000FF"/>
          <w:sz w:val="24"/>
          <w:szCs w:val="24"/>
          <w:vertAlign w:val="superscript"/>
        </w:rPr>
        <w:t>-1</w:t>
      </w:r>
      <w:r w:rsidRPr="00672BD0">
        <w:rPr>
          <w:rFonts w:ascii="Times New Roman" w:hAnsi="Times New Roman" w:cs="Times New Roman"/>
          <w:i/>
          <w:color w:val="0000FF"/>
          <w:sz w:val="24"/>
          <w:szCs w:val="24"/>
        </w:rPr>
        <w:t xml:space="preserve"> implies that HONO-elimination process that could lead to </w:t>
      </w:r>
      <w:r w:rsidRPr="00672BD0">
        <w:rPr>
          <w:rFonts w:ascii="Times New Roman" w:hAnsi="Times New Roman" w:cs="Times New Roman"/>
          <w:b/>
          <w:i/>
          <w:color w:val="0000FF"/>
          <w:sz w:val="24"/>
          <w:szCs w:val="24"/>
        </w:rPr>
        <w:t>2a-b</w:t>
      </w:r>
      <w:r w:rsidRPr="00672BD0">
        <w:rPr>
          <w:rFonts w:ascii="Times New Roman" w:hAnsi="Times New Roman" w:cs="Times New Roman"/>
          <w:i/>
          <w:color w:val="0000FF"/>
          <w:sz w:val="24"/>
          <w:szCs w:val="24"/>
        </w:rPr>
        <w:t xml:space="preserve"> and </w:t>
      </w:r>
      <w:r w:rsidRPr="00672BD0">
        <w:rPr>
          <w:rFonts w:ascii="Times New Roman" w:hAnsi="Times New Roman" w:cs="Times New Roman"/>
          <w:b/>
          <w:i/>
          <w:color w:val="0000FF"/>
          <w:sz w:val="24"/>
          <w:szCs w:val="24"/>
        </w:rPr>
        <w:t>3a</w:t>
      </w:r>
      <w:r w:rsidRPr="00672BD0">
        <w:rPr>
          <w:rFonts w:ascii="Times New Roman" w:hAnsi="Times New Roman" w:cs="Times New Roman"/>
          <w:i/>
          <w:color w:val="0000FF"/>
          <w:sz w:val="24"/>
          <w:szCs w:val="24"/>
        </w:rPr>
        <w:t xml:space="preserve"> (Scheme 1) must have facilitated during the decomposition. However, explicit identification of higher molecular weight species such as </w:t>
      </w:r>
      <w:r w:rsidRPr="00672BD0">
        <w:rPr>
          <w:rFonts w:ascii="Times New Roman" w:hAnsi="Times New Roman" w:cs="Times New Roman"/>
          <w:b/>
          <w:i/>
          <w:color w:val="0000FF"/>
          <w:sz w:val="24"/>
          <w:szCs w:val="24"/>
        </w:rPr>
        <w:t>2a-b</w:t>
      </w:r>
      <w:r w:rsidRPr="00672BD0">
        <w:rPr>
          <w:rFonts w:ascii="Times New Roman" w:hAnsi="Times New Roman" w:cs="Times New Roman"/>
          <w:i/>
          <w:color w:val="0000FF"/>
          <w:sz w:val="24"/>
          <w:szCs w:val="24"/>
        </w:rPr>
        <w:t xml:space="preserve"> and </w:t>
      </w:r>
      <w:r w:rsidRPr="00672BD0">
        <w:rPr>
          <w:rFonts w:ascii="Times New Roman" w:hAnsi="Times New Roman" w:cs="Times New Roman"/>
          <w:b/>
          <w:i/>
          <w:color w:val="0000FF"/>
          <w:sz w:val="24"/>
          <w:szCs w:val="24"/>
        </w:rPr>
        <w:t>3a</w:t>
      </w:r>
      <w:r w:rsidRPr="00672BD0">
        <w:rPr>
          <w:rFonts w:ascii="Times New Roman" w:hAnsi="Times New Roman" w:cs="Times New Roman"/>
          <w:i/>
          <w:color w:val="0000FF"/>
          <w:sz w:val="24"/>
          <w:szCs w:val="24"/>
        </w:rPr>
        <w:t xml:space="preserve"> by FTIR would be problematic due to the complex mixture of several oxygen-nitrogen-carrying species formed in the photolysis, which would result in overlapping infrared absorptions from similar frequencies of the functional groups. Therefore, a novel analytical approach is essential.</w:t>
      </w:r>
      <w:r>
        <w:rPr>
          <w:rFonts w:ascii="Times New Roman" w:hAnsi="Times New Roman" w:cs="Times New Roman"/>
          <w:i/>
          <w:color w:val="0000FF"/>
          <w:sz w:val="24"/>
          <w:szCs w:val="24"/>
        </w:rPr>
        <w:t>”</w:t>
      </w:r>
      <w:r w:rsidRPr="00672BD0">
        <w:rPr>
          <w:rFonts w:ascii="Arial" w:hAnsi="Arial" w:cs="Arial"/>
          <w:color w:val="0000FF"/>
        </w:rPr>
        <w:t xml:space="preserve"> </w:t>
      </w:r>
    </w:p>
    <w:p w:rsidR="00B043B1" w:rsidRDefault="00ED69E1" w:rsidP="008E6A36">
      <w:pPr>
        <w:jc w:val="both"/>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c) The authors claim that m/z=97 to be a prominent peak in the mass spectra. What this reviewer sees is a forest of peaks, while m/z = 97 is only a single tree. Not standing out at all.</w:t>
      </w:r>
    </w:p>
    <w:p w:rsidR="0034643C" w:rsidRPr="0034643C" w:rsidRDefault="0034643C" w:rsidP="008E6A36">
      <w:pPr>
        <w:jc w:val="both"/>
        <w:rPr>
          <w:rFonts w:ascii="Times New Roman" w:hAnsi="Times New Roman" w:cs="Times New Roman"/>
          <w:color w:val="0000FF"/>
          <w:sz w:val="24"/>
          <w:szCs w:val="24"/>
        </w:rPr>
      </w:pPr>
      <w:r w:rsidRPr="0034643C">
        <w:rPr>
          <w:rFonts w:ascii="Times New Roman" w:hAnsi="Times New Roman" w:cs="Times New Roman"/>
          <w:b/>
          <w:color w:val="0000FF"/>
          <w:sz w:val="24"/>
          <w:szCs w:val="24"/>
        </w:rPr>
        <w:t>Response:</w:t>
      </w:r>
      <w:r w:rsidRPr="0034643C">
        <w:rPr>
          <w:rFonts w:ascii="Times New Roman" w:hAnsi="Times New Roman" w:cs="Times New Roman"/>
          <w:color w:val="0000FF"/>
          <w:sz w:val="24"/>
          <w:szCs w:val="24"/>
        </w:rPr>
        <w:t xml:space="preserve"> We agree with the reviewer that the peak at m/z = 97 is not the most intense, however, its intensity is higher compared to 80 % of the total product signals observed in the mass spectrum. When decomposition is triggered, several fragmentation channels initiat</w:t>
      </w:r>
      <w:r w:rsidR="007359D7">
        <w:rPr>
          <w:rFonts w:ascii="Times New Roman" w:hAnsi="Times New Roman" w:cs="Times New Roman"/>
          <w:color w:val="0000FF"/>
          <w:sz w:val="24"/>
          <w:szCs w:val="24"/>
        </w:rPr>
        <w:t>e</w:t>
      </w:r>
      <w:r w:rsidRPr="0034643C">
        <w:rPr>
          <w:rFonts w:ascii="Times New Roman" w:hAnsi="Times New Roman" w:cs="Times New Roman"/>
          <w:color w:val="0000FF"/>
          <w:sz w:val="24"/>
          <w:szCs w:val="24"/>
        </w:rPr>
        <w:t xml:space="preserve"> that lead to multiple decomposition products. </w:t>
      </w:r>
    </w:p>
    <w:p w:rsidR="0034643C" w:rsidRPr="0034643C" w:rsidRDefault="0034643C" w:rsidP="008E6A36">
      <w:pPr>
        <w:jc w:val="both"/>
        <w:rPr>
          <w:rFonts w:ascii="Times New Roman" w:hAnsi="Times New Roman" w:cs="Times New Roman"/>
          <w:color w:val="0000FF"/>
          <w:sz w:val="24"/>
          <w:szCs w:val="24"/>
        </w:rPr>
      </w:pPr>
      <w:r w:rsidRPr="0034643C">
        <w:rPr>
          <w:rFonts w:ascii="Times New Roman" w:hAnsi="Times New Roman" w:cs="Times New Roman"/>
          <w:color w:val="0000FF"/>
          <w:sz w:val="24"/>
          <w:szCs w:val="24"/>
        </w:rPr>
        <w:t xml:space="preserve">Following the reviewer comments, we have now removed the word “prominent” from the main article.  </w:t>
      </w:r>
    </w:p>
    <w:p w:rsidR="0034643C" w:rsidRPr="0034643C" w:rsidRDefault="0034643C" w:rsidP="008E6A36">
      <w:pPr>
        <w:jc w:val="both"/>
        <w:rPr>
          <w:rFonts w:ascii="Times New Roman" w:hAnsi="Times New Roman" w:cs="Times New Roman"/>
          <w:i/>
          <w:color w:val="0000FF"/>
          <w:sz w:val="24"/>
          <w:szCs w:val="24"/>
        </w:rPr>
      </w:pPr>
      <w:r w:rsidRPr="0034643C">
        <w:rPr>
          <w:rFonts w:ascii="Times New Roman" w:hAnsi="Times New Roman" w:cs="Times New Roman"/>
          <w:b/>
          <w:i/>
          <w:color w:val="0000FF"/>
          <w:sz w:val="24"/>
          <w:szCs w:val="24"/>
        </w:rPr>
        <w:t>Relevant changes in the manuscript (on page 7):</w:t>
      </w:r>
      <w:r w:rsidRPr="0034643C">
        <w:rPr>
          <w:rFonts w:ascii="Times New Roman" w:hAnsi="Times New Roman" w:cs="Times New Roman"/>
          <w:i/>
          <w:color w:val="0000FF"/>
          <w:sz w:val="24"/>
          <w:szCs w:val="24"/>
        </w:rPr>
        <w:t xml:space="preserve"> Following sentence “Measurement at 10.49 eV reveals prominent signals at m/z = 97…” is changed to “Measurement at 10.49 eV reveals observable signals at m/z = 97</w:t>
      </w:r>
      <w:r w:rsidR="008174C5">
        <w:rPr>
          <w:rFonts w:ascii="Times New Roman" w:hAnsi="Times New Roman" w:cs="Times New Roman"/>
          <w:i/>
          <w:color w:val="0000FF"/>
          <w:sz w:val="24"/>
          <w:szCs w:val="24"/>
        </w:rPr>
        <w:t>…</w:t>
      </w:r>
      <w:r w:rsidRPr="0034643C">
        <w:rPr>
          <w:rFonts w:ascii="Times New Roman" w:hAnsi="Times New Roman" w:cs="Times New Roman"/>
          <w:i/>
          <w:color w:val="0000FF"/>
          <w:sz w:val="24"/>
          <w:szCs w:val="24"/>
        </w:rPr>
        <w:t>”</w:t>
      </w:r>
    </w:p>
    <w:p w:rsidR="0034643C" w:rsidRDefault="00ED69E1" w:rsidP="008E6A36">
      <w:pPr>
        <w:jc w:val="both"/>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d) The potential energy surface they calculated is on the ground state. But I assume there's some involvement of excited states with a certain dynamics. So, I'm questioning the usefulness of the PES shown in Fig. 4 to explain chemistry that may occur on excited states.</w:t>
      </w:r>
    </w:p>
    <w:p w:rsidR="0034643C" w:rsidRPr="0034643C" w:rsidRDefault="00ED69E1" w:rsidP="008E6A36">
      <w:pPr>
        <w:jc w:val="both"/>
        <w:rPr>
          <w:rFonts w:ascii="Times New Roman" w:hAnsi="Times New Roman" w:cs="Times New Roman"/>
          <w:color w:val="0000FF"/>
          <w:sz w:val="24"/>
          <w:szCs w:val="24"/>
        </w:rPr>
      </w:pPr>
      <w:r>
        <w:rPr>
          <w:rFonts w:ascii="Arial" w:hAnsi="Arial" w:cs="Arial"/>
          <w:color w:val="222222"/>
        </w:rPr>
        <w:br/>
      </w:r>
      <w:r w:rsidR="0034643C" w:rsidRPr="0034643C">
        <w:rPr>
          <w:rFonts w:ascii="Times New Roman" w:hAnsi="Times New Roman" w:cs="Times New Roman"/>
          <w:b/>
          <w:color w:val="0000FF"/>
          <w:sz w:val="24"/>
          <w:szCs w:val="24"/>
        </w:rPr>
        <w:t>Response:</w:t>
      </w:r>
      <w:r w:rsidR="0034643C" w:rsidRPr="0034643C">
        <w:rPr>
          <w:rFonts w:ascii="Times New Roman" w:hAnsi="Times New Roman" w:cs="Times New Roman"/>
          <w:color w:val="0000FF"/>
          <w:sz w:val="24"/>
          <w:szCs w:val="24"/>
        </w:rPr>
        <w:t xml:space="preserve"> We agree with the reviewer regarding the involvement of the excited states. </w:t>
      </w:r>
      <w:bookmarkStart w:id="3" w:name="_Hlk73866083"/>
      <w:r w:rsidR="0034643C" w:rsidRPr="0034643C">
        <w:rPr>
          <w:rFonts w:ascii="Times New Roman" w:hAnsi="Times New Roman" w:cs="Times New Roman"/>
          <w:color w:val="0000FF"/>
          <w:sz w:val="24"/>
          <w:szCs w:val="24"/>
        </w:rPr>
        <w:t>Excited-state calculations performed by Bernstein and co-workers suggest that after electronic excitation, the excited RDX molecules undergo internal conversion to the ground state (S</w:t>
      </w:r>
      <w:r w:rsidR="0034643C" w:rsidRPr="0034643C">
        <w:rPr>
          <w:rFonts w:ascii="Times New Roman" w:hAnsi="Times New Roman" w:cs="Times New Roman"/>
          <w:color w:val="0000FF"/>
          <w:sz w:val="24"/>
          <w:szCs w:val="24"/>
          <w:vertAlign w:val="subscript"/>
        </w:rPr>
        <w:t>0</w:t>
      </w:r>
      <w:r w:rsidR="0034643C" w:rsidRPr="0034643C">
        <w:rPr>
          <w:rFonts w:ascii="Times New Roman" w:hAnsi="Times New Roman" w:cs="Times New Roman"/>
          <w:color w:val="0000FF"/>
          <w:sz w:val="24"/>
          <w:szCs w:val="24"/>
        </w:rPr>
        <w:t>) from the excited states (S</w:t>
      </w:r>
      <w:r w:rsidR="0034643C" w:rsidRPr="0034643C">
        <w:rPr>
          <w:rFonts w:ascii="Times New Roman" w:hAnsi="Times New Roman" w:cs="Times New Roman"/>
          <w:color w:val="0000FF"/>
          <w:sz w:val="24"/>
          <w:szCs w:val="24"/>
          <w:vertAlign w:val="subscript"/>
        </w:rPr>
        <w:t>1</w:t>
      </w:r>
      <w:r w:rsidR="0034643C" w:rsidRPr="0034643C">
        <w:rPr>
          <w:rFonts w:ascii="Times New Roman" w:hAnsi="Times New Roman" w:cs="Times New Roman"/>
          <w:color w:val="0000FF"/>
          <w:sz w:val="24"/>
          <w:szCs w:val="24"/>
        </w:rPr>
        <w:t>/S</w:t>
      </w:r>
      <w:r w:rsidR="0034643C" w:rsidRPr="0034643C">
        <w:rPr>
          <w:rFonts w:ascii="Times New Roman" w:hAnsi="Times New Roman" w:cs="Times New Roman"/>
          <w:color w:val="0000FF"/>
          <w:sz w:val="24"/>
          <w:szCs w:val="24"/>
          <w:vertAlign w:val="subscript"/>
        </w:rPr>
        <w:t>2</w:t>
      </w:r>
      <w:r w:rsidR="0034643C" w:rsidRPr="0034643C">
        <w:rPr>
          <w:rFonts w:ascii="Times New Roman" w:hAnsi="Times New Roman" w:cs="Times New Roman"/>
          <w:color w:val="0000FF"/>
          <w:sz w:val="24"/>
          <w:szCs w:val="24"/>
        </w:rPr>
        <w:t>) through conical intersection and finally dissociates in the S</w:t>
      </w:r>
      <w:r w:rsidR="0034643C" w:rsidRPr="0034643C">
        <w:rPr>
          <w:rFonts w:ascii="Times New Roman" w:hAnsi="Times New Roman" w:cs="Times New Roman"/>
          <w:color w:val="0000FF"/>
          <w:sz w:val="24"/>
          <w:szCs w:val="24"/>
          <w:vertAlign w:val="subscript"/>
        </w:rPr>
        <w:t xml:space="preserve">0 </w:t>
      </w:r>
      <w:r w:rsidR="0034643C" w:rsidRPr="0034643C">
        <w:rPr>
          <w:rFonts w:ascii="Times New Roman" w:hAnsi="Times New Roman" w:cs="Times New Roman"/>
          <w:color w:val="0000FF"/>
          <w:sz w:val="24"/>
          <w:szCs w:val="24"/>
        </w:rPr>
        <w:t>state. In the ground state, a number of fragmentation channels could open</w:t>
      </w:r>
      <w:bookmarkEnd w:id="3"/>
      <w:r w:rsidR="0034643C" w:rsidRPr="0034643C">
        <w:rPr>
          <w:rFonts w:ascii="Times New Roman" w:hAnsi="Times New Roman" w:cs="Times New Roman"/>
          <w:color w:val="0000FF"/>
          <w:sz w:val="24"/>
          <w:szCs w:val="24"/>
        </w:rPr>
        <w:t>, such as the HONO elimination channel described in Figure 4.</w:t>
      </w:r>
      <w:r w:rsidR="006D4FBD">
        <w:rPr>
          <w:rFonts w:ascii="Times New Roman" w:hAnsi="Times New Roman" w:cs="Times New Roman"/>
          <w:color w:val="0000FF"/>
          <w:sz w:val="24"/>
          <w:szCs w:val="24"/>
        </w:rPr>
        <w:t xml:space="preserve"> In other words, RDX molecules may not dissociate in the excited state, rather relax to the ground state via conical intersection and finally dissociates in the ground state. </w:t>
      </w:r>
    </w:p>
    <w:p w:rsidR="0034643C" w:rsidRPr="0034643C" w:rsidRDefault="0034643C" w:rsidP="008E6A36">
      <w:pPr>
        <w:jc w:val="both"/>
        <w:rPr>
          <w:rFonts w:ascii="Times New Roman" w:hAnsi="Times New Roman" w:cs="Times New Roman"/>
          <w:color w:val="0000FF"/>
          <w:sz w:val="24"/>
          <w:szCs w:val="24"/>
        </w:rPr>
      </w:pPr>
      <w:r w:rsidRPr="0034643C">
        <w:rPr>
          <w:rFonts w:ascii="Times New Roman" w:hAnsi="Times New Roman" w:cs="Times New Roman"/>
          <w:color w:val="0000FF"/>
          <w:sz w:val="24"/>
          <w:szCs w:val="24"/>
        </w:rPr>
        <w:t xml:space="preserve">We have added the abovementioned discussion in the main article on page 10. </w:t>
      </w:r>
    </w:p>
    <w:p w:rsidR="0034643C" w:rsidRPr="0034643C" w:rsidRDefault="0034643C" w:rsidP="008E6A36">
      <w:pPr>
        <w:jc w:val="both"/>
        <w:rPr>
          <w:rFonts w:ascii="Times New Roman" w:hAnsi="Times New Roman" w:cs="Times New Roman"/>
          <w:color w:val="0000FF"/>
          <w:sz w:val="24"/>
          <w:szCs w:val="24"/>
        </w:rPr>
      </w:pPr>
      <w:r w:rsidRPr="0034643C">
        <w:rPr>
          <w:rFonts w:ascii="Times New Roman" w:hAnsi="Times New Roman" w:cs="Times New Roman"/>
          <w:color w:val="0000FF"/>
          <w:sz w:val="24"/>
          <w:szCs w:val="24"/>
        </w:rPr>
        <w:t>Additionally, the excited-state calculations for molecules like RDX are computationally very expensive</w:t>
      </w:r>
      <w:r>
        <w:rPr>
          <w:rFonts w:ascii="Times New Roman" w:hAnsi="Times New Roman" w:cs="Times New Roman"/>
          <w:color w:val="0000FF"/>
          <w:sz w:val="24"/>
          <w:szCs w:val="24"/>
        </w:rPr>
        <w:t xml:space="preserve"> and challenging</w:t>
      </w:r>
      <w:r w:rsidRPr="0034643C">
        <w:rPr>
          <w:rFonts w:ascii="Times New Roman" w:hAnsi="Times New Roman" w:cs="Times New Roman"/>
          <w:color w:val="0000FF"/>
          <w:sz w:val="24"/>
          <w:szCs w:val="24"/>
        </w:rPr>
        <w:t xml:space="preserve">. At present, we don’t have such computational power and time. </w:t>
      </w:r>
      <w:r>
        <w:rPr>
          <w:rFonts w:ascii="Times New Roman" w:hAnsi="Times New Roman" w:cs="Times New Roman"/>
          <w:color w:val="0000FF"/>
          <w:sz w:val="24"/>
          <w:szCs w:val="24"/>
        </w:rPr>
        <w:t>Based on our literature survey, till now</w:t>
      </w:r>
      <w:r w:rsidRPr="0034643C">
        <w:rPr>
          <w:rFonts w:ascii="Times New Roman" w:hAnsi="Times New Roman" w:cs="Times New Roman"/>
          <w:color w:val="0000FF"/>
          <w:sz w:val="24"/>
          <w:szCs w:val="24"/>
        </w:rPr>
        <w:t xml:space="preserve"> </w:t>
      </w:r>
      <w:r>
        <w:rPr>
          <w:rFonts w:ascii="Times New Roman" w:hAnsi="Times New Roman" w:cs="Times New Roman"/>
          <w:color w:val="0000FF"/>
          <w:sz w:val="24"/>
          <w:szCs w:val="24"/>
        </w:rPr>
        <w:t>there is only one study that addresses the excited state dynamics of RDX. This area of research still needs to be explored in great detail by the computational chemist</w:t>
      </w:r>
      <w:r w:rsidR="002D217F">
        <w:rPr>
          <w:rFonts w:ascii="Times New Roman" w:hAnsi="Times New Roman" w:cs="Times New Roman"/>
          <w:color w:val="0000FF"/>
          <w:sz w:val="24"/>
          <w:szCs w:val="24"/>
        </w:rPr>
        <w:t>s</w:t>
      </w:r>
      <w:r>
        <w:rPr>
          <w:rFonts w:ascii="Times New Roman" w:hAnsi="Times New Roman" w:cs="Times New Roman"/>
          <w:color w:val="0000FF"/>
          <w:sz w:val="24"/>
          <w:szCs w:val="24"/>
        </w:rPr>
        <w:t xml:space="preserve">.  </w:t>
      </w:r>
      <w:r w:rsidRPr="0034643C">
        <w:rPr>
          <w:rFonts w:ascii="Times New Roman" w:hAnsi="Times New Roman" w:cs="Times New Roman"/>
          <w:color w:val="0000FF"/>
          <w:sz w:val="24"/>
          <w:szCs w:val="24"/>
        </w:rPr>
        <w:t xml:space="preserve">  </w:t>
      </w:r>
    </w:p>
    <w:p w:rsidR="0034643C" w:rsidRPr="0034643C" w:rsidRDefault="0034643C" w:rsidP="008E6A36">
      <w:pPr>
        <w:jc w:val="both"/>
        <w:rPr>
          <w:rFonts w:ascii="Times New Roman" w:hAnsi="Times New Roman" w:cs="Times New Roman"/>
          <w:b/>
          <w:i/>
          <w:color w:val="0000FF"/>
        </w:rPr>
      </w:pPr>
      <w:r w:rsidRPr="0034643C">
        <w:rPr>
          <w:rFonts w:ascii="Times New Roman" w:hAnsi="Times New Roman" w:cs="Times New Roman"/>
          <w:b/>
          <w:i/>
          <w:color w:val="0000FF"/>
        </w:rPr>
        <w:lastRenderedPageBreak/>
        <w:t>Relevant changes in the manuscript (on page 10): We have added the following sentences “</w:t>
      </w:r>
      <w:r w:rsidRPr="0034643C">
        <w:rPr>
          <w:rFonts w:ascii="Times New Roman" w:hAnsi="Times New Roman" w:cs="Times New Roman"/>
          <w:i/>
          <w:color w:val="0000FF"/>
          <w:sz w:val="24"/>
          <w:szCs w:val="24"/>
        </w:rPr>
        <w:t xml:space="preserve">At this stage, it is important to discuss the excited state dynamics of </w:t>
      </w:r>
      <w:r w:rsidRPr="0034643C">
        <w:rPr>
          <w:rFonts w:ascii="Times New Roman" w:hAnsi="Times New Roman" w:cs="Times New Roman"/>
          <w:b/>
          <w:i/>
          <w:color w:val="0000FF"/>
          <w:sz w:val="24"/>
          <w:szCs w:val="24"/>
        </w:rPr>
        <w:t>1</w:t>
      </w:r>
      <w:r w:rsidRPr="0034643C">
        <w:rPr>
          <w:rFonts w:ascii="Times New Roman" w:hAnsi="Times New Roman" w:cs="Times New Roman"/>
          <w:i/>
          <w:color w:val="0000FF"/>
          <w:sz w:val="24"/>
          <w:szCs w:val="24"/>
        </w:rPr>
        <w:t>. Excited-state calculations performed by Bernstein and co-workers</w:t>
      </w:r>
      <w:r w:rsidR="00DC63E1">
        <w:rPr>
          <w:rFonts w:ascii="Times New Roman" w:hAnsi="Times New Roman" w:cs="Times New Roman"/>
          <w:i/>
          <w:color w:val="0000FF"/>
          <w:sz w:val="24"/>
          <w:szCs w:val="24"/>
          <w:vertAlign w:val="superscript"/>
        </w:rPr>
        <w:t>55</w:t>
      </w:r>
      <w:r w:rsidRPr="0034643C">
        <w:rPr>
          <w:rFonts w:ascii="Times New Roman" w:hAnsi="Times New Roman" w:cs="Times New Roman"/>
          <w:i/>
          <w:color w:val="0000FF"/>
          <w:sz w:val="24"/>
          <w:szCs w:val="24"/>
        </w:rPr>
        <w:t xml:space="preserve"> suggest that after electronic excitation via UV photons, the excited molecules of </w:t>
      </w:r>
      <w:r w:rsidRPr="0034643C">
        <w:rPr>
          <w:rFonts w:ascii="Times New Roman" w:hAnsi="Times New Roman" w:cs="Times New Roman"/>
          <w:b/>
          <w:i/>
          <w:color w:val="0000FF"/>
          <w:sz w:val="24"/>
          <w:szCs w:val="24"/>
        </w:rPr>
        <w:t>1</w:t>
      </w:r>
      <w:r w:rsidRPr="0034643C">
        <w:rPr>
          <w:rFonts w:ascii="Times New Roman" w:hAnsi="Times New Roman" w:cs="Times New Roman"/>
          <w:i/>
          <w:color w:val="0000FF"/>
          <w:sz w:val="24"/>
          <w:szCs w:val="24"/>
        </w:rPr>
        <w:t xml:space="preserve"> undergo internal conversion to the ground state (S</w:t>
      </w:r>
      <w:r w:rsidRPr="0034643C">
        <w:rPr>
          <w:rFonts w:ascii="Times New Roman" w:hAnsi="Times New Roman" w:cs="Times New Roman"/>
          <w:i/>
          <w:color w:val="0000FF"/>
          <w:sz w:val="24"/>
          <w:szCs w:val="24"/>
          <w:vertAlign w:val="subscript"/>
        </w:rPr>
        <w:t>0</w:t>
      </w:r>
      <w:r w:rsidRPr="0034643C">
        <w:rPr>
          <w:rFonts w:ascii="Times New Roman" w:hAnsi="Times New Roman" w:cs="Times New Roman"/>
          <w:i/>
          <w:color w:val="0000FF"/>
          <w:sz w:val="24"/>
          <w:szCs w:val="24"/>
        </w:rPr>
        <w:t>) from the excited states (S</w:t>
      </w:r>
      <w:r w:rsidRPr="0034643C">
        <w:rPr>
          <w:rFonts w:ascii="Times New Roman" w:hAnsi="Times New Roman" w:cs="Times New Roman"/>
          <w:i/>
          <w:color w:val="0000FF"/>
          <w:sz w:val="24"/>
          <w:szCs w:val="24"/>
          <w:vertAlign w:val="subscript"/>
        </w:rPr>
        <w:t>1</w:t>
      </w:r>
      <w:r w:rsidRPr="0034643C">
        <w:rPr>
          <w:rFonts w:ascii="Times New Roman" w:hAnsi="Times New Roman" w:cs="Times New Roman"/>
          <w:i/>
          <w:color w:val="0000FF"/>
          <w:sz w:val="24"/>
          <w:szCs w:val="24"/>
        </w:rPr>
        <w:t>/S</w:t>
      </w:r>
      <w:r w:rsidRPr="0034643C">
        <w:rPr>
          <w:rFonts w:ascii="Times New Roman" w:hAnsi="Times New Roman" w:cs="Times New Roman"/>
          <w:i/>
          <w:color w:val="0000FF"/>
          <w:sz w:val="24"/>
          <w:szCs w:val="24"/>
          <w:vertAlign w:val="subscript"/>
        </w:rPr>
        <w:t>2</w:t>
      </w:r>
      <w:r w:rsidRPr="0034643C">
        <w:rPr>
          <w:rFonts w:ascii="Times New Roman" w:hAnsi="Times New Roman" w:cs="Times New Roman"/>
          <w:i/>
          <w:color w:val="0000FF"/>
          <w:sz w:val="24"/>
          <w:szCs w:val="24"/>
        </w:rPr>
        <w:t>) through conical intersection (CI) and finally dissociates in the S</w:t>
      </w:r>
      <w:r w:rsidRPr="0034643C">
        <w:rPr>
          <w:rFonts w:ascii="Times New Roman" w:hAnsi="Times New Roman" w:cs="Times New Roman"/>
          <w:i/>
          <w:color w:val="0000FF"/>
          <w:sz w:val="24"/>
          <w:szCs w:val="24"/>
          <w:vertAlign w:val="subscript"/>
        </w:rPr>
        <w:t xml:space="preserve">0 </w:t>
      </w:r>
      <w:r w:rsidRPr="0034643C">
        <w:rPr>
          <w:rFonts w:ascii="Times New Roman" w:hAnsi="Times New Roman" w:cs="Times New Roman"/>
          <w:i/>
          <w:color w:val="0000FF"/>
          <w:sz w:val="24"/>
          <w:szCs w:val="24"/>
        </w:rPr>
        <w:t>state. In the ground state, a number of fragmentation channels could open.”</w:t>
      </w:r>
    </w:p>
    <w:p w:rsidR="0034643C" w:rsidRDefault="0034643C" w:rsidP="008E6A36">
      <w:pPr>
        <w:jc w:val="both"/>
        <w:rPr>
          <w:rFonts w:ascii="Arial" w:hAnsi="Arial" w:cs="Arial"/>
          <w:color w:val="222222"/>
        </w:rPr>
      </w:pPr>
    </w:p>
    <w:p w:rsidR="00672BD0" w:rsidRDefault="00ED69E1" w:rsidP="008E6A36">
      <w:pPr>
        <w:jc w:val="both"/>
        <w:rPr>
          <w:rFonts w:ascii="Arial" w:hAnsi="Arial" w:cs="Arial"/>
          <w:color w:val="222222"/>
          <w:shd w:val="clear" w:color="auto" w:fill="FFFFFF"/>
        </w:rPr>
      </w:pPr>
      <w:r>
        <w:rPr>
          <w:rFonts w:ascii="Arial" w:hAnsi="Arial" w:cs="Arial"/>
          <w:color w:val="222222"/>
          <w:shd w:val="clear" w:color="auto" w:fill="FFFFFF"/>
        </w:rPr>
        <w:t>Additional Questions:</w:t>
      </w:r>
    </w:p>
    <w:p w:rsidR="00672BD0" w:rsidRDefault="00ED69E1" w:rsidP="008E6A36">
      <w:pPr>
        <w:jc w:val="both"/>
        <w:rPr>
          <w:rFonts w:ascii="Arial" w:hAnsi="Arial" w:cs="Arial"/>
          <w:color w:val="222222"/>
          <w:shd w:val="clear" w:color="auto" w:fill="FFFFFF"/>
        </w:rPr>
      </w:pPr>
      <w:r>
        <w:rPr>
          <w:rFonts w:ascii="Arial" w:hAnsi="Arial" w:cs="Arial"/>
          <w:color w:val="222222"/>
        </w:rPr>
        <w:br/>
      </w:r>
      <w:r>
        <w:rPr>
          <w:rFonts w:ascii="Arial" w:hAnsi="Arial" w:cs="Arial"/>
          <w:color w:val="222222"/>
          <w:shd w:val="clear" w:color="auto" w:fill="FFFFFF"/>
        </w:rPr>
        <w:t>Urgency: High</w:t>
      </w:r>
    </w:p>
    <w:p w:rsidR="00672BD0" w:rsidRDefault="00ED69E1" w:rsidP="008E6A36">
      <w:pPr>
        <w:jc w:val="both"/>
        <w:rPr>
          <w:rFonts w:ascii="Arial" w:hAnsi="Arial" w:cs="Arial"/>
          <w:color w:val="222222"/>
          <w:shd w:val="clear" w:color="auto" w:fill="FFFFFF"/>
        </w:rPr>
      </w:pPr>
      <w:r>
        <w:rPr>
          <w:rFonts w:ascii="Arial" w:hAnsi="Arial" w:cs="Arial"/>
          <w:color w:val="222222"/>
          <w:shd w:val="clear" w:color="auto" w:fill="FFFFFF"/>
        </w:rPr>
        <w:t>Significance: High</w:t>
      </w:r>
    </w:p>
    <w:p w:rsidR="00672BD0" w:rsidRDefault="00ED69E1" w:rsidP="008E6A36">
      <w:pPr>
        <w:jc w:val="both"/>
        <w:rPr>
          <w:rFonts w:ascii="Arial" w:hAnsi="Arial" w:cs="Arial"/>
          <w:color w:val="222222"/>
          <w:shd w:val="clear" w:color="auto" w:fill="FFFFFF"/>
        </w:rPr>
      </w:pPr>
      <w:r>
        <w:rPr>
          <w:rFonts w:ascii="Arial" w:hAnsi="Arial" w:cs="Arial"/>
          <w:color w:val="222222"/>
          <w:shd w:val="clear" w:color="auto" w:fill="FFFFFF"/>
        </w:rPr>
        <w:t>Novelty: High</w:t>
      </w:r>
    </w:p>
    <w:p w:rsidR="00672BD0" w:rsidRDefault="00ED69E1" w:rsidP="008E6A36">
      <w:pPr>
        <w:jc w:val="both"/>
        <w:rPr>
          <w:rFonts w:ascii="Arial" w:hAnsi="Arial" w:cs="Arial"/>
          <w:color w:val="222222"/>
          <w:shd w:val="clear" w:color="auto" w:fill="FFFFFF"/>
        </w:rPr>
      </w:pPr>
      <w:r>
        <w:rPr>
          <w:rFonts w:ascii="Arial" w:hAnsi="Arial" w:cs="Arial"/>
          <w:color w:val="222222"/>
          <w:shd w:val="clear" w:color="auto" w:fill="FFFFFF"/>
        </w:rPr>
        <w:t>Scholarly Presentation: High</w:t>
      </w:r>
    </w:p>
    <w:p w:rsidR="00CD0416" w:rsidRPr="008E6A36" w:rsidRDefault="00ED69E1" w:rsidP="008E6A36">
      <w:pPr>
        <w:jc w:val="both"/>
        <w:rPr>
          <w:rFonts w:ascii="Times New Roman" w:hAnsi="Times New Roman" w:cs="Times New Roman"/>
          <w:color w:val="222222"/>
          <w:sz w:val="24"/>
          <w:szCs w:val="24"/>
          <w:shd w:val="clear" w:color="auto" w:fill="FFFFFF"/>
        </w:rPr>
      </w:pPr>
      <w:r>
        <w:rPr>
          <w:rFonts w:ascii="Arial" w:hAnsi="Arial" w:cs="Arial"/>
          <w:color w:val="222222"/>
          <w:shd w:val="clear" w:color="auto" w:fill="FFFFFF"/>
        </w:rPr>
        <w:t xml:space="preserve">Is the paper likely to interest a substantial number of physical chemists, not just specialists working in the authors' area of </w:t>
      </w:r>
      <w:proofErr w:type="gramStart"/>
      <w:r>
        <w:rPr>
          <w:rFonts w:ascii="Arial" w:hAnsi="Arial" w:cs="Arial"/>
          <w:color w:val="222222"/>
          <w:shd w:val="clear" w:color="auto" w:fill="FFFFFF"/>
        </w:rPr>
        <w:t>research?:</w:t>
      </w:r>
      <w:proofErr w:type="gramEnd"/>
      <w:r>
        <w:rPr>
          <w:rFonts w:ascii="Arial" w:hAnsi="Arial" w:cs="Arial"/>
          <w:color w:val="222222"/>
          <w:shd w:val="clear" w:color="auto" w:fill="FFFFFF"/>
        </w:rPr>
        <w:t xml:space="preserve"> Yes</w:t>
      </w:r>
    </w:p>
    <w:p w:rsidR="00ED69E1" w:rsidRDefault="00ED69E1" w:rsidP="008E6A36">
      <w:pPr>
        <w:jc w:val="both"/>
      </w:pPr>
    </w:p>
    <w:p w:rsidR="00ED69E1" w:rsidRDefault="00ED69E1" w:rsidP="008E6A36">
      <w:pPr>
        <w:jc w:val="both"/>
      </w:pPr>
      <w:r>
        <w:br w:type="page"/>
      </w:r>
    </w:p>
    <w:p w:rsidR="00ED69E1" w:rsidRPr="00B36CE3" w:rsidRDefault="00ED69E1" w:rsidP="008E6A36">
      <w:pPr>
        <w:jc w:val="both"/>
        <w:rPr>
          <w:rFonts w:ascii="Times New Roman" w:hAnsi="Times New Roman" w:cs="Times New Roman"/>
          <w:b/>
          <w:sz w:val="24"/>
          <w:szCs w:val="24"/>
        </w:rPr>
      </w:pPr>
      <w:r w:rsidRPr="00B36CE3">
        <w:rPr>
          <w:rFonts w:ascii="Times New Roman" w:hAnsi="Times New Roman" w:cs="Times New Roman"/>
          <w:b/>
          <w:sz w:val="24"/>
          <w:szCs w:val="24"/>
        </w:rPr>
        <w:lastRenderedPageBreak/>
        <w:t>Editor’s comments</w:t>
      </w:r>
    </w:p>
    <w:p w:rsidR="003904D3" w:rsidRDefault="00ED69E1" w:rsidP="008E6A36">
      <w:pPr>
        <w:jc w:val="both"/>
        <w:rPr>
          <w:rStyle w:val="fontstyle01"/>
          <w:rFonts w:ascii="Times New Roman" w:hAnsi="Times New Roman" w:cs="Times New Roman"/>
          <w:sz w:val="24"/>
          <w:szCs w:val="24"/>
        </w:rPr>
      </w:pPr>
      <w:r w:rsidRPr="00ED69E1">
        <w:rPr>
          <w:rStyle w:val="fontstyle01"/>
          <w:rFonts w:ascii="Times New Roman" w:hAnsi="Times New Roman" w:cs="Times New Roman"/>
          <w:sz w:val="24"/>
          <w:szCs w:val="24"/>
        </w:rPr>
        <w:t>jz-2021-01610x Format revision</w:t>
      </w:r>
    </w:p>
    <w:p w:rsidR="00B36CE3" w:rsidRDefault="00ED69E1" w:rsidP="008E6A36">
      <w:pPr>
        <w:jc w:val="both"/>
        <w:rPr>
          <w:rStyle w:val="fontstyle21"/>
          <w:rFonts w:ascii="Times New Roman" w:hAnsi="Times New Roman" w:cs="Times New Roman"/>
          <w:sz w:val="24"/>
          <w:szCs w:val="24"/>
        </w:rPr>
      </w:pPr>
      <w:r w:rsidRPr="00ED69E1">
        <w:rPr>
          <w:rStyle w:val="fontstyle21"/>
          <w:rFonts w:ascii="Times New Roman" w:hAnsi="Times New Roman" w:cs="Times New Roman"/>
          <w:sz w:val="24"/>
          <w:szCs w:val="24"/>
        </w:rPr>
        <w:t>Manuscript</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 xml:space="preserve">- </w:t>
      </w:r>
      <w:r w:rsidRPr="00ED69E1">
        <w:rPr>
          <w:rStyle w:val="fontstyle01"/>
          <w:rFonts w:ascii="Times New Roman" w:hAnsi="Times New Roman" w:cs="Times New Roman"/>
          <w:sz w:val="24"/>
          <w:szCs w:val="24"/>
        </w:rPr>
        <w:t>Second Page</w:t>
      </w:r>
      <w:r w:rsidRPr="00ED69E1">
        <w:rPr>
          <w:rStyle w:val="fontstyle21"/>
          <w:rFonts w:ascii="Times New Roman" w:hAnsi="Times New Roman" w:cs="Times New Roman"/>
          <w:sz w:val="24"/>
          <w:szCs w:val="24"/>
        </w:rPr>
        <w:t>: Abstract and Table of Contents Image</w:t>
      </w:r>
    </w:p>
    <w:p w:rsidR="00B36CE3" w:rsidRPr="00B36CE3" w:rsidRDefault="00B36CE3" w:rsidP="008E6A36">
      <w:pPr>
        <w:jc w:val="both"/>
        <w:rPr>
          <w:rFonts w:ascii="Times New Roman" w:hAnsi="Times New Roman" w:cs="Times New Roman"/>
          <w:color w:val="0000FF"/>
          <w:sz w:val="24"/>
          <w:szCs w:val="24"/>
        </w:rPr>
      </w:pPr>
      <w:r w:rsidRPr="00B36CE3">
        <w:rPr>
          <w:rFonts w:ascii="Times New Roman" w:hAnsi="Times New Roman" w:cs="Times New Roman"/>
          <w:b/>
          <w:color w:val="0000FF"/>
          <w:sz w:val="24"/>
          <w:szCs w:val="24"/>
        </w:rPr>
        <w:t>Response:</w:t>
      </w:r>
      <w:r w:rsidRPr="00B36CE3">
        <w:rPr>
          <w:rFonts w:ascii="Times New Roman" w:hAnsi="Times New Roman" w:cs="Times New Roman"/>
          <w:color w:val="0000FF"/>
          <w:sz w:val="24"/>
          <w:szCs w:val="24"/>
        </w:rPr>
        <w:t xml:space="preserve"> We have added </w:t>
      </w:r>
      <w:r w:rsidR="00A042D9">
        <w:rPr>
          <w:rFonts w:ascii="Times New Roman" w:hAnsi="Times New Roman" w:cs="Times New Roman"/>
          <w:color w:val="0000FF"/>
          <w:sz w:val="24"/>
          <w:szCs w:val="24"/>
        </w:rPr>
        <w:t>a</w:t>
      </w:r>
      <w:r w:rsidRPr="00B36CE3">
        <w:rPr>
          <w:rFonts w:ascii="Times New Roman" w:hAnsi="Times New Roman" w:cs="Times New Roman"/>
          <w:color w:val="0000FF"/>
          <w:sz w:val="24"/>
          <w:szCs w:val="24"/>
        </w:rPr>
        <w:t xml:space="preserve"> TOC image with the abstract on the second page.</w:t>
      </w:r>
    </w:p>
    <w:p w:rsid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 A 2x2” (</w:t>
      </w:r>
      <w:r w:rsidRPr="00ED69E1">
        <w:rPr>
          <w:rStyle w:val="fontstyle01"/>
          <w:rFonts w:ascii="Times New Roman" w:hAnsi="Times New Roman" w:cs="Times New Roman"/>
          <w:sz w:val="24"/>
          <w:szCs w:val="24"/>
        </w:rPr>
        <w:t>5 cm x 5 cm</w:t>
      </w:r>
      <w:r w:rsidRPr="00ED69E1">
        <w:rPr>
          <w:rStyle w:val="fontstyle21"/>
          <w:rFonts w:ascii="Times New Roman" w:hAnsi="Times New Roman" w:cs="Times New Roman"/>
          <w:sz w:val="24"/>
          <w:szCs w:val="24"/>
        </w:rPr>
        <w:t>) TOC graphic is required. The graphic should give the readers a</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visual impression of the essence of the paper without providing specific results.</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Sample TOC graphics can be found in the Author Guidelines</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w:t>
      </w:r>
      <w:hyperlink r:id="rId4" w:history="1">
        <w:r w:rsidR="00B36CE3" w:rsidRPr="00E73507">
          <w:rPr>
            <w:rStyle w:val="Hyperlink"/>
            <w:rFonts w:ascii="Times New Roman" w:hAnsi="Times New Roman" w:cs="Times New Roman"/>
            <w:sz w:val="24"/>
            <w:szCs w:val="24"/>
          </w:rPr>
          <w:t>http://pubs.acs.org/paragonplus/submission/jpchax/jpclcd_authguide.pdf</w:t>
        </w:r>
      </w:hyperlink>
      <w:r w:rsidRPr="00ED69E1">
        <w:rPr>
          <w:rStyle w:val="fontstyle21"/>
          <w:rFonts w:ascii="Times New Roman" w:hAnsi="Times New Roman" w:cs="Times New Roman"/>
          <w:sz w:val="24"/>
          <w:szCs w:val="24"/>
        </w:rPr>
        <w:t>).</w:t>
      </w:r>
    </w:p>
    <w:p w:rsidR="00B36CE3" w:rsidRPr="00B36CE3" w:rsidRDefault="00B36CE3" w:rsidP="008E6A36">
      <w:pPr>
        <w:jc w:val="both"/>
        <w:rPr>
          <w:rStyle w:val="fontstyle21"/>
          <w:rFonts w:ascii="Times New Roman" w:hAnsi="Times New Roman" w:cs="Times New Roman"/>
          <w:color w:val="0000FF"/>
          <w:sz w:val="24"/>
          <w:szCs w:val="24"/>
        </w:rPr>
      </w:pPr>
      <w:r w:rsidRPr="00B36CE3">
        <w:rPr>
          <w:rStyle w:val="fontstyle21"/>
          <w:rFonts w:ascii="Times New Roman" w:hAnsi="Times New Roman" w:cs="Times New Roman"/>
          <w:b/>
          <w:color w:val="0000FF"/>
          <w:sz w:val="24"/>
          <w:szCs w:val="24"/>
        </w:rPr>
        <w:t>Response:</w:t>
      </w:r>
      <w:r w:rsidRPr="00B36CE3">
        <w:rPr>
          <w:rStyle w:val="fontstyle21"/>
          <w:rFonts w:ascii="Times New Roman" w:hAnsi="Times New Roman" w:cs="Times New Roman"/>
          <w:color w:val="0000FF"/>
          <w:sz w:val="24"/>
          <w:szCs w:val="24"/>
        </w:rPr>
        <w:t xml:space="preserve"> A TOC image of the designated size is inserted on page 2.</w:t>
      </w:r>
    </w:p>
    <w:p w:rsid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 Please reduce your Abstract to 150 words.</w:t>
      </w:r>
    </w:p>
    <w:p w:rsidR="00B36CE3" w:rsidRDefault="00B36CE3" w:rsidP="008E6A36">
      <w:pPr>
        <w:jc w:val="both"/>
        <w:rPr>
          <w:rStyle w:val="fontstyle21"/>
          <w:rFonts w:ascii="Times New Roman" w:hAnsi="Times New Roman" w:cs="Times New Roman"/>
          <w:sz w:val="24"/>
          <w:szCs w:val="24"/>
        </w:rPr>
      </w:pPr>
      <w:r w:rsidRPr="00B36CE3">
        <w:rPr>
          <w:rStyle w:val="fontstyle21"/>
          <w:rFonts w:ascii="Times New Roman" w:hAnsi="Times New Roman" w:cs="Times New Roman"/>
          <w:b/>
          <w:color w:val="0000FF"/>
          <w:sz w:val="24"/>
          <w:szCs w:val="24"/>
        </w:rPr>
        <w:t>Response:</w:t>
      </w:r>
      <w:r w:rsidRPr="00B36CE3">
        <w:rPr>
          <w:rStyle w:val="fontstyle21"/>
          <w:rFonts w:ascii="Times New Roman" w:hAnsi="Times New Roman" w:cs="Times New Roman"/>
          <w:color w:val="0000FF"/>
          <w:sz w:val="24"/>
          <w:szCs w:val="24"/>
        </w:rPr>
        <w:t xml:space="preserve"> Abstract is reduced to 150 words.</w:t>
      </w:r>
    </w:p>
    <w:p w:rsid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 xml:space="preserve">- </w:t>
      </w:r>
      <w:r w:rsidRPr="00ED69E1">
        <w:rPr>
          <w:rStyle w:val="fontstyle31"/>
          <w:rFonts w:ascii="Times New Roman" w:hAnsi="Times New Roman" w:cs="Times New Roman"/>
          <w:sz w:val="24"/>
          <w:szCs w:val="24"/>
        </w:rPr>
        <w:t>P</w:t>
      </w:r>
      <w:r w:rsidRPr="00ED69E1">
        <w:rPr>
          <w:rStyle w:val="fontstyle21"/>
          <w:rFonts w:ascii="Times New Roman" w:hAnsi="Times New Roman" w:cs="Times New Roman"/>
          <w:sz w:val="24"/>
          <w:szCs w:val="24"/>
        </w:rPr>
        <w:t>lease make sure all parts of all figures are cited at least once in the text in consecutive</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order. Please review figure 3, as it’s not in order and J is not mentioned.</w:t>
      </w:r>
    </w:p>
    <w:p w:rsidR="00B36CE3" w:rsidRPr="00B36CE3" w:rsidRDefault="00B36CE3" w:rsidP="008E6A36">
      <w:pPr>
        <w:jc w:val="both"/>
        <w:rPr>
          <w:rFonts w:ascii="Times New Roman" w:hAnsi="Times New Roman" w:cs="Times New Roman"/>
          <w:color w:val="0000FF"/>
          <w:sz w:val="24"/>
          <w:szCs w:val="24"/>
        </w:rPr>
      </w:pPr>
      <w:r w:rsidRPr="00B36CE3">
        <w:rPr>
          <w:rFonts w:ascii="Times New Roman" w:hAnsi="Times New Roman" w:cs="Times New Roman"/>
          <w:b/>
          <w:color w:val="0000FF"/>
          <w:sz w:val="24"/>
          <w:szCs w:val="24"/>
        </w:rPr>
        <w:t>Response:</w:t>
      </w:r>
      <w:r w:rsidRPr="00B36CE3">
        <w:rPr>
          <w:rFonts w:ascii="Times New Roman" w:hAnsi="Times New Roman" w:cs="Times New Roman"/>
          <w:color w:val="0000FF"/>
          <w:sz w:val="24"/>
          <w:szCs w:val="24"/>
        </w:rPr>
        <w:t xml:space="preserve">  We have reviewed and modified Figure 3. Figure 3j is now cited in the text on page </w:t>
      </w:r>
      <w:r w:rsidR="00166986">
        <w:rPr>
          <w:rFonts w:ascii="Times New Roman" w:hAnsi="Times New Roman" w:cs="Times New Roman"/>
          <w:color w:val="0000FF"/>
          <w:sz w:val="24"/>
          <w:szCs w:val="24"/>
        </w:rPr>
        <w:t>9</w:t>
      </w:r>
      <w:bookmarkStart w:id="4" w:name="_GoBack"/>
      <w:bookmarkEnd w:id="4"/>
      <w:r w:rsidRPr="00B36CE3">
        <w:rPr>
          <w:rFonts w:ascii="Times New Roman" w:hAnsi="Times New Roman" w:cs="Times New Roman"/>
          <w:color w:val="0000FF"/>
          <w:sz w:val="24"/>
          <w:szCs w:val="24"/>
        </w:rPr>
        <w:t xml:space="preserve"> of the main article.</w:t>
      </w:r>
    </w:p>
    <w:p w:rsidR="00B36CE3" w:rsidRDefault="00B36CE3" w:rsidP="008E6A36">
      <w:pPr>
        <w:jc w:val="both"/>
        <w:rPr>
          <w:rStyle w:val="fontstyle21"/>
          <w:rFonts w:ascii="Times New Roman" w:hAnsi="Times New Roman" w:cs="Times New Roman"/>
          <w:sz w:val="24"/>
          <w:szCs w:val="24"/>
        </w:rPr>
      </w:pPr>
      <w:r>
        <w:rPr>
          <w:rFonts w:ascii="Times New Roman" w:hAnsi="Times New Roman" w:cs="Times New Roman"/>
          <w:color w:val="000000"/>
          <w:sz w:val="24"/>
          <w:szCs w:val="24"/>
        </w:rPr>
        <w:t xml:space="preserve">  </w:t>
      </w:r>
      <w:r w:rsidR="00ED69E1" w:rsidRPr="00ED69E1">
        <w:rPr>
          <w:rFonts w:ascii="Times New Roman" w:hAnsi="Times New Roman" w:cs="Times New Roman"/>
          <w:color w:val="000000"/>
          <w:sz w:val="24"/>
          <w:szCs w:val="24"/>
        </w:rPr>
        <w:br/>
      </w:r>
      <w:r w:rsidR="00ED69E1" w:rsidRPr="00ED69E1">
        <w:rPr>
          <w:rStyle w:val="fontstyle21"/>
          <w:rFonts w:ascii="Times New Roman" w:hAnsi="Times New Roman" w:cs="Times New Roman"/>
          <w:sz w:val="24"/>
          <w:szCs w:val="24"/>
        </w:rPr>
        <w:t>- Ple</w:t>
      </w:r>
      <w:r>
        <w:rPr>
          <w:rStyle w:val="fontstyle21"/>
          <w:rFonts w:ascii="Times New Roman" w:hAnsi="Times New Roman" w:cs="Times New Roman"/>
          <w:sz w:val="24"/>
          <w:szCs w:val="24"/>
        </w:rPr>
        <w:t>a</w:t>
      </w:r>
      <w:r w:rsidR="00ED69E1" w:rsidRPr="00ED69E1">
        <w:rPr>
          <w:rStyle w:val="fontstyle21"/>
          <w:rFonts w:ascii="Times New Roman" w:hAnsi="Times New Roman" w:cs="Times New Roman"/>
          <w:sz w:val="24"/>
          <w:szCs w:val="24"/>
        </w:rPr>
        <w:t>se don’t use bold to highlight the word ‘figure’ nor when it’s mentioned or in the</w:t>
      </w:r>
      <w:r w:rsidR="00ED69E1" w:rsidRPr="00ED69E1">
        <w:rPr>
          <w:rFonts w:ascii="Times New Roman" w:hAnsi="Times New Roman" w:cs="Times New Roman"/>
          <w:color w:val="000000"/>
          <w:sz w:val="24"/>
          <w:szCs w:val="24"/>
        </w:rPr>
        <w:br/>
      </w:r>
      <w:r w:rsidR="00ED69E1" w:rsidRPr="00ED69E1">
        <w:rPr>
          <w:rStyle w:val="fontstyle21"/>
          <w:rFonts w:ascii="Times New Roman" w:hAnsi="Times New Roman" w:cs="Times New Roman"/>
          <w:sz w:val="24"/>
          <w:szCs w:val="24"/>
        </w:rPr>
        <w:t>description.</w:t>
      </w:r>
    </w:p>
    <w:p w:rsidR="00B36CE3" w:rsidRPr="00B36CE3" w:rsidRDefault="00B36CE3" w:rsidP="008E6A36">
      <w:pPr>
        <w:jc w:val="both"/>
        <w:rPr>
          <w:rStyle w:val="fontstyle21"/>
          <w:rFonts w:ascii="Times New Roman" w:hAnsi="Times New Roman" w:cs="Times New Roman"/>
          <w:color w:val="0000FF"/>
          <w:sz w:val="24"/>
          <w:szCs w:val="24"/>
        </w:rPr>
      </w:pPr>
      <w:r w:rsidRPr="00B36CE3">
        <w:rPr>
          <w:rStyle w:val="fontstyle21"/>
          <w:rFonts w:ascii="Times New Roman" w:hAnsi="Times New Roman" w:cs="Times New Roman"/>
          <w:b/>
          <w:color w:val="0000FF"/>
          <w:sz w:val="24"/>
          <w:szCs w:val="24"/>
        </w:rPr>
        <w:t>Response:</w:t>
      </w:r>
      <w:r w:rsidRPr="00B36CE3">
        <w:rPr>
          <w:rStyle w:val="fontstyle21"/>
          <w:rFonts w:ascii="Times New Roman" w:hAnsi="Times New Roman" w:cs="Times New Roman"/>
          <w:color w:val="0000FF"/>
          <w:sz w:val="24"/>
          <w:szCs w:val="24"/>
        </w:rPr>
        <w:t xml:space="preserve"> We have removed bold fonts.</w:t>
      </w:r>
    </w:p>
    <w:p w:rsid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 xml:space="preserve">- The description of the tables and figures should have the same size, </w:t>
      </w:r>
      <w:r w:rsidRPr="00ED69E1">
        <w:rPr>
          <w:rStyle w:val="fontstyle01"/>
          <w:rFonts w:ascii="Times New Roman" w:hAnsi="Times New Roman" w:cs="Times New Roman"/>
          <w:sz w:val="24"/>
          <w:szCs w:val="24"/>
        </w:rPr>
        <w:t xml:space="preserve">line spacing </w:t>
      </w:r>
      <w:r w:rsidRPr="00ED69E1">
        <w:rPr>
          <w:rStyle w:val="fontstyle21"/>
          <w:rFonts w:ascii="Times New Roman" w:hAnsi="Times New Roman" w:cs="Times New Roman"/>
          <w:sz w:val="24"/>
          <w:szCs w:val="24"/>
        </w:rPr>
        <w:t>and</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format than the rest of the manuscript.</w:t>
      </w:r>
    </w:p>
    <w:p w:rsidR="00B36CE3" w:rsidRPr="00B36CE3" w:rsidRDefault="00B36CE3" w:rsidP="008E6A36">
      <w:pPr>
        <w:jc w:val="both"/>
        <w:rPr>
          <w:rStyle w:val="fontstyle21"/>
          <w:rFonts w:ascii="Times New Roman" w:hAnsi="Times New Roman" w:cs="Times New Roman"/>
          <w:color w:val="0000FF"/>
          <w:sz w:val="24"/>
          <w:szCs w:val="24"/>
        </w:rPr>
      </w:pPr>
      <w:r w:rsidRPr="00B36CE3">
        <w:rPr>
          <w:rStyle w:val="fontstyle21"/>
          <w:rFonts w:ascii="Times New Roman" w:hAnsi="Times New Roman" w:cs="Times New Roman"/>
          <w:b/>
          <w:color w:val="0000FF"/>
          <w:sz w:val="24"/>
          <w:szCs w:val="24"/>
        </w:rPr>
        <w:t>Response:</w:t>
      </w:r>
      <w:r w:rsidRPr="00B36CE3">
        <w:rPr>
          <w:rStyle w:val="fontstyle21"/>
          <w:rFonts w:ascii="Times New Roman" w:hAnsi="Times New Roman" w:cs="Times New Roman"/>
          <w:color w:val="0000FF"/>
          <w:sz w:val="24"/>
          <w:szCs w:val="24"/>
        </w:rPr>
        <w:t xml:space="preserve"> Figures and tables captions now have the same size, line spacing, and format.</w:t>
      </w:r>
    </w:p>
    <w:p w:rsid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 References on main text.</w:t>
      </w:r>
    </w:p>
    <w:p w:rsidR="00B36CE3" w:rsidRDefault="00ED69E1" w:rsidP="008E6A36">
      <w:pPr>
        <w:jc w:val="both"/>
        <w:rPr>
          <w:rStyle w:val="fontstyle21"/>
          <w:rFonts w:ascii="Times New Roman" w:hAnsi="Times New Roman" w:cs="Times New Roman"/>
          <w:sz w:val="24"/>
          <w:szCs w:val="24"/>
        </w:rPr>
      </w:pP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Several consecutive references must be separated by a dash (ex: 3-6)</w:t>
      </w:r>
    </w:p>
    <w:p w:rsidR="00B36CE3" w:rsidRDefault="00ED69E1" w:rsidP="008E6A36">
      <w:pPr>
        <w:jc w:val="both"/>
        <w:rPr>
          <w:rStyle w:val="fontstyle21"/>
          <w:rFonts w:ascii="Times New Roman" w:hAnsi="Times New Roman" w:cs="Times New Roman"/>
          <w:sz w:val="24"/>
          <w:szCs w:val="24"/>
        </w:rPr>
      </w:pP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Two consecutive references must be separated by a comma (ex: 3,4)</w:t>
      </w:r>
    </w:p>
    <w:p w:rsidR="00B36CE3" w:rsidRDefault="00ED69E1" w:rsidP="008E6A36">
      <w:pPr>
        <w:jc w:val="both"/>
        <w:rPr>
          <w:rStyle w:val="fontstyle21"/>
          <w:rFonts w:ascii="Times New Roman" w:hAnsi="Times New Roman" w:cs="Times New Roman"/>
          <w:sz w:val="24"/>
          <w:szCs w:val="24"/>
        </w:rPr>
      </w:pP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Random references must be separated by a comma (ex: 3,9,21)</w:t>
      </w:r>
    </w:p>
    <w:p w:rsidR="00B36CE3" w:rsidRPr="00B36CE3" w:rsidRDefault="00B36CE3" w:rsidP="008E6A36">
      <w:pPr>
        <w:jc w:val="both"/>
        <w:rPr>
          <w:rStyle w:val="fontstyle21"/>
          <w:rFonts w:ascii="Times New Roman" w:hAnsi="Times New Roman" w:cs="Times New Roman"/>
          <w:color w:val="0000FF"/>
          <w:sz w:val="24"/>
          <w:szCs w:val="24"/>
        </w:rPr>
      </w:pPr>
      <w:r w:rsidRPr="00B36CE3">
        <w:rPr>
          <w:rStyle w:val="fontstyle21"/>
          <w:rFonts w:ascii="Times New Roman" w:hAnsi="Times New Roman" w:cs="Times New Roman"/>
          <w:b/>
          <w:color w:val="0000FF"/>
          <w:sz w:val="24"/>
          <w:szCs w:val="24"/>
        </w:rPr>
        <w:t xml:space="preserve">Response: </w:t>
      </w:r>
      <w:r w:rsidRPr="00B36CE3">
        <w:rPr>
          <w:rStyle w:val="fontstyle21"/>
          <w:rFonts w:ascii="Times New Roman" w:hAnsi="Times New Roman" w:cs="Times New Roman"/>
          <w:color w:val="0000FF"/>
          <w:sz w:val="24"/>
          <w:szCs w:val="24"/>
        </w:rPr>
        <w:t xml:space="preserve">All the cited references </w:t>
      </w:r>
      <w:r>
        <w:rPr>
          <w:rStyle w:val="fontstyle21"/>
          <w:rFonts w:ascii="Times New Roman" w:hAnsi="Times New Roman" w:cs="Times New Roman"/>
          <w:color w:val="0000FF"/>
          <w:sz w:val="24"/>
          <w:szCs w:val="24"/>
        </w:rPr>
        <w:t>follow the</w:t>
      </w:r>
      <w:r w:rsidRPr="00B36CE3">
        <w:rPr>
          <w:rStyle w:val="fontstyle21"/>
          <w:rFonts w:ascii="Times New Roman" w:hAnsi="Times New Roman" w:cs="Times New Roman"/>
          <w:color w:val="0000FF"/>
          <w:sz w:val="24"/>
          <w:szCs w:val="24"/>
        </w:rPr>
        <w:t xml:space="preserve"> same format as mentioned above.</w:t>
      </w:r>
    </w:p>
    <w:p w:rsidR="00B36CE3" w:rsidRP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lastRenderedPageBreak/>
        <w:br/>
      </w:r>
      <w:r w:rsidRPr="00ED69E1">
        <w:rPr>
          <w:rStyle w:val="fontstyle21"/>
          <w:rFonts w:ascii="Times New Roman" w:hAnsi="Times New Roman" w:cs="Times New Roman"/>
          <w:sz w:val="24"/>
          <w:szCs w:val="24"/>
        </w:rPr>
        <w:t xml:space="preserve">- After finish your text the section order is (all labeled and </w:t>
      </w:r>
      <w:r w:rsidRPr="00ED69E1">
        <w:rPr>
          <w:rStyle w:val="fontstyle01"/>
          <w:rFonts w:ascii="Times New Roman" w:hAnsi="Times New Roman" w:cs="Times New Roman"/>
          <w:sz w:val="24"/>
          <w:szCs w:val="24"/>
        </w:rPr>
        <w:t>only these sections</w:t>
      </w:r>
      <w:r w:rsidRPr="00ED69E1">
        <w:rPr>
          <w:rFonts w:ascii="Times New Roman" w:hAnsi="Times New Roman" w:cs="Times New Roman"/>
          <w:b/>
          <w:bCs/>
          <w:color w:val="000000"/>
          <w:sz w:val="24"/>
          <w:szCs w:val="24"/>
        </w:rPr>
        <w:br/>
      </w:r>
      <w:r w:rsidRPr="00ED69E1">
        <w:rPr>
          <w:rStyle w:val="fontstyle01"/>
          <w:rFonts w:ascii="Times New Roman" w:hAnsi="Times New Roman" w:cs="Times New Roman"/>
          <w:sz w:val="24"/>
          <w:szCs w:val="24"/>
        </w:rPr>
        <w:t>required</w:t>
      </w:r>
      <w:r w:rsidRPr="00ED69E1">
        <w:rPr>
          <w:rStyle w:val="fontstyle21"/>
          <w:rFonts w:ascii="Times New Roman" w:hAnsi="Times New Roman" w:cs="Times New Roman"/>
          <w:sz w:val="24"/>
          <w:szCs w:val="24"/>
        </w:rPr>
        <w:t>):</w:t>
      </w:r>
      <w:r w:rsidRPr="00ED69E1">
        <w:rPr>
          <w:rFonts w:ascii="Times New Roman" w:hAnsi="Times New Roman" w:cs="Times New Roman"/>
          <w:color w:val="000000"/>
          <w:sz w:val="24"/>
          <w:szCs w:val="24"/>
        </w:rPr>
        <w:br/>
      </w: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Acknowledgments</w:t>
      </w:r>
    </w:p>
    <w:p w:rsidR="00B36CE3" w:rsidRDefault="00ED69E1" w:rsidP="008E6A36">
      <w:pPr>
        <w:jc w:val="both"/>
        <w:rPr>
          <w:rStyle w:val="fontstyle21"/>
          <w:rFonts w:ascii="Times New Roman" w:hAnsi="Times New Roman" w:cs="Times New Roman"/>
          <w:sz w:val="24"/>
          <w:szCs w:val="24"/>
        </w:rPr>
      </w:pP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Supporting Information</w:t>
      </w:r>
    </w:p>
    <w:p w:rsidR="00B36CE3" w:rsidRPr="00B36CE3" w:rsidRDefault="00B36CE3" w:rsidP="008E6A36">
      <w:pPr>
        <w:jc w:val="both"/>
        <w:rPr>
          <w:rStyle w:val="fontstyle21"/>
          <w:rFonts w:ascii="Times New Roman" w:hAnsi="Times New Roman" w:cs="Times New Roman"/>
          <w:color w:val="0000FF"/>
          <w:sz w:val="24"/>
          <w:szCs w:val="24"/>
        </w:rPr>
      </w:pPr>
      <w:r w:rsidRPr="00B36CE3">
        <w:rPr>
          <w:rStyle w:val="fontstyle21"/>
          <w:rFonts w:ascii="Times New Roman" w:hAnsi="Times New Roman" w:cs="Times New Roman"/>
          <w:b/>
          <w:color w:val="0000FF"/>
          <w:sz w:val="24"/>
          <w:szCs w:val="24"/>
        </w:rPr>
        <w:t>Response:</w:t>
      </w:r>
      <w:r w:rsidRPr="00B36CE3">
        <w:rPr>
          <w:rStyle w:val="fontstyle21"/>
          <w:rFonts w:ascii="Times New Roman" w:hAnsi="Times New Roman" w:cs="Times New Roman"/>
          <w:color w:val="0000FF"/>
          <w:sz w:val="24"/>
          <w:szCs w:val="24"/>
        </w:rPr>
        <w:t xml:space="preserve"> Only </w:t>
      </w:r>
      <w:r>
        <w:rPr>
          <w:rStyle w:val="fontstyle21"/>
          <w:rFonts w:ascii="Times New Roman" w:hAnsi="Times New Roman" w:cs="Times New Roman"/>
          <w:color w:val="0000FF"/>
          <w:sz w:val="24"/>
          <w:szCs w:val="24"/>
        </w:rPr>
        <w:t>A</w:t>
      </w:r>
      <w:r w:rsidRPr="00B36CE3">
        <w:rPr>
          <w:rStyle w:val="fontstyle21"/>
          <w:rFonts w:ascii="Times New Roman" w:hAnsi="Times New Roman" w:cs="Times New Roman"/>
          <w:color w:val="0000FF"/>
          <w:sz w:val="24"/>
          <w:szCs w:val="24"/>
        </w:rPr>
        <w:t xml:space="preserve">cknowledgments and </w:t>
      </w:r>
      <w:r>
        <w:rPr>
          <w:rStyle w:val="fontstyle21"/>
          <w:rFonts w:ascii="Times New Roman" w:hAnsi="Times New Roman" w:cs="Times New Roman"/>
          <w:color w:val="0000FF"/>
          <w:sz w:val="24"/>
          <w:szCs w:val="24"/>
        </w:rPr>
        <w:t>S</w:t>
      </w:r>
      <w:r w:rsidRPr="00B36CE3">
        <w:rPr>
          <w:rStyle w:val="fontstyle21"/>
          <w:rFonts w:ascii="Times New Roman" w:hAnsi="Times New Roman" w:cs="Times New Roman"/>
          <w:color w:val="0000FF"/>
          <w:sz w:val="24"/>
          <w:szCs w:val="24"/>
        </w:rPr>
        <w:t xml:space="preserve">upporting </w:t>
      </w:r>
      <w:r>
        <w:rPr>
          <w:rStyle w:val="fontstyle21"/>
          <w:rFonts w:ascii="Times New Roman" w:hAnsi="Times New Roman" w:cs="Times New Roman"/>
          <w:color w:val="0000FF"/>
          <w:sz w:val="24"/>
          <w:szCs w:val="24"/>
        </w:rPr>
        <w:t>I</w:t>
      </w:r>
      <w:r w:rsidRPr="00B36CE3">
        <w:rPr>
          <w:rStyle w:val="fontstyle21"/>
          <w:rFonts w:ascii="Times New Roman" w:hAnsi="Times New Roman" w:cs="Times New Roman"/>
          <w:color w:val="0000FF"/>
          <w:sz w:val="24"/>
          <w:szCs w:val="24"/>
        </w:rPr>
        <w:t>nformation sections are included after the text.</w:t>
      </w:r>
    </w:p>
    <w:p w:rsid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br/>
      </w: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Include a statement of financial support in the Acknowledgment section. (ACS now</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requires disclosure of funding institution(s) to ensure compliance with funding</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deposition mandates.)</w:t>
      </w:r>
    </w:p>
    <w:p w:rsidR="00B36CE3" w:rsidRPr="00B36CE3" w:rsidRDefault="00B36CE3" w:rsidP="008E6A36">
      <w:pPr>
        <w:jc w:val="both"/>
        <w:rPr>
          <w:rStyle w:val="fontstyle21"/>
          <w:rFonts w:ascii="Times New Roman" w:hAnsi="Times New Roman" w:cs="Times New Roman"/>
          <w:color w:val="0000FF"/>
          <w:sz w:val="24"/>
          <w:szCs w:val="24"/>
        </w:rPr>
      </w:pPr>
      <w:r w:rsidRPr="00B36CE3">
        <w:rPr>
          <w:rStyle w:val="fontstyle21"/>
          <w:rFonts w:ascii="Times New Roman" w:hAnsi="Times New Roman" w:cs="Times New Roman"/>
          <w:b/>
          <w:color w:val="0000FF"/>
          <w:sz w:val="24"/>
          <w:szCs w:val="24"/>
        </w:rPr>
        <w:t>Response:</w:t>
      </w:r>
      <w:r w:rsidRPr="00B36CE3">
        <w:rPr>
          <w:rStyle w:val="fontstyle21"/>
          <w:rFonts w:ascii="Times New Roman" w:hAnsi="Times New Roman" w:cs="Times New Roman"/>
          <w:color w:val="0000FF"/>
          <w:sz w:val="24"/>
          <w:szCs w:val="24"/>
        </w:rPr>
        <w:t xml:space="preserve"> A statement of financial support is included in the Acknowledgment section.</w:t>
      </w:r>
    </w:p>
    <w:p w:rsid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References (bibliography):</w:t>
      </w:r>
    </w:p>
    <w:p w:rsidR="00B36CE3" w:rsidRDefault="00ED69E1" w:rsidP="008E6A36">
      <w:pPr>
        <w:jc w:val="both"/>
        <w:rPr>
          <w:rStyle w:val="fontstyle21"/>
          <w:rFonts w:ascii="Times New Roman" w:hAnsi="Times New Roman" w:cs="Times New Roman"/>
          <w:sz w:val="24"/>
          <w:szCs w:val="24"/>
        </w:rPr>
      </w:pPr>
      <w:r w:rsidRPr="00ED69E1">
        <w:rPr>
          <w:rFonts w:ascii="Times New Roman" w:hAnsi="Times New Roman" w:cs="Times New Roman"/>
          <w:color w:val="000000"/>
          <w:sz w:val="24"/>
          <w:szCs w:val="24"/>
        </w:rPr>
        <w:br/>
      </w: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References with more than 10 authors should list the first 10 authors, followed by “et</w:t>
      </w:r>
      <w:r w:rsidRPr="00ED69E1">
        <w:rPr>
          <w:rFonts w:ascii="Times New Roman" w:hAnsi="Times New Roman" w:cs="Times New Roman"/>
          <w:color w:val="000000"/>
          <w:sz w:val="24"/>
          <w:szCs w:val="24"/>
        </w:rPr>
        <w:br/>
      </w:r>
      <w:proofErr w:type="gramStart"/>
      <w:r w:rsidRPr="00ED69E1">
        <w:rPr>
          <w:rStyle w:val="fontstyle21"/>
          <w:rFonts w:ascii="Times New Roman" w:hAnsi="Times New Roman" w:cs="Times New Roman"/>
          <w:sz w:val="24"/>
          <w:szCs w:val="24"/>
        </w:rPr>
        <w:t>al.”(</w:t>
      </w:r>
      <w:proofErr w:type="gramEnd"/>
      <w:r w:rsidRPr="00ED69E1">
        <w:rPr>
          <w:rStyle w:val="fontstyle21"/>
          <w:rFonts w:ascii="Times New Roman" w:hAnsi="Times New Roman" w:cs="Times New Roman"/>
          <w:sz w:val="24"/>
          <w:szCs w:val="24"/>
        </w:rPr>
        <w:t>use italics for et. al)</w:t>
      </w:r>
    </w:p>
    <w:p w:rsidR="009472B7" w:rsidRPr="009472B7" w:rsidRDefault="009472B7" w:rsidP="008E6A36">
      <w:pPr>
        <w:jc w:val="both"/>
        <w:rPr>
          <w:rStyle w:val="fontstyle21"/>
          <w:rFonts w:ascii="Times New Roman" w:hAnsi="Times New Roman" w:cs="Times New Roman"/>
          <w:color w:val="0000FF"/>
          <w:sz w:val="24"/>
          <w:szCs w:val="24"/>
        </w:rPr>
      </w:pPr>
      <w:r w:rsidRPr="009472B7">
        <w:rPr>
          <w:rStyle w:val="fontstyle21"/>
          <w:rFonts w:ascii="Times New Roman" w:hAnsi="Times New Roman" w:cs="Times New Roman"/>
          <w:color w:val="0000FF"/>
          <w:sz w:val="24"/>
          <w:szCs w:val="24"/>
        </w:rPr>
        <w:t xml:space="preserve">Response: </w:t>
      </w:r>
      <w:r w:rsidRPr="009472B7">
        <w:rPr>
          <w:rFonts w:ascii="Times New Roman" w:hAnsi="Times New Roman" w:cs="Times New Roman"/>
          <w:color w:val="0000FF"/>
          <w:sz w:val="24"/>
          <w:szCs w:val="24"/>
        </w:rPr>
        <w:t>We have reformatted the references style according to the above instruction.</w:t>
      </w:r>
    </w:p>
    <w:p w:rsidR="00B36CE3" w:rsidRDefault="00ED69E1" w:rsidP="008E6A36">
      <w:pPr>
        <w:jc w:val="both"/>
        <w:rPr>
          <w:rStyle w:val="fontstyle21"/>
          <w:rFonts w:ascii="Times New Roman" w:hAnsi="Times New Roman" w:cs="Times New Roman"/>
          <w:sz w:val="24"/>
          <w:szCs w:val="24"/>
        </w:rPr>
      </w:pP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Unnecessarily long lists of references are to be avoided; the references for this kind of</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text have to be between 40 to 50.</w:t>
      </w:r>
    </w:p>
    <w:p w:rsidR="009472B7" w:rsidRPr="009472B7" w:rsidRDefault="009472B7" w:rsidP="008E6A36">
      <w:pPr>
        <w:jc w:val="both"/>
        <w:rPr>
          <w:rStyle w:val="fontstyle21"/>
          <w:rFonts w:ascii="Times New Roman" w:hAnsi="Times New Roman" w:cs="Times New Roman"/>
          <w:color w:val="0000FF"/>
          <w:sz w:val="24"/>
          <w:szCs w:val="24"/>
        </w:rPr>
      </w:pPr>
      <w:r w:rsidRPr="009472B7">
        <w:rPr>
          <w:rStyle w:val="fontstyle21"/>
          <w:rFonts w:ascii="Times New Roman" w:hAnsi="Times New Roman" w:cs="Times New Roman"/>
          <w:color w:val="0000FF"/>
          <w:sz w:val="24"/>
          <w:szCs w:val="24"/>
        </w:rPr>
        <w:t>Response: We have reduced the number of references to 55</w:t>
      </w:r>
      <w:r w:rsidR="007F4798">
        <w:rPr>
          <w:rStyle w:val="fontstyle21"/>
          <w:rFonts w:ascii="Times New Roman" w:hAnsi="Times New Roman" w:cs="Times New Roman"/>
          <w:color w:val="0000FF"/>
          <w:sz w:val="24"/>
          <w:szCs w:val="24"/>
        </w:rPr>
        <w:t xml:space="preserve">. Only the relevant references are cited. </w:t>
      </w:r>
      <w:r>
        <w:rPr>
          <w:rStyle w:val="fontstyle21"/>
          <w:rFonts w:ascii="Times New Roman" w:hAnsi="Times New Roman" w:cs="Times New Roman"/>
          <w:color w:val="0000FF"/>
          <w:sz w:val="24"/>
          <w:szCs w:val="24"/>
        </w:rPr>
        <w:t xml:space="preserve">We </w:t>
      </w:r>
      <w:r w:rsidR="007F4798">
        <w:rPr>
          <w:rStyle w:val="fontstyle21"/>
          <w:rFonts w:ascii="Times New Roman" w:hAnsi="Times New Roman" w:cs="Times New Roman"/>
          <w:color w:val="0000FF"/>
          <w:sz w:val="24"/>
          <w:szCs w:val="24"/>
        </w:rPr>
        <w:t xml:space="preserve">understand that this number is still slightly higher than the recommended no. of references and would like to request you to allow us to keep the additional references because these are important/ relevant to the current research topic.  </w:t>
      </w:r>
    </w:p>
    <w:p w:rsidR="00B36CE3" w:rsidRDefault="00ED69E1" w:rsidP="008E6A36">
      <w:pPr>
        <w:jc w:val="both"/>
        <w:rPr>
          <w:rStyle w:val="fontstyle21"/>
          <w:rFonts w:ascii="Times New Roman" w:hAnsi="Times New Roman" w:cs="Times New Roman"/>
          <w:sz w:val="24"/>
          <w:szCs w:val="24"/>
        </w:rPr>
      </w:pP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Place the numbers in (), such as (1), (2), (3), etc.</w:t>
      </w:r>
    </w:p>
    <w:p w:rsidR="009472B7" w:rsidRPr="009472B7" w:rsidRDefault="009472B7" w:rsidP="008E6A36">
      <w:pPr>
        <w:jc w:val="both"/>
        <w:rPr>
          <w:rStyle w:val="fontstyle21"/>
          <w:rFonts w:ascii="Times New Roman" w:hAnsi="Times New Roman" w:cs="Times New Roman"/>
          <w:color w:val="0000FF"/>
          <w:sz w:val="24"/>
          <w:szCs w:val="24"/>
        </w:rPr>
      </w:pPr>
      <w:r w:rsidRPr="009472B7">
        <w:rPr>
          <w:rStyle w:val="fontstyle21"/>
          <w:rFonts w:ascii="Times New Roman" w:hAnsi="Times New Roman" w:cs="Times New Roman"/>
          <w:color w:val="0000FF"/>
          <w:sz w:val="24"/>
          <w:szCs w:val="24"/>
        </w:rPr>
        <w:t>Response: Bibliographic numbers are in ().</w:t>
      </w:r>
    </w:p>
    <w:p w:rsidR="00B36CE3" w:rsidRDefault="00ED69E1" w:rsidP="008E6A36">
      <w:pPr>
        <w:jc w:val="both"/>
        <w:rPr>
          <w:rStyle w:val="fontstyle21"/>
          <w:rFonts w:ascii="Times New Roman" w:hAnsi="Times New Roman" w:cs="Times New Roman"/>
          <w:sz w:val="24"/>
          <w:szCs w:val="24"/>
        </w:rPr>
      </w:pP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All title of the references should be written in one format, you should choose either</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entirely title case or entirely sentence case. Please, check and unify.</w:t>
      </w:r>
    </w:p>
    <w:p w:rsidR="009472B7" w:rsidRPr="009472B7" w:rsidRDefault="009472B7" w:rsidP="008E6A36">
      <w:pPr>
        <w:jc w:val="both"/>
        <w:rPr>
          <w:rStyle w:val="fontstyle21"/>
          <w:rFonts w:ascii="Times New Roman" w:hAnsi="Times New Roman" w:cs="Times New Roman"/>
          <w:color w:val="0000FF"/>
          <w:sz w:val="24"/>
          <w:szCs w:val="24"/>
        </w:rPr>
      </w:pPr>
      <w:r w:rsidRPr="009472B7">
        <w:rPr>
          <w:rStyle w:val="fontstyle21"/>
          <w:rFonts w:ascii="Times New Roman" w:hAnsi="Times New Roman" w:cs="Times New Roman"/>
          <w:color w:val="0000FF"/>
          <w:sz w:val="24"/>
          <w:szCs w:val="24"/>
        </w:rPr>
        <w:t xml:space="preserve">Response: In all the references, the article title is written in title case. </w:t>
      </w:r>
    </w:p>
    <w:p w:rsidR="00B36CE3" w:rsidRDefault="00ED69E1" w:rsidP="008E6A36">
      <w:pPr>
        <w:jc w:val="both"/>
        <w:rPr>
          <w:rStyle w:val="fontstyle21"/>
          <w:rFonts w:ascii="Times New Roman" w:hAnsi="Times New Roman" w:cs="Times New Roman"/>
          <w:sz w:val="24"/>
          <w:szCs w:val="24"/>
        </w:rPr>
      </w:pPr>
      <w:r w:rsidRPr="00ED69E1">
        <w:rPr>
          <w:rStyle w:val="fontstyle41"/>
          <w:rFonts w:ascii="Times New Roman" w:hAnsi="Times New Roman" w:cs="Times New Roman"/>
        </w:rPr>
        <w:t xml:space="preserve">• </w:t>
      </w:r>
      <w:r w:rsidRPr="00ED69E1">
        <w:rPr>
          <w:rStyle w:val="fontstyle21"/>
          <w:rFonts w:ascii="Times New Roman" w:hAnsi="Times New Roman" w:cs="Times New Roman"/>
          <w:sz w:val="24"/>
          <w:szCs w:val="24"/>
        </w:rPr>
        <w:t>Journal references should contain author names, article title (</w:t>
      </w:r>
      <w:r w:rsidRPr="00ED69E1">
        <w:rPr>
          <w:rStyle w:val="fontstyle51"/>
          <w:rFonts w:ascii="Times New Roman" w:hAnsi="Times New Roman" w:cs="Times New Roman"/>
        </w:rPr>
        <w:t>preferably</w:t>
      </w:r>
      <w:r w:rsidRPr="00ED69E1">
        <w:rPr>
          <w:rFonts w:ascii="Times New Roman" w:hAnsi="Times New Roman" w:cs="Times New Roman"/>
          <w:b/>
          <w:bCs/>
          <w:i/>
          <w:iCs/>
          <w:color w:val="000000"/>
          <w:sz w:val="24"/>
          <w:szCs w:val="24"/>
        </w:rPr>
        <w:br/>
      </w:r>
      <w:r w:rsidRPr="00ED69E1">
        <w:rPr>
          <w:rStyle w:val="fontstyle51"/>
          <w:rFonts w:ascii="Times New Roman" w:hAnsi="Times New Roman" w:cs="Times New Roman"/>
        </w:rPr>
        <w:t>written in title case</w:t>
      </w:r>
      <w:r w:rsidRPr="00ED69E1">
        <w:rPr>
          <w:rStyle w:val="fontstyle21"/>
          <w:rFonts w:ascii="Times New Roman" w:hAnsi="Times New Roman" w:cs="Times New Roman"/>
          <w:sz w:val="24"/>
          <w:szCs w:val="24"/>
        </w:rPr>
        <w:t>), abbreviated journal title (italicized), year (bolded),</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 xml:space="preserve">volume (italicized), and pages (first-last). An example of a reference in the </w:t>
      </w:r>
      <w:r w:rsidRPr="00ED69E1">
        <w:rPr>
          <w:rStyle w:val="fontstyle61"/>
          <w:rFonts w:ascii="Times New Roman" w:hAnsi="Times New Roman" w:cs="Times New Roman"/>
        </w:rPr>
        <w:t>JPC</w:t>
      </w:r>
      <w:r w:rsidRPr="00ED69E1">
        <w:rPr>
          <w:rFonts w:ascii="Times New Roman" w:hAnsi="Times New Roman" w:cs="Times New Roman"/>
          <w:i/>
          <w:iCs/>
          <w:color w:val="000000"/>
          <w:sz w:val="24"/>
          <w:szCs w:val="24"/>
        </w:rPr>
        <w:br/>
      </w:r>
      <w:r w:rsidRPr="00ED69E1">
        <w:rPr>
          <w:rStyle w:val="fontstyle61"/>
          <w:rFonts w:ascii="Times New Roman" w:hAnsi="Times New Roman" w:cs="Times New Roman"/>
        </w:rPr>
        <w:t xml:space="preserve">Letters </w:t>
      </w:r>
      <w:r w:rsidRPr="00ED69E1">
        <w:rPr>
          <w:rStyle w:val="fontstyle21"/>
          <w:rFonts w:ascii="Times New Roman" w:hAnsi="Times New Roman" w:cs="Times New Roman"/>
          <w:sz w:val="24"/>
          <w:szCs w:val="24"/>
        </w:rPr>
        <w:t>format is shown below:</w:t>
      </w:r>
    </w:p>
    <w:p w:rsidR="00ED69E1" w:rsidRPr="00B36CE3" w:rsidRDefault="00ED69E1" w:rsidP="008E6A36">
      <w:pPr>
        <w:jc w:val="both"/>
        <w:rPr>
          <w:rFonts w:ascii="Times New Roman" w:hAnsi="Times New Roman" w:cs="Times New Roman"/>
          <w:color w:val="000000"/>
          <w:sz w:val="24"/>
          <w:szCs w:val="24"/>
        </w:rPr>
      </w:pPr>
      <w:r w:rsidRPr="00ED69E1">
        <w:rPr>
          <w:rStyle w:val="fontstyle71"/>
          <w:rFonts w:ascii="Segoe UI Symbol" w:hAnsi="Segoe UI Symbol" w:cs="Segoe UI Symbol"/>
        </w:rPr>
        <w:t>✓</w:t>
      </w:r>
      <w:r w:rsidRPr="00ED69E1">
        <w:rPr>
          <w:rStyle w:val="fontstyle71"/>
          <w:rFonts w:ascii="Times New Roman" w:hAnsi="Times New Roman" w:cs="Times New Roman"/>
        </w:rPr>
        <w:t xml:space="preserve"> </w:t>
      </w:r>
      <w:proofErr w:type="spellStart"/>
      <w:r w:rsidRPr="00ED69E1">
        <w:rPr>
          <w:rStyle w:val="fontstyle21"/>
          <w:rFonts w:ascii="Times New Roman" w:hAnsi="Times New Roman" w:cs="Times New Roman"/>
          <w:sz w:val="24"/>
          <w:szCs w:val="24"/>
        </w:rPr>
        <w:t>Deschler</w:t>
      </w:r>
      <w:proofErr w:type="spellEnd"/>
      <w:r w:rsidRPr="00ED69E1">
        <w:rPr>
          <w:rStyle w:val="fontstyle21"/>
          <w:rFonts w:ascii="Times New Roman" w:hAnsi="Times New Roman" w:cs="Times New Roman"/>
          <w:sz w:val="24"/>
          <w:szCs w:val="24"/>
        </w:rPr>
        <w:t xml:space="preserve">, F.; Price, M.; Pathak, S.; </w:t>
      </w:r>
      <w:proofErr w:type="spellStart"/>
      <w:r w:rsidRPr="00ED69E1">
        <w:rPr>
          <w:rStyle w:val="fontstyle21"/>
          <w:rFonts w:ascii="Times New Roman" w:hAnsi="Times New Roman" w:cs="Times New Roman"/>
          <w:sz w:val="24"/>
          <w:szCs w:val="24"/>
        </w:rPr>
        <w:t>Klintberg</w:t>
      </w:r>
      <w:proofErr w:type="spellEnd"/>
      <w:r w:rsidRPr="00ED69E1">
        <w:rPr>
          <w:rStyle w:val="fontstyle21"/>
          <w:rFonts w:ascii="Times New Roman" w:hAnsi="Times New Roman" w:cs="Times New Roman"/>
          <w:sz w:val="24"/>
          <w:szCs w:val="24"/>
        </w:rPr>
        <w:t xml:space="preserve">, L. E.; </w:t>
      </w:r>
      <w:proofErr w:type="spellStart"/>
      <w:r w:rsidRPr="00ED69E1">
        <w:rPr>
          <w:rStyle w:val="fontstyle21"/>
          <w:rFonts w:ascii="Times New Roman" w:hAnsi="Times New Roman" w:cs="Times New Roman"/>
          <w:sz w:val="24"/>
          <w:szCs w:val="24"/>
        </w:rPr>
        <w:t>Jarausch</w:t>
      </w:r>
      <w:proofErr w:type="spellEnd"/>
      <w:r w:rsidRPr="00ED69E1">
        <w:rPr>
          <w:rStyle w:val="fontstyle21"/>
          <w:rFonts w:ascii="Times New Roman" w:hAnsi="Times New Roman" w:cs="Times New Roman"/>
          <w:sz w:val="24"/>
          <w:szCs w:val="24"/>
        </w:rPr>
        <w:t xml:space="preserve">, D.-D.; </w:t>
      </w:r>
      <w:proofErr w:type="spellStart"/>
      <w:r w:rsidRPr="00ED69E1">
        <w:rPr>
          <w:rStyle w:val="fontstyle21"/>
          <w:rFonts w:ascii="Times New Roman" w:hAnsi="Times New Roman" w:cs="Times New Roman"/>
          <w:sz w:val="24"/>
          <w:szCs w:val="24"/>
        </w:rPr>
        <w:t>Higler</w:t>
      </w:r>
      <w:proofErr w:type="spellEnd"/>
      <w:r w:rsidRPr="00ED69E1">
        <w:rPr>
          <w:rStyle w:val="fontstyle21"/>
          <w:rFonts w:ascii="Times New Roman" w:hAnsi="Times New Roman" w:cs="Times New Roman"/>
          <w:sz w:val="24"/>
          <w:szCs w:val="24"/>
        </w:rPr>
        <w:t>,</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t xml:space="preserve">R.; </w:t>
      </w:r>
      <w:proofErr w:type="spellStart"/>
      <w:r w:rsidRPr="00ED69E1">
        <w:rPr>
          <w:rStyle w:val="fontstyle21"/>
          <w:rFonts w:ascii="Times New Roman" w:hAnsi="Times New Roman" w:cs="Times New Roman"/>
          <w:sz w:val="24"/>
          <w:szCs w:val="24"/>
        </w:rPr>
        <w:t>Hüttner</w:t>
      </w:r>
      <w:proofErr w:type="spellEnd"/>
      <w:r w:rsidRPr="00ED69E1">
        <w:rPr>
          <w:rStyle w:val="fontstyle21"/>
          <w:rFonts w:ascii="Times New Roman" w:hAnsi="Times New Roman" w:cs="Times New Roman"/>
          <w:sz w:val="24"/>
          <w:szCs w:val="24"/>
        </w:rPr>
        <w:t xml:space="preserve">, S.; </w:t>
      </w:r>
      <w:proofErr w:type="spellStart"/>
      <w:r w:rsidRPr="00ED69E1">
        <w:rPr>
          <w:rStyle w:val="fontstyle21"/>
          <w:rFonts w:ascii="Times New Roman" w:hAnsi="Times New Roman" w:cs="Times New Roman"/>
          <w:sz w:val="24"/>
          <w:szCs w:val="24"/>
        </w:rPr>
        <w:t>Leijtens</w:t>
      </w:r>
      <w:proofErr w:type="spellEnd"/>
      <w:r w:rsidRPr="00ED69E1">
        <w:rPr>
          <w:rStyle w:val="fontstyle21"/>
          <w:rFonts w:ascii="Times New Roman" w:hAnsi="Times New Roman" w:cs="Times New Roman"/>
          <w:sz w:val="24"/>
          <w:szCs w:val="24"/>
        </w:rPr>
        <w:t xml:space="preserve">, T.; </w:t>
      </w:r>
      <w:proofErr w:type="spellStart"/>
      <w:r w:rsidRPr="00ED69E1">
        <w:rPr>
          <w:rStyle w:val="fontstyle21"/>
          <w:rFonts w:ascii="Times New Roman" w:hAnsi="Times New Roman" w:cs="Times New Roman"/>
          <w:sz w:val="24"/>
          <w:szCs w:val="24"/>
        </w:rPr>
        <w:t>Stranks</w:t>
      </w:r>
      <w:proofErr w:type="spellEnd"/>
      <w:r w:rsidRPr="00ED69E1">
        <w:rPr>
          <w:rStyle w:val="fontstyle21"/>
          <w:rFonts w:ascii="Times New Roman" w:hAnsi="Times New Roman" w:cs="Times New Roman"/>
          <w:sz w:val="24"/>
          <w:szCs w:val="24"/>
        </w:rPr>
        <w:t xml:space="preserve">, S. D.; Snaith, H. J.; </w:t>
      </w:r>
      <w:r w:rsidRPr="00ED69E1">
        <w:rPr>
          <w:rStyle w:val="fontstyle61"/>
          <w:rFonts w:ascii="Times New Roman" w:hAnsi="Times New Roman" w:cs="Times New Roman"/>
        </w:rPr>
        <w:t>et al</w:t>
      </w:r>
      <w:r w:rsidRPr="00ED69E1">
        <w:rPr>
          <w:rStyle w:val="fontstyle21"/>
          <w:rFonts w:ascii="Times New Roman" w:hAnsi="Times New Roman" w:cs="Times New Roman"/>
          <w:sz w:val="24"/>
          <w:szCs w:val="24"/>
        </w:rPr>
        <w:t>. High</w:t>
      </w:r>
      <w:r w:rsidRPr="00ED69E1">
        <w:rPr>
          <w:rFonts w:ascii="Times New Roman" w:hAnsi="Times New Roman" w:cs="Times New Roman"/>
          <w:color w:val="000000"/>
          <w:sz w:val="24"/>
          <w:szCs w:val="24"/>
        </w:rPr>
        <w:br/>
      </w:r>
      <w:r w:rsidRPr="00ED69E1">
        <w:rPr>
          <w:rStyle w:val="fontstyle21"/>
          <w:rFonts w:ascii="Times New Roman" w:hAnsi="Times New Roman" w:cs="Times New Roman"/>
          <w:sz w:val="24"/>
          <w:szCs w:val="24"/>
        </w:rPr>
        <w:lastRenderedPageBreak/>
        <w:t xml:space="preserve">Photoluminescence Efficiency and Optically Pumped Lasing in </w:t>
      </w:r>
      <w:proofErr w:type="spellStart"/>
      <w:r w:rsidRPr="00ED69E1">
        <w:rPr>
          <w:rStyle w:val="fontstyle21"/>
          <w:rFonts w:ascii="Times New Roman" w:hAnsi="Times New Roman" w:cs="Times New Roman"/>
          <w:sz w:val="24"/>
          <w:szCs w:val="24"/>
        </w:rPr>
        <w:t>SolutionProcessed</w:t>
      </w:r>
      <w:proofErr w:type="spellEnd"/>
      <w:r w:rsidRPr="00ED69E1">
        <w:rPr>
          <w:rStyle w:val="fontstyle21"/>
          <w:rFonts w:ascii="Times New Roman" w:hAnsi="Times New Roman" w:cs="Times New Roman"/>
          <w:sz w:val="24"/>
          <w:szCs w:val="24"/>
        </w:rPr>
        <w:t xml:space="preserve"> Mixed Halide Perovskite Semiconductors. </w:t>
      </w:r>
      <w:r w:rsidRPr="00ED69E1">
        <w:rPr>
          <w:rStyle w:val="fontstyle61"/>
          <w:rFonts w:ascii="Times New Roman" w:hAnsi="Times New Roman" w:cs="Times New Roman"/>
        </w:rPr>
        <w:t>J. Phys. Chem. Lett.</w:t>
      </w:r>
      <w:r w:rsidRPr="00ED69E1">
        <w:rPr>
          <w:rFonts w:ascii="Times New Roman" w:hAnsi="Times New Roman" w:cs="Times New Roman"/>
          <w:i/>
          <w:iCs/>
          <w:color w:val="000000"/>
          <w:sz w:val="24"/>
          <w:szCs w:val="24"/>
        </w:rPr>
        <w:br/>
      </w:r>
      <w:r w:rsidRPr="00ED69E1">
        <w:rPr>
          <w:rStyle w:val="fontstyle01"/>
          <w:rFonts w:ascii="Times New Roman" w:hAnsi="Times New Roman" w:cs="Times New Roman"/>
          <w:sz w:val="24"/>
          <w:szCs w:val="24"/>
        </w:rPr>
        <w:t>2014</w:t>
      </w:r>
      <w:r w:rsidRPr="00ED69E1">
        <w:rPr>
          <w:rStyle w:val="fontstyle21"/>
          <w:rFonts w:ascii="Times New Roman" w:hAnsi="Times New Roman" w:cs="Times New Roman"/>
          <w:sz w:val="24"/>
          <w:szCs w:val="24"/>
        </w:rPr>
        <w:t xml:space="preserve">, </w:t>
      </w:r>
      <w:r w:rsidRPr="00ED69E1">
        <w:rPr>
          <w:rStyle w:val="fontstyle61"/>
          <w:rFonts w:ascii="Times New Roman" w:hAnsi="Times New Roman" w:cs="Times New Roman"/>
        </w:rPr>
        <w:t>5</w:t>
      </w:r>
      <w:r w:rsidRPr="00ED69E1">
        <w:rPr>
          <w:rFonts w:ascii="Times New Roman" w:hAnsi="Times New Roman" w:cs="Times New Roman"/>
          <w:color w:val="000000"/>
          <w:sz w:val="24"/>
          <w:szCs w:val="24"/>
        </w:rPr>
        <w:t>, 1421-1426.</w:t>
      </w:r>
    </w:p>
    <w:p w:rsidR="009472B7" w:rsidRDefault="009472B7" w:rsidP="008E6A36">
      <w:pPr>
        <w:jc w:val="both"/>
        <w:rPr>
          <w:rFonts w:ascii="Times New Roman" w:hAnsi="Times New Roman" w:cs="Times New Roman"/>
          <w:color w:val="000000"/>
          <w:sz w:val="24"/>
          <w:szCs w:val="24"/>
        </w:rPr>
      </w:pPr>
      <w:r w:rsidRPr="009472B7">
        <w:rPr>
          <w:rFonts w:ascii="Times New Roman" w:hAnsi="Times New Roman" w:cs="Times New Roman"/>
          <w:b/>
          <w:color w:val="0000FF"/>
          <w:sz w:val="24"/>
          <w:szCs w:val="24"/>
        </w:rPr>
        <w:t>Response:</w:t>
      </w:r>
      <w:r w:rsidRPr="009472B7">
        <w:rPr>
          <w:rFonts w:ascii="Times New Roman" w:hAnsi="Times New Roman" w:cs="Times New Roman"/>
          <w:color w:val="0000FF"/>
          <w:sz w:val="24"/>
          <w:szCs w:val="24"/>
        </w:rPr>
        <w:t xml:space="preserve"> We have reformatted the reference</w:t>
      </w:r>
      <w:r>
        <w:rPr>
          <w:rFonts w:ascii="Times New Roman" w:hAnsi="Times New Roman" w:cs="Times New Roman"/>
          <w:color w:val="0000FF"/>
          <w:sz w:val="24"/>
          <w:szCs w:val="24"/>
        </w:rPr>
        <w:t>s</w:t>
      </w:r>
      <w:r w:rsidRPr="009472B7">
        <w:rPr>
          <w:rFonts w:ascii="Times New Roman" w:hAnsi="Times New Roman" w:cs="Times New Roman"/>
          <w:color w:val="0000FF"/>
          <w:sz w:val="24"/>
          <w:szCs w:val="24"/>
        </w:rPr>
        <w:t xml:space="preserve"> style</w:t>
      </w:r>
      <w:r>
        <w:rPr>
          <w:rFonts w:ascii="Times New Roman" w:hAnsi="Times New Roman" w:cs="Times New Roman"/>
          <w:color w:val="0000FF"/>
          <w:sz w:val="24"/>
          <w:szCs w:val="24"/>
        </w:rPr>
        <w:t xml:space="preserve"> wherever needed</w:t>
      </w:r>
      <w:r w:rsidRPr="009472B7">
        <w:rPr>
          <w:rFonts w:ascii="Times New Roman" w:hAnsi="Times New Roman" w:cs="Times New Roman"/>
          <w:color w:val="0000FF"/>
          <w:sz w:val="24"/>
          <w:szCs w:val="24"/>
        </w:rPr>
        <w:t xml:space="preserve">. All the references follow the format mentioned above. </w:t>
      </w:r>
    </w:p>
    <w:p w:rsidR="009472B7" w:rsidRDefault="009472B7" w:rsidP="008E6A36">
      <w:pPr>
        <w:jc w:val="both"/>
        <w:rPr>
          <w:rFonts w:ascii="Times New Roman" w:hAnsi="Times New Roman" w:cs="Times New Roman"/>
          <w:color w:val="000000"/>
          <w:sz w:val="24"/>
          <w:szCs w:val="24"/>
        </w:rPr>
      </w:pPr>
    </w:p>
    <w:p w:rsidR="009472B7" w:rsidRDefault="00ED69E1" w:rsidP="008E6A36">
      <w:pPr>
        <w:jc w:val="both"/>
        <w:rPr>
          <w:rFonts w:ascii="Times New Roman" w:hAnsi="Times New Roman" w:cs="Times New Roman"/>
          <w:color w:val="000000"/>
          <w:sz w:val="24"/>
          <w:szCs w:val="24"/>
        </w:rPr>
      </w:pPr>
      <w:r w:rsidRPr="00ED69E1">
        <w:rPr>
          <w:rFonts w:ascii="Times New Roman" w:hAnsi="Times New Roman" w:cs="Times New Roman"/>
          <w:color w:val="000000"/>
          <w:sz w:val="24"/>
          <w:szCs w:val="24"/>
        </w:rPr>
        <w:t>Supporting Information:</w:t>
      </w:r>
    </w:p>
    <w:p w:rsidR="009472B7" w:rsidRDefault="00ED69E1" w:rsidP="008E6A36">
      <w:pPr>
        <w:jc w:val="both"/>
        <w:rPr>
          <w:rFonts w:ascii="Times New Roman" w:hAnsi="Times New Roman" w:cs="Times New Roman"/>
          <w:color w:val="000000"/>
          <w:sz w:val="24"/>
          <w:szCs w:val="24"/>
        </w:rPr>
      </w:pPr>
      <w:r w:rsidRPr="00ED69E1">
        <w:rPr>
          <w:rFonts w:ascii="Times New Roman" w:hAnsi="Times New Roman" w:cs="Times New Roman"/>
          <w:color w:val="000000"/>
          <w:sz w:val="24"/>
          <w:szCs w:val="24"/>
        </w:rPr>
        <w:t>- Follow the same guidelines for the references than for the manuscript.</w:t>
      </w:r>
    </w:p>
    <w:p w:rsidR="009472B7" w:rsidRPr="009472B7" w:rsidRDefault="009472B7" w:rsidP="008E6A36">
      <w:pPr>
        <w:jc w:val="both"/>
        <w:rPr>
          <w:rFonts w:ascii="Times New Roman" w:hAnsi="Times New Roman" w:cs="Times New Roman"/>
          <w:color w:val="0000FF"/>
          <w:sz w:val="24"/>
          <w:szCs w:val="24"/>
        </w:rPr>
      </w:pPr>
      <w:r w:rsidRPr="009472B7">
        <w:rPr>
          <w:rFonts w:ascii="Times New Roman" w:hAnsi="Times New Roman" w:cs="Times New Roman"/>
          <w:b/>
          <w:color w:val="0000FF"/>
          <w:sz w:val="24"/>
          <w:szCs w:val="24"/>
        </w:rPr>
        <w:t>Response:</w:t>
      </w:r>
      <w:r w:rsidRPr="009472B7">
        <w:rPr>
          <w:rFonts w:ascii="Times New Roman" w:hAnsi="Times New Roman" w:cs="Times New Roman"/>
          <w:color w:val="0000FF"/>
          <w:sz w:val="24"/>
          <w:szCs w:val="24"/>
        </w:rPr>
        <w:t xml:space="preserve"> All the references in the supporting information follow the same format as </w:t>
      </w:r>
      <w:r>
        <w:rPr>
          <w:rFonts w:ascii="Times New Roman" w:hAnsi="Times New Roman" w:cs="Times New Roman"/>
          <w:color w:val="0000FF"/>
          <w:sz w:val="24"/>
          <w:szCs w:val="24"/>
        </w:rPr>
        <w:t xml:space="preserve">for the </w:t>
      </w:r>
      <w:r w:rsidRPr="009472B7">
        <w:rPr>
          <w:rFonts w:ascii="Times New Roman" w:hAnsi="Times New Roman" w:cs="Times New Roman"/>
          <w:color w:val="0000FF"/>
          <w:sz w:val="24"/>
          <w:szCs w:val="24"/>
        </w:rPr>
        <w:t xml:space="preserve">main article. </w:t>
      </w:r>
    </w:p>
    <w:p w:rsidR="00ED69E1" w:rsidRDefault="00ED69E1" w:rsidP="008E6A36">
      <w:pPr>
        <w:jc w:val="both"/>
        <w:rPr>
          <w:rFonts w:ascii="Times New Roman" w:hAnsi="Times New Roman" w:cs="Times New Roman"/>
          <w:color w:val="000000"/>
          <w:sz w:val="24"/>
          <w:szCs w:val="24"/>
        </w:rPr>
      </w:pPr>
      <w:r w:rsidRPr="00ED69E1">
        <w:rPr>
          <w:rFonts w:ascii="Times New Roman" w:hAnsi="Times New Roman" w:cs="Times New Roman"/>
          <w:color w:val="000000"/>
          <w:sz w:val="24"/>
          <w:szCs w:val="24"/>
        </w:rPr>
        <w:br/>
      </w:r>
      <w:r w:rsidRPr="00ED69E1">
        <w:rPr>
          <w:rFonts w:ascii="Segoe UI Symbol" w:hAnsi="Segoe UI Symbol" w:cs="Segoe UI Symbol"/>
          <w:color w:val="000000"/>
          <w:sz w:val="24"/>
          <w:szCs w:val="24"/>
        </w:rPr>
        <w:t>➢</w:t>
      </w:r>
      <w:r w:rsidRPr="00ED69E1">
        <w:rPr>
          <w:rFonts w:ascii="Times New Roman" w:hAnsi="Times New Roman" w:cs="Times New Roman"/>
          <w:color w:val="000000"/>
          <w:sz w:val="24"/>
          <w:szCs w:val="24"/>
        </w:rPr>
        <w:t xml:space="preserve"> MPORTANT!: When resubmit your file be sure it is all written in black (no colors</w:t>
      </w:r>
      <w:r w:rsidRPr="00ED69E1">
        <w:rPr>
          <w:rFonts w:ascii="Times New Roman" w:hAnsi="Times New Roman" w:cs="Times New Roman"/>
          <w:color w:val="000000"/>
          <w:sz w:val="24"/>
          <w:szCs w:val="24"/>
        </w:rPr>
        <w:br/>
        <w:t>allowed on text) and free of all markup elements, such as track changes, bold text,</w:t>
      </w:r>
      <w:r w:rsidRPr="00ED69E1">
        <w:rPr>
          <w:rFonts w:ascii="Times New Roman" w:hAnsi="Times New Roman" w:cs="Times New Roman"/>
          <w:color w:val="000000"/>
          <w:sz w:val="24"/>
          <w:szCs w:val="24"/>
        </w:rPr>
        <w:br/>
        <w:t>comments, highlights, etc.</w:t>
      </w:r>
    </w:p>
    <w:p w:rsidR="009472B7" w:rsidRPr="009472B7" w:rsidRDefault="009472B7" w:rsidP="008E6A36">
      <w:pPr>
        <w:jc w:val="both"/>
        <w:rPr>
          <w:rFonts w:ascii="Times New Roman" w:hAnsi="Times New Roman" w:cs="Times New Roman"/>
          <w:color w:val="000000"/>
          <w:sz w:val="24"/>
          <w:szCs w:val="24"/>
        </w:rPr>
      </w:pPr>
    </w:p>
    <w:sectPr w:rsidR="009472B7" w:rsidRPr="009472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ymbolMT">
    <w:altName w:val="Cambria"/>
    <w:panose1 w:val="00000000000000000000"/>
    <w:charset w:val="00"/>
    <w:family w:val="roman"/>
    <w:notTrueType/>
    <w:pitch w:val="default"/>
  </w:font>
  <w:font w:name="Calibri-BoldItalic">
    <w:altName w:val="Calibri"/>
    <w:panose1 w:val="00000000000000000000"/>
    <w:charset w:val="00"/>
    <w:family w:val="roman"/>
    <w:notTrueType/>
    <w:pitch w:val="default"/>
  </w:font>
  <w:font w:name="Calibri-Italic">
    <w:altName w:val="Calibri"/>
    <w:panose1 w:val="00000000000000000000"/>
    <w:charset w:val="00"/>
    <w:family w:val="roman"/>
    <w:notTrueType/>
    <w:pitch w:val="default"/>
  </w:font>
  <w:font w:name="Wingdings-Regular">
    <w:altName w:val="Wingding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2NLIwMjMwNTEyMjZV0lEKTi0uzszPAykwNKgFAFE7xfctAAAA"/>
  </w:docVars>
  <w:rsids>
    <w:rsidRoot w:val="00ED69E1"/>
    <w:rsid w:val="000A54DB"/>
    <w:rsid w:val="000B057B"/>
    <w:rsid w:val="00156884"/>
    <w:rsid w:val="00166986"/>
    <w:rsid w:val="00171002"/>
    <w:rsid w:val="00185D3F"/>
    <w:rsid w:val="0028653C"/>
    <w:rsid w:val="002D217F"/>
    <w:rsid w:val="002F0EB5"/>
    <w:rsid w:val="0034643C"/>
    <w:rsid w:val="003904D3"/>
    <w:rsid w:val="004E3808"/>
    <w:rsid w:val="00672BD0"/>
    <w:rsid w:val="006D4FBD"/>
    <w:rsid w:val="006E748D"/>
    <w:rsid w:val="007359D7"/>
    <w:rsid w:val="00743170"/>
    <w:rsid w:val="007F4798"/>
    <w:rsid w:val="008174C5"/>
    <w:rsid w:val="008E6A36"/>
    <w:rsid w:val="009472B7"/>
    <w:rsid w:val="00A042D9"/>
    <w:rsid w:val="00A10BA5"/>
    <w:rsid w:val="00B043B1"/>
    <w:rsid w:val="00B36AF8"/>
    <w:rsid w:val="00B36CE3"/>
    <w:rsid w:val="00BC1D34"/>
    <w:rsid w:val="00C36AFB"/>
    <w:rsid w:val="00CD0416"/>
    <w:rsid w:val="00CD24D2"/>
    <w:rsid w:val="00D96DAB"/>
    <w:rsid w:val="00DC63E1"/>
    <w:rsid w:val="00DD31F1"/>
    <w:rsid w:val="00E0430A"/>
    <w:rsid w:val="00E87902"/>
    <w:rsid w:val="00ED69E1"/>
    <w:rsid w:val="00F66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B8B90"/>
  <w15:docId w15:val="{EA1D19D3-8C5D-4272-AB3A-9EF1B5A03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ED69E1"/>
    <w:rPr>
      <w:rFonts w:ascii="Calibri-Bold" w:hAnsi="Calibri-Bold" w:hint="default"/>
      <w:b/>
      <w:bCs/>
      <w:i w:val="0"/>
      <w:iCs w:val="0"/>
      <w:color w:val="000000"/>
      <w:sz w:val="22"/>
      <w:szCs w:val="22"/>
    </w:rPr>
  </w:style>
  <w:style w:type="character" w:customStyle="1" w:styleId="fontstyle21">
    <w:name w:val="fontstyle21"/>
    <w:basedOn w:val="DefaultParagraphFont"/>
    <w:rsid w:val="00ED69E1"/>
    <w:rPr>
      <w:rFonts w:ascii="Calibri" w:hAnsi="Calibri" w:cs="Calibri" w:hint="default"/>
      <w:b w:val="0"/>
      <w:bCs w:val="0"/>
      <w:i w:val="0"/>
      <w:iCs w:val="0"/>
      <w:color w:val="000000"/>
      <w:sz w:val="22"/>
      <w:szCs w:val="22"/>
    </w:rPr>
  </w:style>
  <w:style w:type="character" w:customStyle="1" w:styleId="fontstyle31">
    <w:name w:val="fontstyle31"/>
    <w:basedOn w:val="DefaultParagraphFont"/>
    <w:rsid w:val="00ED69E1"/>
    <w:rPr>
      <w:rFonts w:ascii="Verdana" w:hAnsi="Verdana" w:hint="default"/>
      <w:b w:val="0"/>
      <w:bCs w:val="0"/>
      <w:i w:val="0"/>
      <w:iCs w:val="0"/>
      <w:color w:val="000000"/>
      <w:sz w:val="18"/>
      <w:szCs w:val="18"/>
    </w:rPr>
  </w:style>
  <w:style w:type="character" w:customStyle="1" w:styleId="fontstyle41">
    <w:name w:val="fontstyle41"/>
    <w:basedOn w:val="DefaultParagraphFont"/>
    <w:rsid w:val="00ED69E1"/>
    <w:rPr>
      <w:rFonts w:ascii="SymbolMT" w:hAnsi="SymbolMT" w:hint="default"/>
      <w:b w:val="0"/>
      <w:bCs w:val="0"/>
      <w:i w:val="0"/>
      <w:iCs w:val="0"/>
      <w:color w:val="000000"/>
      <w:sz w:val="24"/>
      <w:szCs w:val="24"/>
    </w:rPr>
  </w:style>
  <w:style w:type="character" w:customStyle="1" w:styleId="fontstyle51">
    <w:name w:val="fontstyle51"/>
    <w:basedOn w:val="DefaultParagraphFont"/>
    <w:rsid w:val="00ED69E1"/>
    <w:rPr>
      <w:rFonts w:ascii="Calibri-BoldItalic" w:hAnsi="Calibri-BoldItalic" w:hint="default"/>
      <w:b/>
      <w:bCs/>
      <w:i/>
      <w:iCs/>
      <w:color w:val="000000"/>
      <w:sz w:val="24"/>
      <w:szCs w:val="24"/>
    </w:rPr>
  </w:style>
  <w:style w:type="character" w:customStyle="1" w:styleId="fontstyle61">
    <w:name w:val="fontstyle61"/>
    <w:basedOn w:val="DefaultParagraphFont"/>
    <w:rsid w:val="00ED69E1"/>
    <w:rPr>
      <w:rFonts w:ascii="Calibri-Italic" w:hAnsi="Calibri-Italic" w:hint="default"/>
      <w:b w:val="0"/>
      <w:bCs w:val="0"/>
      <w:i/>
      <w:iCs/>
      <w:color w:val="000000"/>
      <w:sz w:val="24"/>
      <w:szCs w:val="24"/>
    </w:rPr>
  </w:style>
  <w:style w:type="character" w:customStyle="1" w:styleId="fontstyle71">
    <w:name w:val="fontstyle71"/>
    <w:basedOn w:val="DefaultParagraphFont"/>
    <w:rsid w:val="00ED69E1"/>
    <w:rPr>
      <w:rFonts w:ascii="Wingdings-Regular" w:hAnsi="Wingdings-Regular" w:hint="default"/>
      <w:b w:val="0"/>
      <w:bCs w:val="0"/>
      <w:i w:val="0"/>
      <w:iCs w:val="0"/>
      <w:color w:val="000000"/>
      <w:sz w:val="24"/>
      <w:szCs w:val="24"/>
    </w:rPr>
  </w:style>
  <w:style w:type="paragraph" w:styleId="ListParagraph">
    <w:name w:val="List Paragraph"/>
    <w:basedOn w:val="Normal"/>
    <w:uiPriority w:val="34"/>
    <w:qFormat/>
    <w:rsid w:val="008E6A36"/>
    <w:pPr>
      <w:ind w:left="720"/>
      <w:contextualSpacing/>
    </w:pPr>
  </w:style>
  <w:style w:type="character" w:styleId="Hyperlink">
    <w:name w:val="Hyperlink"/>
    <w:basedOn w:val="DefaultParagraphFont"/>
    <w:uiPriority w:val="99"/>
    <w:unhideWhenUsed/>
    <w:rsid w:val="00B36CE3"/>
    <w:rPr>
      <w:color w:val="0563C1" w:themeColor="hyperlink"/>
      <w:u w:val="single"/>
    </w:rPr>
  </w:style>
  <w:style w:type="character" w:customStyle="1" w:styleId="UnresolvedMention1">
    <w:name w:val="Unresolved Mention1"/>
    <w:basedOn w:val="DefaultParagraphFont"/>
    <w:uiPriority w:val="99"/>
    <w:semiHidden/>
    <w:unhideWhenUsed/>
    <w:rsid w:val="00B36CE3"/>
    <w:rPr>
      <w:color w:val="605E5C"/>
      <w:shd w:val="clear" w:color="auto" w:fill="E1DFDD"/>
    </w:rPr>
  </w:style>
  <w:style w:type="character" w:styleId="FollowedHyperlink">
    <w:name w:val="FollowedHyperlink"/>
    <w:basedOn w:val="DefaultParagraphFont"/>
    <w:uiPriority w:val="99"/>
    <w:semiHidden/>
    <w:unhideWhenUsed/>
    <w:rsid w:val="00B36C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ubs.acs.org/paragonplus/submission/jpchax/jpclcd_authguid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720</TotalTime>
  <Pages>9</Pages>
  <Words>2446</Words>
  <Characters>13943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singh</dc:creator>
  <cp:keywords/>
  <dc:description/>
  <cp:lastModifiedBy>santosh singh</cp:lastModifiedBy>
  <cp:revision>37</cp:revision>
  <dcterms:created xsi:type="dcterms:W3CDTF">2021-06-03T18:09:00Z</dcterms:created>
  <dcterms:modified xsi:type="dcterms:W3CDTF">2021-06-09T05:42:00Z</dcterms:modified>
</cp:coreProperties>
</file>