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2E4610" w14:textId="51B4BB49" w:rsidR="008C56A1" w:rsidRPr="008C56A1" w:rsidRDefault="008C56A1" w:rsidP="008C56A1">
      <w:pPr>
        <w:jc w:val="center"/>
        <w:rPr>
          <w:rFonts w:ascii="Times New Roman" w:hAnsi="Times New Roman" w:cs="Times New Roman"/>
          <w:sz w:val="48"/>
          <w:szCs w:val="48"/>
        </w:rPr>
      </w:pPr>
      <w:bookmarkStart w:id="0" w:name="_Hlk63845762"/>
      <w:bookmarkEnd w:id="0"/>
      <w:r w:rsidRPr="008C56A1">
        <w:rPr>
          <w:rFonts w:ascii="Times New Roman" w:hAnsi="Times New Roman" w:cs="Times New Roman"/>
          <w:sz w:val="48"/>
          <w:szCs w:val="48"/>
        </w:rPr>
        <w:t>Sup</w:t>
      </w:r>
      <w:r w:rsidR="001B2D93">
        <w:rPr>
          <w:rFonts w:ascii="Times New Roman" w:hAnsi="Times New Roman" w:cs="Times New Roman"/>
          <w:sz w:val="48"/>
          <w:szCs w:val="48"/>
        </w:rPr>
        <w:t>plementary</w:t>
      </w:r>
      <w:r w:rsidRPr="008C56A1">
        <w:rPr>
          <w:rFonts w:ascii="Times New Roman" w:hAnsi="Times New Roman" w:cs="Times New Roman"/>
          <w:sz w:val="48"/>
          <w:szCs w:val="48"/>
        </w:rPr>
        <w:t xml:space="preserve"> Information</w:t>
      </w:r>
      <w:r w:rsidR="001B2D93">
        <w:rPr>
          <w:rFonts w:ascii="Times New Roman" w:hAnsi="Times New Roman" w:cs="Times New Roman"/>
          <w:sz w:val="48"/>
          <w:szCs w:val="48"/>
        </w:rPr>
        <w:t xml:space="preserve"> for</w:t>
      </w:r>
    </w:p>
    <w:p w14:paraId="3C2E4611" w14:textId="77777777" w:rsidR="008C56A1" w:rsidRPr="008C56A1" w:rsidRDefault="008C56A1" w:rsidP="008C56A1">
      <w:pPr>
        <w:jc w:val="center"/>
        <w:rPr>
          <w:rFonts w:ascii="Times New Roman" w:hAnsi="Times New Roman" w:cs="Times New Roman"/>
          <w:sz w:val="44"/>
          <w:szCs w:val="44"/>
        </w:rPr>
      </w:pPr>
    </w:p>
    <w:p w14:paraId="3C2E4612" w14:textId="77777777" w:rsidR="000A12A7" w:rsidRPr="00611666" w:rsidRDefault="000A12A7" w:rsidP="000A12A7">
      <w:pPr>
        <w:jc w:val="center"/>
        <w:rPr>
          <w:rFonts w:ascii="Arial" w:hAnsi="Arial" w:cs="Arial"/>
          <w:b/>
          <w:sz w:val="40"/>
          <w:szCs w:val="40"/>
        </w:rPr>
      </w:pPr>
      <w:r w:rsidRPr="003D09DD">
        <w:rPr>
          <w:rFonts w:ascii="Arial" w:hAnsi="Arial" w:cs="Arial"/>
          <w:b/>
          <w:sz w:val="40"/>
          <w:szCs w:val="40"/>
        </w:rPr>
        <w:t>Origin of Ammoniated Phyllosilicates on Dwarf Planet Ceres and Asteroids</w:t>
      </w:r>
      <w:r>
        <w:rPr>
          <w:rFonts w:ascii="Arial" w:hAnsi="Arial" w:cs="Arial"/>
          <w:b/>
          <w:sz w:val="40"/>
          <w:szCs w:val="40"/>
        </w:rPr>
        <w:t xml:space="preserve">  </w:t>
      </w:r>
      <w:r w:rsidRPr="00611666">
        <w:rPr>
          <w:rFonts w:ascii="Arial" w:hAnsi="Arial" w:cs="Arial"/>
          <w:b/>
          <w:sz w:val="40"/>
          <w:szCs w:val="40"/>
        </w:rPr>
        <w:t xml:space="preserve"> </w:t>
      </w:r>
    </w:p>
    <w:p w14:paraId="3C2E4613" w14:textId="77777777" w:rsidR="008C56A1" w:rsidRDefault="008C56A1" w:rsidP="008C56A1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C2E4614" w14:textId="42331640" w:rsidR="008C56A1" w:rsidRPr="005C1FEE" w:rsidRDefault="008C56A1" w:rsidP="008C56A1">
      <w:pPr>
        <w:jc w:val="center"/>
        <w:rPr>
          <w:rFonts w:ascii="Times New Roman" w:hAnsi="Times New Roman" w:cs="Times New Roman"/>
          <w:i/>
          <w:sz w:val="24"/>
          <w:szCs w:val="24"/>
          <w:lang w:val="it-IT"/>
        </w:rPr>
      </w:pP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>Santosh K. Singh</w:t>
      </w: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1</w:t>
      </w: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>, Alexandre Bergantini</w:t>
      </w: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1†</w:t>
      </w: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>, Cheng Zhu</w:t>
      </w: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1</w:t>
      </w: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>, Marco Ferrari</w:t>
      </w: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2</w:t>
      </w: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>, Maria C</w:t>
      </w:r>
      <w:r w:rsidR="003F51D9" w:rsidRPr="005C1FEE">
        <w:rPr>
          <w:rFonts w:ascii="Times New Roman" w:hAnsi="Times New Roman" w:cs="Times New Roman"/>
          <w:i/>
          <w:sz w:val="24"/>
          <w:szCs w:val="24"/>
          <w:lang w:val="it-IT"/>
        </w:rPr>
        <w:t>ristina</w:t>
      </w: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 xml:space="preserve"> De Sanctis</w:t>
      </w: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2</w:t>
      </w:r>
      <w:r w:rsidR="00EC0270" w:rsidRPr="005C1FEE">
        <w:rPr>
          <w:rFonts w:ascii="Times New Roman" w:hAnsi="Times New Roman" w:cs="Times New Roman"/>
          <w:i/>
          <w:sz w:val="24"/>
          <w:szCs w:val="24"/>
          <w:lang w:val="it-IT"/>
        </w:rPr>
        <w:t xml:space="preserve">, </w:t>
      </w:r>
      <w:r w:rsidR="00EC0270">
        <w:rPr>
          <w:rFonts w:ascii="Times New Roman" w:hAnsi="Times New Roman" w:cs="Times New Roman"/>
          <w:i/>
          <w:sz w:val="24"/>
          <w:szCs w:val="24"/>
          <w:lang w:val="it-IT"/>
        </w:rPr>
        <w:t>Simone De Angelis</w:t>
      </w:r>
      <w:r w:rsidR="00EC0270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2</w:t>
      </w:r>
      <w:r w:rsidR="00EC0270">
        <w:rPr>
          <w:rFonts w:ascii="Times New Roman" w:hAnsi="Times New Roman" w:cs="Times New Roman"/>
          <w:i/>
          <w:sz w:val="24"/>
          <w:szCs w:val="24"/>
          <w:lang w:val="it-IT"/>
        </w:rPr>
        <w:t>,</w:t>
      </w:r>
      <w:r w:rsidRPr="005C1FEE">
        <w:rPr>
          <w:rFonts w:ascii="Times New Roman" w:hAnsi="Times New Roman" w:cs="Times New Roman"/>
          <w:i/>
          <w:sz w:val="24"/>
          <w:szCs w:val="24"/>
          <w:lang w:val="it-IT"/>
        </w:rPr>
        <w:t xml:space="preserve"> and Ralf I. Kaiser</w:t>
      </w: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1*</w:t>
      </w:r>
    </w:p>
    <w:p w14:paraId="3C2E4615" w14:textId="77777777" w:rsidR="008C56A1" w:rsidRPr="005C1FEE" w:rsidRDefault="008C56A1" w:rsidP="008C56A1">
      <w:pPr>
        <w:jc w:val="center"/>
        <w:rPr>
          <w:rFonts w:ascii="Times New Roman" w:hAnsi="Times New Roman" w:cs="Times New Roman"/>
          <w:sz w:val="24"/>
          <w:szCs w:val="24"/>
          <w:lang w:val="it-IT"/>
        </w:rPr>
      </w:pPr>
    </w:p>
    <w:p w14:paraId="3C2E4616" w14:textId="77777777" w:rsidR="008C56A1" w:rsidRPr="005C1FEE" w:rsidRDefault="008C56A1" w:rsidP="008C56A1">
      <w:pPr>
        <w:jc w:val="center"/>
        <w:rPr>
          <w:rFonts w:ascii="Times New Roman" w:hAnsi="Times New Roman" w:cs="Times New Roman"/>
          <w:sz w:val="24"/>
          <w:szCs w:val="24"/>
          <w:lang w:val="it-IT"/>
        </w:rPr>
      </w:pPr>
    </w:p>
    <w:p w14:paraId="3C2E4617" w14:textId="77777777" w:rsidR="008C56A1" w:rsidRPr="00CC38D7" w:rsidRDefault="008C56A1" w:rsidP="008C56A1">
      <w:pPr>
        <w:spacing w:line="240" w:lineRule="auto"/>
        <w:jc w:val="center"/>
        <w:rPr>
          <w:rFonts w:ascii="Times" w:hAnsi="Times" w:cs="Times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1C6B5E">
        <w:rPr>
          <w:rFonts w:ascii="Times New Roman" w:hAnsi="Times New Roman" w:cs="Times New Roman"/>
          <w:i/>
          <w:sz w:val="24"/>
          <w:szCs w:val="24"/>
        </w:rPr>
        <w:t xml:space="preserve">Department of Chemistry, University of Hawaii, </w:t>
      </w:r>
      <w:r>
        <w:rPr>
          <w:rFonts w:ascii="Times New Roman" w:hAnsi="Times New Roman" w:cs="Times New Roman"/>
          <w:i/>
          <w:sz w:val="24"/>
          <w:szCs w:val="24"/>
        </w:rPr>
        <w:t>Honolulu, HI 96822</w:t>
      </w:r>
      <w:r w:rsidRPr="001C6B5E">
        <w:rPr>
          <w:rFonts w:ascii="Times New Roman" w:hAnsi="Times New Roman" w:cs="Times New Roman"/>
          <w:i/>
          <w:sz w:val="24"/>
          <w:szCs w:val="24"/>
        </w:rPr>
        <w:t>, USA</w:t>
      </w:r>
    </w:p>
    <w:p w14:paraId="3C2E4618" w14:textId="2CF52575" w:rsidR="008C56A1" w:rsidRDefault="008C56A1" w:rsidP="008C56A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C6B5E">
        <w:rPr>
          <w:rFonts w:ascii="Times New Roman" w:hAnsi="Times New Roman" w:cs="Times New Roman"/>
          <w:i/>
          <w:sz w:val="24"/>
          <w:szCs w:val="24"/>
        </w:rPr>
        <w:t xml:space="preserve">W. M. Keck Research Laboratory in </w:t>
      </w:r>
      <w:proofErr w:type="spellStart"/>
      <w:r w:rsidRPr="001C6B5E">
        <w:rPr>
          <w:rFonts w:ascii="Times New Roman" w:hAnsi="Times New Roman" w:cs="Times New Roman"/>
          <w:i/>
          <w:sz w:val="24"/>
          <w:szCs w:val="24"/>
        </w:rPr>
        <w:t>Astrochemistry</w:t>
      </w:r>
      <w:r w:rsidR="00897058">
        <w:rPr>
          <w:rFonts w:ascii="Times New Roman" w:hAnsi="Times New Roman" w:cs="Times New Roman"/>
          <w:i/>
          <w:sz w:val="24"/>
          <w:szCs w:val="24"/>
        </w:rPr>
        <w:t>s</w:t>
      </w:r>
      <w:proofErr w:type="spellEnd"/>
      <w:r w:rsidRPr="001C6B5E">
        <w:rPr>
          <w:rFonts w:ascii="Times New Roman" w:hAnsi="Times New Roman" w:cs="Times New Roman"/>
          <w:i/>
          <w:sz w:val="24"/>
          <w:szCs w:val="24"/>
        </w:rPr>
        <w:t>, University of Hawaii, 96822 HI, USA</w:t>
      </w:r>
    </w:p>
    <w:p w14:paraId="3C2E4619" w14:textId="77777777" w:rsidR="008C56A1" w:rsidRDefault="008C56A1" w:rsidP="008C56A1">
      <w:pPr>
        <w:rPr>
          <w:rFonts w:ascii="Times New Roman" w:hAnsi="Times New Roman" w:cs="Times New Roman"/>
          <w:i/>
          <w:sz w:val="24"/>
          <w:szCs w:val="24"/>
        </w:rPr>
      </w:pPr>
    </w:p>
    <w:p w14:paraId="3C2E461A" w14:textId="77777777" w:rsidR="008C56A1" w:rsidRPr="005C1FEE" w:rsidRDefault="008C56A1" w:rsidP="008C56A1">
      <w:pPr>
        <w:jc w:val="center"/>
        <w:rPr>
          <w:rFonts w:ascii="Times New Roman" w:hAnsi="Times New Roman" w:cs="Times New Roman"/>
          <w:bCs/>
          <w:i/>
          <w:color w:val="222222"/>
          <w:sz w:val="24"/>
          <w:szCs w:val="24"/>
          <w:shd w:val="clear" w:color="auto" w:fill="FFFFFF"/>
          <w:lang w:val="it-IT"/>
        </w:rPr>
      </w:pPr>
      <w:r w:rsidRPr="005C1FEE">
        <w:rPr>
          <w:rFonts w:ascii="Times New Roman" w:hAnsi="Times New Roman" w:cs="Times New Roman"/>
          <w:i/>
          <w:sz w:val="24"/>
          <w:szCs w:val="24"/>
          <w:vertAlign w:val="superscript"/>
          <w:lang w:val="it-IT"/>
        </w:rPr>
        <w:t>2</w:t>
      </w:r>
      <w:r w:rsidRPr="005C1FEE">
        <w:rPr>
          <w:rFonts w:ascii="Times New Roman" w:hAnsi="Times New Roman" w:cs="Times New Roman"/>
          <w:bCs/>
          <w:i/>
          <w:color w:val="222222"/>
          <w:sz w:val="24"/>
          <w:szCs w:val="24"/>
          <w:shd w:val="clear" w:color="auto" w:fill="FFFFFF"/>
          <w:lang w:val="it-IT"/>
        </w:rPr>
        <w:t>Istituto di Astrofisica e Planetologia Spaziali, INAF, Via del Fosso del Cavaliere 100, Roma, 00133, Italy</w:t>
      </w:r>
    </w:p>
    <w:p w14:paraId="3C2E461B" w14:textId="77777777" w:rsidR="008C56A1" w:rsidRPr="005C1FEE" w:rsidRDefault="008C56A1" w:rsidP="008C56A1">
      <w:pPr>
        <w:rPr>
          <w:rFonts w:ascii="Times" w:hAnsi="Times" w:cs="Times"/>
          <w:bCs/>
          <w:color w:val="222222"/>
          <w:sz w:val="26"/>
          <w:szCs w:val="26"/>
          <w:shd w:val="clear" w:color="auto" w:fill="FFFFFF"/>
          <w:lang w:val="it-IT"/>
        </w:rPr>
      </w:pPr>
    </w:p>
    <w:p w14:paraId="3C2E461C" w14:textId="77777777" w:rsidR="008C56A1" w:rsidRPr="005C1FEE" w:rsidRDefault="008C56A1" w:rsidP="008C56A1">
      <w:pPr>
        <w:rPr>
          <w:rFonts w:ascii="Times" w:hAnsi="Times" w:cs="Times"/>
          <w:bCs/>
          <w:color w:val="222222"/>
          <w:sz w:val="26"/>
          <w:szCs w:val="26"/>
          <w:shd w:val="clear" w:color="auto" w:fill="FFFFFF"/>
          <w:lang w:val="it-IT"/>
        </w:rPr>
      </w:pPr>
    </w:p>
    <w:p w14:paraId="3C2E461D" w14:textId="77777777" w:rsidR="008C56A1" w:rsidRPr="005C1FEE" w:rsidRDefault="008C56A1" w:rsidP="008C56A1">
      <w:pPr>
        <w:rPr>
          <w:rFonts w:ascii="Times" w:hAnsi="Times" w:cs="Times"/>
          <w:bCs/>
          <w:color w:val="222222"/>
          <w:sz w:val="26"/>
          <w:szCs w:val="26"/>
          <w:shd w:val="clear" w:color="auto" w:fill="FFFFFF"/>
          <w:lang w:val="it-IT"/>
        </w:rPr>
      </w:pPr>
    </w:p>
    <w:p w14:paraId="3C2E461E" w14:textId="77777777" w:rsidR="008C56A1" w:rsidRPr="005C1FEE" w:rsidRDefault="008C56A1" w:rsidP="008C56A1">
      <w:pPr>
        <w:rPr>
          <w:rFonts w:ascii="Times" w:hAnsi="Times" w:cs="Times"/>
          <w:bCs/>
          <w:color w:val="222222"/>
          <w:sz w:val="26"/>
          <w:szCs w:val="26"/>
          <w:shd w:val="clear" w:color="auto" w:fill="FFFFFF"/>
          <w:lang w:val="it-IT"/>
        </w:rPr>
      </w:pPr>
    </w:p>
    <w:p w14:paraId="3C2E461F" w14:textId="77777777" w:rsidR="008C56A1" w:rsidRPr="005C1FEE" w:rsidRDefault="008C56A1" w:rsidP="008C56A1">
      <w:pPr>
        <w:rPr>
          <w:rFonts w:ascii="Times" w:hAnsi="Times" w:cs="Times"/>
          <w:bCs/>
          <w:color w:val="222222"/>
          <w:sz w:val="26"/>
          <w:szCs w:val="26"/>
          <w:shd w:val="clear" w:color="auto" w:fill="FFFFFF"/>
          <w:lang w:val="it-IT"/>
        </w:rPr>
      </w:pPr>
    </w:p>
    <w:p w14:paraId="3C2E4620" w14:textId="77777777" w:rsidR="008C56A1" w:rsidRPr="005C1FEE" w:rsidRDefault="008C56A1" w:rsidP="008C56A1">
      <w:pPr>
        <w:rPr>
          <w:rFonts w:ascii="Times" w:hAnsi="Times" w:cs="Times"/>
          <w:bCs/>
          <w:color w:val="222222"/>
          <w:sz w:val="26"/>
          <w:szCs w:val="26"/>
          <w:shd w:val="clear" w:color="auto" w:fill="FFFFFF"/>
          <w:lang w:val="it-IT"/>
        </w:rPr>
      </w:pPr>
    </w:p>
    <w:p w14:paraId="3C2E4621" w14:textId="77777777" w:rsidR="008C56A1" w:rsidRPr="00986D38" w:rsidRDefault="008C56A1" w:rsidP="008C56A1">
      <w:pPr>
        <w:rPr>
          <w:rFonts w:ascii="Times" w:hAnsi="Times" w:cs="Times"/>
          <w:bCs/>
          <w:color w:val="222222"/>
          <w:sz w:val="24"/>
          <w:szCs w:val="24"/>
          <w:shd w:val="clear" w:color="auto" w:fill="FFFFFF"/>
        </w:rPr>
      </w:pPr>
      <w:r w:rsidRPr="00986D38">
        <w:rPr>
          <w:rFonts w:ascii="Times" w:hAnsi="Times" w:cs="Times"/>
          <w:bCs/>
          <w:color w:val="222222"/>
          <w:sz w:val="24"/>
          <w:szCs w:val="24"/>
          <w:shd w:val="clear" w:color="auto" w:fill="FFFFFF"/>
          <w:vertAlign w:val="superscript"/>
        </w:rPr>
        <w:t>*</w:t>
      </w:r>
      <w:r w:rsidRPr="00986D38">
        <w:rPr>
          <w:rFonts w:ascii="Times" w:hAnsi="Times" w:cs="Times"/>
          <w:bCs/>
          <w:color w:val="222222"/>
          <w:sz w:val="24"/>
          <w:szCs w:val="24"/>
          <w:shd w:val="clear" w:color="auto" w:fill="FFFFFF"/>
        </w:rPr>
        <w:t xml:space="preserve">Corresponding author. Email: </w:t>
      </w:r>
      <w:hyperlink r:id="rId6" w:history="1">
        <w:r w:rsidRPr="00986D38">
          <w:rPr>
            <w:rStyle w:val="Hyperlink"/>
            <w:rFonts w:ascii="Times" w:hAnsi="Times" w:cs="Times"/>
            <w:bCs/>
            <w:sz w:val="24"/>
            <w:szCs w:val="24"/>
            <w:shd w:val="clear" w:color="auto" w:fill="FFFFFF"/>
          </w:rPr>
          <w:t>ralfk@hawaii.edu</w:t>
        </w:r>
      </w:hyperlink>
    </w:p>
    <w:p w14:paraId="3C2E4622" w14:textId="77777777" w:rsidR="008C56A1" w:rsidRPr="00986D38" w:rsidRDefault="008C56A1" w:rsidP="008C56A1">
      <w:pPr>
        <w:rPr>
          <w:rFonts w:ascii="Times" w:hAnsi="Times" w:cs="Times"/>
          <w:bCs/>
          <w:color w:val="222222"/>
          <w:sz w:val="24"/>
          <w:szCs w:val="24"/>
          <w:shd w:val="clear" w:color="auto" w:fill="FFFFFF"/>
        </w:rPr>
      </w:pPr>
      <w:r w:rsidRPr="00986D38">
        <w:rPr>
          <w:rFonts w:ascii="Times" w:hAnsi="Times" w:cs="Times"/>
          <w:bCs/>
          <w:color w:val="222222"/>
          <w:sz w:val="24"/>
          <w:szCs w:val="24"/>
          <w:shd w:val="clear" w:color="auto" w:fill="FFFFFF"/>
          <w:vertAlign w:val="superscript"/>
        </w:rPr>
        <w:t>†</w:t>
      </w:r>
      <w:r w:rsidRPr="00986D38">
        <w:rPr>
          <w:rFonts w:ascii="Times" w:hAnsi="Times" w:cs="Times"/>
          <w:bCs/>
          <w:color w:val="222222"/>
          <w:sz w:val="24"/>
          <w:szCs w:val="24"/>
          <w:shd w:val="clear" w:color="auto" w:fill="FFFFFF"/>
        </w:rPr>
        <w:t xml:space="preserve">Current address:  </w:t>
      </w:r>
      <w:r w:rsidRPr="00986D38">
        <w:rPr>
          <w:rFonts w:ascii="Times New Roman" w:hAnsi="Times New Roman" w:cs="Times New Roman"/>
          <w:bCs/>
          <w:i/>
          <w:color w:val="222222"/>
          <w:sz w:val="24"/>
          <w:szCs w:val="24"/>
          <w:shd w:val="clear" w:color="auto" w:fill="FFFFFF"/>
        </w:rPr>
        <w:t xml:space="preserve">Federal Center for Technological Education Celso </w:t>
      </w:r>
      <w:proofErr w:type="spellStart"/>
      <w:r w:rsidRPr="00986D38">
        <w:rPr>
          <w:rFonts w:ascii="Times New Roman" w:hAnsi="Times New Roman" w:cs="Times New Roman"/>
          <w:bCs/>
          <w:i/>
          <w:color w:val="222222"/>
          <w:sz w:val="24"/>
          <w:szCs w:val="24"/>
          <w:shd w:val="clear" w:color="auto" w:fill="FFFFFF"/>
        </w:rPr>
        <w:t>Suckow</w:t>
      </w:r>
      <w:proofErr w:type="spellEnd"/>
      <w:r w:rsidRPr="00986D38">
        <w:rPr>
          <w:rFonts w:ascii="Times New Roman" w:hAnsi="Times New Roman" w:cs="Times New Roman"/>
          <w:bCs/>
          <w:i/>
          <w:color w:val="222222"/>
          <w:sz w:val="24"/>
          <w:szCs w:val="24"/>
          <w:shd w:val="clear" w:color="auto" w:fill="FFFFFF"/>
        </w:rPr>
        <w:t xml:space="preserve"> da Fonseca, Maracanã, 20271110 - Rio de Janeiro, Brazil</w:t>
      </w:r>
    </w:p>
    <w:p w14:paraId="3C2E4623" w14:textId="77777777" w:rsidR="008C56A1" w:rsidRPr="002D1ACA" w:rsidRDefault="008C56A1" w:rsidP="002D1ACA">
      <w:pPr>
        <w:rPr>
          <w:sz w:val="36"/>
          <w:szCs w:val="36"/>
        </w:rPr>
      </w:pPr>
      <w:r>
        <w:br w:type="page"/>
      </w:r>
    </w:p>
    <w:p w14:paraId="668D82E4" w14:textId="27AFB71F" w:rsidR="00FA6196" w:rsidRPr="00FA6196" w:rsidRDefault="00FA6196" w:rsidP="001B2D93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6196">
        <w:rPr>
          <w:rFonts w:ascii="Times New Roman" w:hAnsi="Times New Roman" w:cs="Times New Roman"/>
          <w:b/>
          <w:sz w:val="28"/>
          <w:szCs w:val="28"/>
        </w:rPr>
        <w:lastRenderedPageBreak/>
        <w:t>Supplementary Figures</w:t>
      </w:r>
    </w:p>
    <w:p w14:paraId="7717FC0B" w14:textId="6885671E" w:rsidR="00FA6196" w:rsidRDefault="00FA6196" w:rsidP="001B2D93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33CCAB1" w14:textId="0C657EC1" w:rsidR="00FA6196" w:rsidRDefault="00FA6196" w:rsidP="001B2D93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2D93">
        <w:rPr>
          <w:b/>
          <w:noProof/>
        </w:rPr>
        <w:drawing>
          <wp:anchor distT="0" distB="0" distL="114300" distR="114300" simplePos="0" relativeHeight="251653632" behindDoc="0" locked="0" layoutInCell="1" allowOverlap="1" wp14:anchorId="5552AC28" wp14:editId="2CBC58A1">
            <wp:simplePos x="0" y="0"/>
            <wp:positionH relativeFrom="margin">
              <wp:align>center</wp:align>
            </wp:positionH>
            <wp:positionV relativeFrom="page">
              <wp:posOffset>1976755</wp:posOffset>
            </wp:positionV>
            <wp:extent cx="4953000" cy="3799205"/>
            <wp:effectExtent l="0" t="0" r="0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jp-2014-127267_0002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99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2905FD" w14:textId="544E3575" w:rsidR="001B2D93" w:rsidRPr="005C1FEE" w:rsidRDefault="00FA6196" w:rsidP="001B2D9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1B2D93" w:rsidRPr="001B2D93">
        <w:rPr>
          <w:rFonts w:ascii="Times New Roman" w:hAnsi="Times New Roman" w:cs="Times New Roman"/>
          <w:b/>
          <w:sz w:val="24"/>
          <w:szCs w:val="24"/>
        </w:rPr>
        <w:t>Figure 1.</w:t>
      </w:r>
      <w:r w:rsidR="001B2D93">
        <w:rPr>
          <w:rFonts w:ascii="Times New Roman" w:hAnsi="Times New Roman" w:cs="Times New Roman"/>
          <w:sz w:val="24"/>
          <w:szCs w:val="24"/>
        </w:rPr>
        <w:t xml:space="preserve"> </w:t>
      </w:r>
      <w:r w:rsidR="001B2D93" w:rsidRPr="00BB39D4">
        <w:rPr>
          <w:rFonts w:ascii="Times New Roman" w:hAnsi="Times New Roman" w:cs="Times New Roman"/>
          <w:sz w:val="24"/>
          <w:szCs w:val="24"/>
        </w:rPr>
        <w:t xml:space="preserve">Schematic top view of the ultra-high vacuum chamber including the electron source, analytical instruments (FTIR, UV-VIS, </w:t>
      </w:r>
      <w:proofErr w:type="spellStart"/>
      <w:r w:rsidR="001B2D93" w:rsidRPr="00BB39D4">
        <w:rPr>
          <w:rFonts w:ascii="Times New Roman" w:hAnsi="Times New Roman" w:cs="Times New Roman"/>
          <w:sz w:val="24"/>
          <w:szCs w:val="24"/>
        </w:rPr>
        <w:t>ReTOF</w:t>
      </w:r>
      <w:proofErr w:type="spellEnd"/>
      <w:r w:rsidR="001B2D93" w:rsidRPr="00BB39D4">
        <w:rPr>
          <w:rFonts w:ascii="Times New Roman" w:hAnsi="Times New Roman" w:cs="Times New Roman"/>
          <w:sz w:val="24"/>
          <w:szCs w:val="24"/>
        </w:rPr>
        <w:t>), and cryogenic target (point of convergence lines)</w:t>
      </w:r>
      <w:r w:rsidR="004D142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PEVuZE5vdGU+PENpdGU+PEF1dGhvcj5Kb25lczwvQXV0aG9yPjxZZWFyPjIwMTM8L1llYXI+PFJl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</w:fldData>
        </w:fldChar>
      </w:r>
      <w:r w:rsidR="004D1420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4D142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PEVuZE5vdGU+PENpdGU+PEF1dGhvcj5Kb25lczwvQXV0aG9yPjxZZWFyPjIwMTM8L1llYXI+PFJl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</w:fldData>
        </w:fldChar>
      </w:r>
      <w:r w:rsidR="004D1420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4D1420">
        <w:rPr>
          <w:rFonts w:ascii="Times New Roman" w:hAnsi="Times New Roman" w:cs="Times New Roman"/>
          <w:sz w:val="24"/>
          <w:szCs w:val="24"/>
        </w:rPr>
      </w:r>
      <w:r w:rsidR="004D1420">
        <w:rPr>
          <w:rFonts w:ascii="Times New Roman" w:hAnsi="Times New Roman" w:cs="Times New Roman"/>
          <w:sz w:val="24"/>
          <w:szCs w:val="24"/>
        </w:rPr>
        <w:fldChar w:fldCharType="end"/>
      </w:r>
      <w:r w:rsidR="004D1420">
        <w:rPr>
          <w:rFonts w:ascii="Times New Roman" w:hAnsi="Times New Roman" w:cs="Times New Roman"/>
          <w:sz w:val="24"/>
          <w:szCs w:val="24"/>
        </w:rPr>
      </w:r>
      <w:r w:rsidR="004D1420">
        <w:rPr>
          <w:rFonts w:ascii="Times New Roman" w:hAnsi="Times New Roman" w:cs="Times New Roman"/>
          <w:sz w:val="24"/>
          <w:szCs w:val="24"/>
        </w:rPr>
        <w:fldChar w:fldCharType="separate"/>
      </w:r>
      <w:r w:rsidR="004D1420" w:rsidRPr="004D1420">
        <w:rPr>
          <w:rFonts w:ascii="Times New Roman" w:hAnsi="Times New Roman" w:cs="Times New Roman"/>
          <w:noProof/>
          <w:sz w:val="24"/>
          <w:szCs w:val="24"/>
          <w:vertAlign w:val="superscript"/>
        </w:rPr>
        <w:t>1-3</w:t>
      </w:r>
      <w:r w:rsidR="004D1420">
        <w:rPr>
          <w:rFonts w:ascii="Times New Roman" w:hAnsi="Times New Roman" w:cs="Times New Roman"/>
          <w:sz w:val="24"/>
          <w:szCs w:val="24"/>
        </w:rPr>
        <w:fldChar w:fldCharType="end"/>
      </w:r>
      <w:r w:rsidR="007F41BE">
        <w:rPr>
          <w:rFonts w:ascii="Times New Roman" w:hAnsi="Times New Roman" w:cs="Times New Roman"/>
          <w:sz w:val="24"/>
          <w:szCs w:val="24"/>
        </w:rPr>
        <w:t>.</w:t>
      </w:r>
      <w:r w:rsidR="00794439">
        <w:rPr>
          <w:rFonts w:ascii="Times New Roman" w:hAnsi="Times New Roman" w:cs="Times New Roman"/>
          <w:sz w:val="24"/>
          <w:szCs w:val="24"/>
        </w:rPr>
        <w:t xml:space="preserve"> Adapted with permission from ref. 3. Copyright (2015) Royal Society of Chemistry.</w:t>
      </w:r>
    </w:p>
    <w:p w14:paraId="17DB6BA0" w14:textId="2B5D982A" w:rsidR="001B2D93" w:rsidRDefault="001B2D9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108A0F3" w14:textId="1C7729CC" w:rsidR="001B2D93" w:rsidRDefault="001B2D93" w:rsidP="001B2D9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4656" behindDoc="0" locked="0" layoutInCell="1" allowOverlap="1" wp14:anchorId="59BFFE3C" wp14:editId="03A612DB">
            <wp:simplePos x="0" y="0"/>
            <wp:positionH relativeFrom="column">
              <wp:posOffset>748030</wp:posOffset>
            </wp:positionH>
            <wp:positionV relativeFrom="paragraph">
              <wp:posOffset>-1270</wp:posOffset>
            </wp:positionV>
            <wp:extent cx="4572000" cy="3478530"/>
            <wp:effectExtent l="0" t="0" r="0" b="762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78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6196"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Pr="00B10C43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B10C43">
        <w:rPr>
          <w:rFonts w:ascii="Times New Roman" w:hAnsi="Times New Roman" w:cs="Times New Roman"/>
          <w:b/>
          <w:sz w:val="24"/>
          <w:szCs w:val="24"/>
        </w:rPr>
        <w:t>|</w:t>
      </w:r>
      <w:r>
        <w:rPr>
          <w:rFonts w:ascii="Times New Roman" w:hAnsi="Times New Roman" w:cs="Times New Roman"/>
          <w:sz w:val="24"/>
          <w:szCs w:val="24"/>
        </w:rPr>
        <w:t xml:space="preserve"> Interference pattern measured during the deposition of NH</w:t>
      </w:r>
      <w:r>
        <w:rPr>
          <w:rFonts w:ascii="Times New Roman" w:hAnsi="Times New Roman" w:cs="Times New Roman"/>
          <w:sz w:val="24"/>
          <w:szCs w:val="24"/>
          <w:vertAlign w:val="subscript"/>
        </w:rPr>
        <w:t xml:space="preserve">3 </w:t>
      </w:r>
      <w:r>
        <w:rPr>
          <w:rFonts w:ascii="Times New Roman" w:hAnsi="Times New Roman" w:cs="Times New Roman"/>
          <w:sz w:val="24"/>
          <w:szCs w:val="24"/>
        </w:rPr>
        <w:t>gas for a 632.8 nm laser at an angle of incidence of 4°.</w:t>
      </w:r>
      <w:r w:rsidR="00DC247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9BD84CF" w14:textId="6C63240F" w:rsidR="001B2D93" w:rsidRDefault="001B2D93">
      <w:pPr>
        <w:rPr>
          <w:rFonts w:ascii="Times New Roman" w:hAnsi="Times New Roman" w:cs="Times New Roman"/>
          <w:b/>
          <w:sz w:val="24"/>
          <w:szCs w:val="24"/>
        </w:rPr>
      </w:pPr>
    </w:p>
    <w:p w14:paraId="51EBFFDB" w14:textId="77777777" w:rsidR="004458F0" w:rsidRDefault="004458F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B11DACF" w14:textId="123B9E5E" w:rsidR="000A12A7" w:rsidRPr="00D23C90" w:rsidRDefault="004458F0" w:rsidP="000A12A7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4372570" wp14:editId="152DFACE">
            <wp:extent cx="5943600" cy="454787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pd_nh3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E4629" w14:textId="7300BAA1" w:rsidR="00CE4F65" w:rsidRPr="00B94F3A" w:rsidRDefault="00FA6196" w:rsidP="00F617E7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4458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58F0" w:rsidRPr="004458F0">
        <w:rPr>
          <w:rFonts w:ascii="Times New Roman" w:hAnsi="Times New Roman" w:cs="Times New Roman"/>
          <w:b/>
          <w:sz w:val="24"/>
          <w:szCs w:val="24"/>
        </w:rPr>
        <w:t>Figure 3.</w:t>
      </w:r>
      <w:r w:rsidR="004458F0">
        <w:rPr>
          <w:rFonts w:ascii="Times New Roman" w:hAnsi="Times New Roman" w:cs="Times New Roman"/>
          <w:sz w:val="24"/>
          <w:szCs w:val="24"/>
        </w:rPr>
        <w:t xml:space="preserve"> Decrease in the absorption of ν</w:t>
      </w:r>
      <w:r w:rsidR="004458F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DC2478">
        <w:rPr>
          <w:rFonts w:ascii="Times New Roman" w:hAnsi="Times New Roman" w:cs="Times New Roman"/>
          <w:sz w:val="24"/>
          <w:szCs w:val="24"/>
        </w:rPr>
        <w:t xml:space="preserve"> (asymmetric stretch)</w:t>
      </w:r>
      <w:r w:rsidR="004458F0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="004458F0">
        <w:rPr>
          <w:rFonts w:ascii="Times New Roman" w:hAnsi="Times New Roman" w:cs="Times New Roman"/>
          <w:sz w:val="24"/>
          <w:szCs w:val="24"/>
        </w:rPr>
        <w:t>and ν</w:t>
      </w:r>
      <w:r w:rsidR="004458F0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4458F0">
        <w:rPr>
          <w:rFonts w:ascii="Times New Roman" w:hAnsi="Times New Roman" w:cs="Times New Roman"/>
          <w:sz w:val="24"/>
          <w:szCs w:val="24"/>
        </w:rPr>
        <w:t xml:space="preserve"> </w:t>
      </w:r>
      <w:r w:rsidR="00DC2478">
        <w:rPr>
          <w:rFonts w:ascii="Times New Roman" w:hAnsi="Times New Roman" w:cs="Times New Roman"/>
          <w:sz w:val="24"/>
          <w:szCs w:val="24"/>
        </w:rPr>
        <w:t xml:space="preserve">(symmetric stretch) </w:t>
      </w:r>
      <w:r w:rsidR="004458F0">
        <w:rPr>
          <w:rFonts w:ascii="Times New Roman" w:hAnsi="Times New Roman" w:cs="Times New Roman"/>
          <w:sz w:val="24"/>
          <w:szCs w:val="24"/>
        </w:rPr>
        <w:t xml:space="preserve">vibrational modes of </w:t>
      </w:r>
      <w:r w:rsidR="00DC2478">
        <w:rPr>
          <w:rFonts w:ascii="Times New Roman" w:hAnsi="Times New Roman" w:cs="Times New Roman"/>
          <w:sz w:val="24"/>
          <w:szCs w:val="24"/>
        </w:rPr>
        <w:t xml:space="preserve">ammonia </w:t>
      </w:r>
      <w:r w:rsidR="00E2287C">
        <w:rPr>
          <w:rFonts w:ascii="Times New Roman" w:hAnsi="Times New Roman" w:cs="Times New Roman"/>
          <w:sz w:val="24"/>
          <w:szCs w:val="24"/>
        </w:rPr>
        <w:t>(</w:t>
      </w:r>
      <w:r w:rsidR="004458F0">
        <w:rPr>
          <w:rFonts w:ascii="Times New Roman" w:hAnsi="Times New Roman" w:cs="Times New Roman"/>
          <w:sz w:val="24"/>
          <w:szCs w:val="24"/>
        </w:rPr>
        <w:t>NH</w:t>
      </w:r>
      <w:r w:rsidR="004458F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287C">
        <w:rPr>
          <w:rFonts w:ascii="Times New Roman" w:hAnsi="Times New Roman" w:cs="Times New Roman"/>
          <w:sz w:val="24"/>
          <w:szCs w:val="24"/>
        </w:rPr>
        <w:t>)</w:t>
      </w:r>
      <w:r w:rsidR="004458F0">
        <w:rPr>
          <w:rFonts w:ascii="Times New Roman" w:hAnsi="Times New Roman" w:cs="Times New Roman"/>
          <w:sz w:val="24"/>
          <w:szCs w:val="24"/>
        </w:rPr>
        <w:t xml:space="preserve"> </w:t>
      </w:r>
      <w:r w:rsidR="00DC2478">
        <w:rPr>
          <w:rFonts w:ascii="Times New Roman" w:hAnsi="Times New Roman" w:cs="Times New Roman"/>
          <w:sz w:val="24"/>
          <w:szCs w:val="24"/>
        </w:rPr>
        <w:t>ice</w:t>
      </w:r>
      <w:r w:rsidR="004458F0">
        <w:rPr>
          <w:rFonts w:ascii="Times New Roman" w:hAnsi="Times New Roman" w:cs="Times New Roman"/>
          <w:sz w:val="24"/>
          <w:szCs w:val="24"/>
        </w:rPr>
        <w:t xml:space="preserve"> with increasing temperature recorded during the </w:t>
      </w:r>
      <w:r w:rsidR="007F41BE">
        <w:rPr>
          <w:rFonts w:ascii="Times New Roman" w:hAnsi="Times New Roman" w:cs="Times New Roman"/>
          <w:sz w:val="24"/>
          <w:szCs w:val="24"/>
        </w:rPr>
        <w:t>T</w:t>
      </w:r>
      <w:r w:rsidR="004458F0">
        <w:rPr>
          <w:rFonts w:ascii="Times New Roman" w:hAnsi="Times New Roman" w:cs="Times New Roman"/>
          <w:sz w:val="24"/>
          <w:szCs w:val="24"/>
        </w:rPr>
        <w:t>emperature</w:t>
      </w:r>
      <w:r w:rsidR="007F41BE">
        <w:rPr>
          <w:rFonts w:ascii="Times New Roman" w:hAnsi="Times New Roman" w:cs="Times New Roman"/>
          <w:sz w:val="24"/>
          <w:szCs w:val="24"/>
        </w:rPr>
        <w:t>-P</w:t>
      </w:r>
      <w:r w:rsidR="004458F0">
        <w:rPr>
          <w:rFonts w:ascii="Times New Roman" w:hAnsi="Times New Roman" w:cs="Times New Roman"/>
          <w:sz w:val="24"/>
          <w:szCs w:val="24"/>
        </w:rPr>
        <w:t>rogram</w:t>
      </w:r>
      <w:r w:rsidR="007F41BE">
        <w:rPr>
          <w:rFonts w:ascii="Times New Roman" w:hAnsi="Times New Roman" w:cs="Times New Roman"/>
          <w:sz w:val="24"/>
          <w:szCs w:val="24"/>
        </w:rPr>
        <w:t>med</w:t>
      </w:r>
      <w:r w:rsidR="004458F0">
        <w:rPr>
          <w:rFonts w:ascii="Times New Roman" w:hAnsi="Times New Roman" w:cs="Times New Roman"/>
          <w:sz w:val="24"/>
          <w:szCs w:val="24"/>
        </w:rPr>
        <w:t xml:space="preserve"> </w:t>
      </w:r>
      <w:r w:rsidR="007F41BE">
        <w:rPr>
          <w:rFonts w:ascii="Times New Roman" w:hAnsi="Times New Roman" w:cs="Times New Roman"/>
          <w:sz w:val="24"/>
          <w:szCs w:val="24"/>
        </w:rPr>
        <w:t>D</w:t>
      </w:r>
      <w:r w:rsidR="004458F0">
        <w:rPr>
          <w:rFonts w:ascii="Times New Roman" w:hAnsi="Times New Roman" w:cs="Times New Roman"/>
          <w:sz w:val="24"/>
          <w:szCs w:val="24"/>
        </w:rPr>
        <w:t>esorption (TPD) phase of ammonia</w:t>
      </w:r>
      <w:r w:rsidR="00E2287C">
        <w:rPr>
          <w:rFonts w:ascii="Times New Roman" w:hAnsi="Times New Roman" w:cs="Times New Roman"/>
          <w:sz w:val="24"/>
          <w:szCs w:val="24"/>
        </w:rPr>
        <w:t>-</w:t>
      </w:r>
      <w:r w:rsidR="004458F0">
        <w:rPr>
          <w:rFonts w:ascii="Times New Roman" w:hAnsi="Times New Roman" w:cs="Times New Roman"/>
          <w:sz w:val="24"/>
          <w:szCs w:val="24"/>
        </w:rPr>
        <w:t>coated montmorillonite.</w:t>
      </w:r>
      <w:r w:rsidR="00F617E7">
        <w:rPr>
          <w:rFonts w:ascii="Times New Roman" w:hAnsi="Times New Roman" w:cs="Times New Roman"/>
          <w:sz w:val="24"/>
          <w:szCs w:val="24"/>
        </w:rPr>
        <w:t xml:space="preserve"> For clarity, the IR spectra measured at only few temperatures are displayed. </w:t>
      </w:r>
      <w:r w:rsidR="00CE4F65">
        <w:rPr>
          <w:rFonts w:ascii="Times New Roman" w:hAnsi="Times New Roman" w:cs="Times New Roman"/>
          <w:b/>
        </w:rPr>
        <w:br w:type="page"/>
      </w:r>
    </w:p>
    <w:p w14:paraId="155B9015" w14:textId="44D56041" w:rsidR="001B2D93" w:rsidRDefault="00FA6196" w:rsidP="001B2D9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Supplementary</w:t>
      </w:r>
      <w:r>
        <w:rPr>
          <w:noProof/>
        </w:rPr>
        <w:t xml:space="preserve"> </w:t>
      </w:r>
      <w:r w:rsidR="001B2D93">
        <w:rPr>
          <w:noProof/>
        </w:rPr>
        <w:drawing>
          <wp:anchor distT="0" distB="0" distL="114300" distR="114300" simplePos="0" relativeHeight="251655680" behindDoc="0" locked="0" layoutInCell="1" allowOverlap="1" wp14:anchorId="5DEE33B1" wp14:editId="1FFB80DD">
            <wp:simplePos x="0" y="0"/>
            <wp:positionH relativeFrom="column">
              <wp:posOffset>0</wp:posOffset>
            </wp:positionH>
            <wp:positionV relativeFrom="paragraph">
              <wp:posOffset>145252</wp:posOffset>
            </wp:positionV>
            <wp:extent cx="5943600" cy="4547870"/>
            <wp:effectExtent l="0" t="0" r="0" b="508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2D93" w:rsidRPr="00B10C43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458F0">
        <w:rPr>
          <w:rFonts w:ascii="Times New Roman" w:hAnsi="Times New Roman" w:cs="Times New Roman"/>
          <w:b/>
          <w:sz w:val="24"/>
          <w:szCs w:val="24"/>
        </w:rPr>
        <w:t>4</w:t>
      </w:r>
      <w:r w:rsidR="001B2D93">
        <w:rPr>
          <w:rFonts w:ascii="Times New Roman" w:hAnsi="Times New Roman" w:cs="Times New Roman"/>
          <w:b/>
          <w:sz w:val="24"/>
          <w:szCs w:val="24"/>
        </w:rPr>
        <w:t>.</w:t>
      </w:r>
      <w:r w:rsidR="001B2D93" w:rsidRPr="00BB39D4">
        <w:rPr>
          <w:rFonts w:ascii="Times New Roman" w:hAnsi="Times New Roman" w:cs="Times New Roman"/>
          <w:sz w:val="24"/>
          <w:szCs w:val="24"/>
        </w:rPr>
        <w:t xml:space="preserve"> </w:t>
      </w:r>
      <w:r w:rsidR="001B2D93" w:rsidRPr="003F2669">
        <w:rPr>
          <w:rFonts w:ascii="Times New Roman" w:hAnsi="Times New Roman" w:cs="Times New Roman"/>
          <w:sz w:val="24"/>
          <w:szCs w:val="24"/>
        </w:rPr>
        <w:t>In-situ</w:t>
      </w:r>
      <w:r w:rsidR="001B2D93" w:rsidRPr="001B2D93">
        <w:rPr>
          <w:rFonts w:ascii="Times New Roman" w:hAnsi="Times New Roman" w:cs="Times New Roman"/>
          <w:sz w:val="24"/>
          <w:szCs w:val="24"/>
        </w:rPr>
        <w:t xml:space="preserve"> infrared (IR) spectra of ammonia (NH</w:t>
      </w:r>
      <w:r w:rsidR="001B2D93" w:rsidRPr="001B2D9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B2D93" w:rsidRPr="001B2D93">
        <w:rPr>
          <w:rFonts w:ascii="Times New Roman" w:hAnsi="Times New Roman" w:cs="Times New Roman"/>
          <w:sz w:val="24"/>
          <w:szCs w:val="24"/>
        </w:rPr>
        <w:t xml:space="preserve">) on the surface of natural montmorillonite at 5 K (red) and 300 K (blue).  </w:t>
      </w:r>
      <w:r w:rsidR="001B2D93">
        <w:rPr>
          <w:rFonts w:ascii="Times New Roman" w:hAnsi="Times New Roman" w:cs="Times New Roman"/>
          <w:sz w:val="24"/>
          <w:szCs w:val="24"/>
        </w:rPr>
        <w:t>At 300 K new broad absorption features appeared in the region 3150-2800 cm</w:t>
      </w:r>
      <w:r w:rsidR="001B2D93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1B2D93">
        <w:rPr>
          <w:rFonts w:ascii="Times New Roman" w:hAnsi="Times New Roman" w:cs="Times New Roman"/>
          <w:sz w:val="24"/>
          <w:szCs w:val="24"/>
        </w:rPr>
        <w:t xml:space="preserve"> and at 1430 cm</w:t>
      </w:r>
      <w:r w:rsidR="001B2D93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1B2D93">
        <w:rPr>
          <w:rFonts w:ascii="Times New Roman" w:hAnsi="Times New Roman" w:cs="Times New Roman"/>
          <w:sz w:val="24"/>
          <w:szCs w:val="24"/>
        </w:rPr>
        <w:t xml:space="preserve"> which correspond to ammonium ions (NH</w:t>
      </w:r>
      <w:r w:rsidR="001B2D9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1B2D93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bookmarkStart w:id="1" w:name="_GoBack"/>
      <w:bookmarkEnd w:id="1"/>
      <w:r w:rsidR="001B2D93">
        <w:rPr>
          <w:rFonts w:ascii="Times New Roman" w:hAnsi="Times New Roman" w:cs="Times New Roman"/>
          <w:sz w:val="24"/>
          <w:szCs w:val="24"/>
        </w:rPr>
        <w:t>). T</w:t>
      </w:r>
      <w:r w:rsidR="001B2D93" w:rsidRPr="00F32905">
        <w:rPr>
          <w:rFonts w:ascii="Times New Roman" w:hAnsi="Times New Roman" w:cs="Times New Roman"/>
          <w:sz w:val="24"/>
          <w:szCs w:val="24"/>
        </w:rPr>
        <w:t xml:space="preserve">he </w:t>
      </w:r>
      <w:r w:rsidR="001B2D93">
        <w:rPr>
          <w:rFonts w:ascii="Times New Roman" w:hAnsi="Times New Roman" w:cs="Times New Roman"/>
          <w:sz w:val="24"/>
          <w:szCs w:val="24"/>
        </w:rPr>
        <w:t xml:space="preserve">initial </w:t>
      </w:r>
      <w:r w:rsidR="001B2D93" w:rsidRPr="00F32905">
        <w:rPr>
          <w:rFonts w:ascii="Times New Roman" w:hAnsi="Times New Roman" w:cs="Times New Roman"/>
          <w:sz w:val="24"/>
          <w:szCs w:val="24"/>
        </w:rPr>
        <w:t>mineral absorptions are subtracted to clearly identify absorptions of ammonia and ammonium ions.</w:t>
      </w:r>
      <w:r w:rsidR="003F2669">
        <w:rPr>
          <w:rFonts w:ascii="Times New Roman" w:hAnsi="Times New Roman" w:cs="Times New Roman"/>
          <w:sz w:val="24"/>
          <w:szCs w:val="24"/>
        </w:rPr>
        <w:t xml:space="preserve"> Vibrational modes of ammonia and ammonium ions are labelled using symbol ‘ν’ in black and pink color fonts respectively.</w:t>
      </w:r>
      <w:r w:rsidR="007A5E39">
        <w:rPr>
          <w:rFonts w:ascii="Times New Roman" w:hAnsi="Times New Roman" w:cs="Times New Roman"/>
          <w:sz w:val="24"/>
          <w:szCs w:val="24"/>
        </w:rPr>
        <w:t xml:space="preserve"> </w:t>
      </w:r>
      <w:r w:rsidR="00E4339C">
        <w:rPr>
          <w:rFonts w:ascii="Times New Roman" w:hAnsi="Times New Roman" w:cs="Times New Roman"/>
          <w:sz w:val="24"/>
          <w:szCs w:val="24"/>
        </w:rPr>
        <w:t xml:space="preserve">Refer to </w:t>
      </w:r>
      <w:r w:rsidR="00E4339C">
        <w:rPr>
          <w:rFonts w:ascii="Times New Roman" w:hAnsi="Times New Roman" w:cs="Times New Roman"/>
          <w:sz w:val="24"/>
          <w:szCs w:val="24"/>
        </w:rPr>
        <w:t>Supplementary Tables S2 and S4</w:t>
      </w:r>
      <w:r w:rsidR="00E4339C">
        <w:rPr>
          <w:rFonts w:ascii="Times New Roman" w:hAnsi="Times New Roman" w:cs="Times New Roman"/>
          <w:sz w:val="24"/>
          <w:szCs w:val="24"/>
        </w:rPr>
        <w:t xml:space="preserve"> for d</w:t>
      </w:r>
      <w:r w:rsidR="007A5E39">
        <w:rPr>
          <w:rFonts w:ascii="Times New Roman" w:hAnsi="Times New Roman" w:cs="Times New Roman"/>
          <w:sz w:val="24"/>
          <w:szCs w:val="24"/>
        </w:rPr>
        <w:t>etail</w:t>
      </w:r>
      <w:r w:rsidR="00E4339C">
        <w:rPr>
          <w:rFonts w:ascii="Times New Roman" w:hAnsi="Times New Roman" w:cs="Times New Roman"/>
          <w:sz w:val="24"/>
          <w:szCs w:val="24"/>
        </w:rPr>
        <w:t>ed</w:t>
      </w:r>
      <w:r w:rsidR="007A5E39">
        <w:rPr>
          <w:rFonts w:ascii="Times New Roman" w:hAnsi="Times New Roman" w:cs="Times New Roman"/>
          <w:sz w:val="24"/>
          <w:szCs w:val="24"/>
        </w:rPr>
        <w:t xml:space="preserve"> assignments of the band</w:t>
      </w:r>
      <w:r w:rsidR="00E4339C">
        <w:rPr>
          <w:rFonts w:ascii="Times New Roman" w:hAnsi="Times New Roman" w:cs="Times New Roman"/>
          <w:sz w:val="24"/>
          <w:szCs w:val="24"/>
        </w:rPr>
        <w:t>s</w:t>
      </w:r>
      <w:r w:rsidR="007A5E39">
        <w:rPr>
          <w:rFonts w:ascii="Times New Roman" w:hAnsi="Times New Roman" w:cs="Times New Roman"/>
          <w:sz w:val="24"/>
          <w:szCs w:val="24"/>
        </w:rPr>
        <w:t>.</w:t>
      </w:r>
      <w:r w:rsidR="001B2D9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A5459D9" w14:textId="686AF606" w:rsidR="006A0D40" w:rsidRPr="00D814DF" w:rsidRDefault="006A0D40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DA65BF6" w14:textId="3BBEBFD1" w:rsidR="001B2D93" w:rsidRDefault="006A0D40" w:rsidP="001B2D9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FD191EA" wp14:editId="0E8B5177">
            <wp:extent cx="5943600" cy="53352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mmer_mag-1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A5EA9" w14:textId="7756A71C" w:rsidR="006A0D40" w:rsidRDefault="00FA6196" w:rsidP="003F266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A0D40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D814DF">
        <w:rPr>
          <w:rFonts w:ascii="Times New Roman" w:hAnsi="Times New Roman" w:cs="Times New Roman"/>
          <w:b/>
          <w:sz w:val="24"/>
          <w:szCs w:val="24"/>
        </w:rPr>
        <w:t>5</w:t>
      </w:r>
      <w:r w:rsidR="006A0D40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6A0D40">
        <w:rPr>
          <w:rFonts w:ascii="Times New Roman" w:hAnsi="Times New Roman" w:cs="Times New Roman"/>
          <w:sz w:val="24"/>
          <w:szCs w:val="24"/>
        </w:rPr>
        <w:t xml:space="preserve"> Magnified view of the spectral regions (a, c) 4000-2500 and (b, d) 1700-1300 cm</w:t>
      </w:r>
      <w:r w:rsidR="006A0D40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6A0D40">
        <w:rPr>
          <w:rFonts w:ascii="Times New Roman" w:hAnsi="Times New Roman" w:cs="Times New Roman"/>
          <w:sz w:val="24"/>
          <w:szCs w:val="24"/>
        </w:rPr>
        <w:t xml:space="preserve"> of the IR spectra displayed in Fig 1f of the main article. Individual peak fits as well as total fit in the IR spectral regions 4000-2500 cm</w:t>
      </w:r>
      <w:r w:rsidR="006A0D40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6A0D40">
        <w:rPr>
          <w:rFonts w:ascii="Times New Roman" w:hAnsi="Times New Roman" w:cs="Times New Roman"/>
          <w:sz w:val="24"/>
          <w:szCs w:val="24"/>
        </w:rPr>
        <w:t xml:space="preserve"> and 1700-1300 cm</w:t>
      </w:r>
      <w:r w:rsidR="006A0D40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6A0D40">
        <w:rPr>
          <w:rFonts w:ascii="Times New Roman" w:hAnsi="Times New Roman" w:cs="Times New Roman"/>
          <w:sz w:val="24"/>
          <w:szCs w:val="24"/>
        </w:rPr>
        <w:t xml:space="preserve"> of the ammonia treated commercial montmorillonite are displayed in (c) and (d) respectively.</w:t>
      </w:r>
      <w:r w:rsidR="003F2669">
        <w:rPr>
          <w:rFonts w:ascii="Times New Roman" w:hAnsi="Times New Roman" w:cs="Times New Roman"/>
          <w:sz w:val="24"/>
          <w:szCs w:val="24"/>
        </w:rPr>
        <w:t xml:space="preserve"> Symbols ν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3F2669">
        <w:rPr>
          <w:rFonts w:ascii="Times New Roman" w:hAnsi="Times New Roman" w:cs="Times New Roman"/>
          <w:sz w:val="24"/>
          <w:szCs w:val="24"/>
        </w:rPr>
        <w:t>-ν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3F2669">
        <w:rPr>
          <w:rFonts w:ascii="Times New Roman" w:hAnsi="Times New Roman" w:cs="Times New Roman"/>
          <w:sz w:val="24"/>
          <w:szCs w:val="24"/>
        </w:rPr>
        <w:t xml:space="preserve"> denote vibrational modes of ammonium ion. Labels ν (H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F2669">
        <w:rPr>
          <w:rFonts w:ascii="Times New Roman" w:hAnsi="Times New Roman" w:cs="Times New Roman"/>
          <w:sz w:val="24"/>
          <w:szCs w:val="24"/>
        </w:rPr>
        <w:t>O) and ν (OH) indicate stretching vibrational modes of interlayer water molecules and -OH groups bonded to metal ion</w:t>
      </w:r>
      <w:r w:rsidR="005145B6">
        <w:rPr>
          <w:rFonts w:ascii="Times New Roman" w:hAnsi="Times New Roman" w:cs="Times New Roman"/>
          <w:sz w:val="24"/>
          <w:szCs w:val="24"/>
        </w:rPr>
        <w:t xml:space="preserve"> respectively</w:t>
      </w:r>
      <w:r w:rsidR="003F2669">
        <w:rPr>
          <w:rFonts w:ascii="Times New Roman" w:hAnsi="Times New Roman" w:cs="Times New Roman"/>
          <w:sz w:val="24"/>
          <w:szCs w:val="24"/>
        </w:rPr>
        <w:t>. Bending vibrational mode of interlayer water molecules are labeled as δ (H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F2669">
        <w:rPr>
          <w:rFonts w:ascii="Times New Roman" w:hAnsi="Times New Roman" w:cs="Times New Roman"/>
          <w:sz w:val="24"/>
          <w:szCs w:val="24"/>
        </w:rPr>
        <w:t>O).</w:t>
      </w:r>
      <w:r w:rsidR="00960F9A">
        <w:rPr>
          <w:rFonts w:ascii="Times New Roman" w:hAnsi="Times New Roman" w:cs="Times New Roman"/>
          <w:sz w:val="24"/>
          <w:szCs w:val="24"/>
        </w:rPr>
        <w:t xml:space="preserve"> </w:t>
      </w:r>
      <w:r w:rsidR="00960F9A">
        <w:rPr>
          <w:rFonts w:ascii="Times New Roman" w:hAnsi="Times New Roman" w:cs="Times New Roman"/>
          <w:sz w:val="24"/>
          <w:szCs w:val="24"/>
        </w:rPr>
        <w:t>Detail assignments of the bands are provided in Supplementary Tables S</w:t>
      </w:r>
      <w:r w:rsidR="00960F9A">
        <w:rPr>
          <w:rFonts w:ascii="Times New Roman" w:hAnsi="Times New Roman" w:cs="Times New Roman"/>
          <w:sz w:val="24"/>
          <w:szCs w:val="24"/>
        </w:rPr>
        <w:t>3-</w:t>
      </w:r>
      <w:r w:rsidR="00960F9A">
        <w:rPr>
          <w:rFonts w:ascii="Times New Roman" w:hAnsi="Times New Roman" w:cs="Times New Roman"/>
          <w:sz w:val="24"/>
          <w:szCs w:val="24"/>
        </w:rPr>
        <w:t>S</w:t>
      </w:r>
      <w:r w:rsidR="00960F9A">
        <w:rPr>
          <w:rFonts w:ascii="Times New Roman" w:hAnsi="Times New Roman" w:cs="Times New Roman"/>
          <w:sz w:val="24"/>
          <w:szCs w:val="24"/>
        </w:rPr>
        <w:t>5</w:t>
      </w:r>
      <w:r w:rsidR="00960F9A">
        <w:rPr>
          <w:rFonts w:ascii="Times New Roman" w:hAnsi="Times New Roman" w:cs="Times New Roman"/>
          <w:sz w:val="24"/>
          <w:szCs w:val="24"/>
        </w:rPr>
        <w:t>.</w:t>
      </w:r>
      <w:r w:rsidR="003F266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7D7C28" w14:textId="77777777" w:rsidR="006A0D40" w:rsidRDefault="006A0D4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2C5C216" w14:textId="4F1FF2CD" w:rsidR="006A0D40" w:rsidRPr="003F2669" w:rsidRDefault="006A0D40" w:rsidP="003F266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7670E4B3" wp14:editId="11C0F808">
            <wp:extent cx="5943600" cy="54495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atural_mag-1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4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6196" w:rsidRPr="00FA619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A6196">
        <w:rPr>
          <w:rFonts w:ascii="Times New Roman" w:hAnsi="Times New Roman" w:cs="Times New Roman"/>
          <w:b/>
          <w:sz w:val="24"/>
          <w:szCs w:val="24"/>
        </w:rPr>
        <w:t>Supplementary</w:t>
      </w:r>
      <w:r w:rsidR="00FA6196"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D814DF">
        <w:rPr>
          <w:rFonts w:ascii="Times New Roman" w:hAnsi="Times New Roman" w:cs="Times New Roman"/>
          <w:b/>
          <w:sz w:val="24"/>
          <w:szCs w:val="24"/>
        </w:rPr>
        <w:t>6</w:t>
      </w:r>
      <w:r w:rsidRPr="006A0D40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Magnified view of the spectral regions (a, c) 4000-2500 and (b, d) 1700-1300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>
        <w:rPr>
          <w:rFonts w:ascii="Times New Roman" w:hAnsi="Times New Roman" w:cs="Times New Roman"/>
          <w:sz w:val="24"/>
          <w:szCs w:val="24"/>
        </w:rPr>
        <w:t xml:space="preserve"> of the IR spectra displayed in Fig. 1g of the main article. Individual peak fits as well as total fit in the IR spectral regions 4000-2500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>
        <w:rPr>
          <w:rFonts w:ascii="Times New Roman" w:hAnsi="Times New Roman" w:cs="Times New Roman"/>
          <w:sz w:val="24"/>
          <w:szCs w:val="24"/>
        </w:rPr>
        <w:t xml:space="preserve"> and 1700-1300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>
        <w:rPr>
          <w:rFonts w:ascii="Times New Roman" w:hAnsi="Times New Roman" w:cs="Times New Roman"/>
          <w:sz w:val="24"/>
          <w:szCs w:val="24"/>
        </w:rPr>
        <w:t xml:space="preserve"> of the ammonia treated natural montmorillonite are displayed in (c) and (d) respectively.</w:t>
      </w:r>
      <w:r w:rsidR="003F2669">
        <w:rPr>
          <w:rFonts w:ascii="Times New Roman" w:hAnsi="Times New Roman" w:cs="Times New Roman"/>
          <w:sz w:val="24"/>
          <w:szCs w:val="24"/>
        </w:rPr>
        <w:t xml:space="preserve"> Symbols ν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3F2669">
        <w:rPr>
          <w:rFonts w:ascii="Times New Roman" w:hAnsi="Times New Roman" w:cs="Times New Roman"/>
          <w:sz w:val="24"/>
          <w:szCs w:val="24"/>
        </w:rPr>
        <w:t>-ν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3F2669">
        <w:rPr>
          <w:rFonts w:ascii="Times New Roman" w:hAnsi="Times New Roman" w:cs="Times New Roman"/>
          <w:sz w:val="24"/>
          <w:szCs w:val="24"/>
        </w:rPr>
        <w:t xml:space="preserve"> denote vibrational modes of ammonium ion. Labels ν (H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F2669">
        <w:rPr>
          <w:rFonts w:ascii="Times New Roman" w:hAnsi="Times New Roman" w:cs="Times New Roman"/>
          <w:sz w:val="24"/>
          <w:szCs w:val="24"/>
        </w:rPr>
        <w:t>O) and ν (OH) indicate stretching vibrational modes of interlayer water molecules and -OH groups bonded to metal ion</w:t>
      </w:r>
      <w:r w:rsidR="00E36479">
        <w:rPr>
          <w:rFonts w:ascii="Times New Roman" w:hAnsi="Times New Roman" w:cs="Times New Roman"/>
          <w:sz w:val="24"/>
          <w:szCs w:val="24"/>
        </w:rPr>
        <w:t xml:space="preserve"> respectively</w:t>
      </w:r>
      <w:r w:rsidR="003F2669">
        <w:rPr>
          <w:rFonts w:ascii="Times New Roman" w:hAnsi="Times New Roman" w:cs="Times New Roman"/>
          <w:sz w:val="24"/>
          <w:szCs w:val="24"/>
        </w:rPr>
        <w:t>. Bending vibrational mode of interlayer water molecules are labeled as δ (H</w:t>
      </w:r>
      <w:r w:rsidR="003F26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F2669">
        <w:rPr>
          <w:rFonts w:ascii="Times New Roman" w:hAnsi="Times New Roman" w:cs="Times New Roman"/>
          <w:sz w:val="24"/>
          <w:szCs w:val="24"/>
        </w:rPr>
        <w:t>O).</w:t>
      </w:r>
      <w:r w:rsidR="00C34125">
        <w:rPr>
          <w:rFonts w:ascii="Times New Roman" w:hAnsi="Times New Roman" w:cs="Times New Roman"/>
          <w:sz w:val="24"/>
          <w:szCs w:val="24"/>
        </w:rPr>
        <w:t xml:space="preserve"> </w:t>
      </w:r>
      <w:r w:rsidR="00C34125">
        <w:rPr>
          <w:rFonts w:ascii="Times New Roman" w:hAnsi="Times New Roman" w:cs="Times New Roman"/>
          <w:sz w:val="24"/>
          <w:szCs w:val="24"/>
        </w:rPr>
        <w:t>Detail assignments of the bands are provided in Supplementary Tables S3-S5.</w:t>
      </w:r>
      <w:r w:rsidR="003F266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A3F4E2A" w14:textId="443AFFE8" w:rsidR="00D814DF" w:rsidRDefault="006A0D4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19CA907" w14:textId="77777777" w:rsidR="00114A4C" w:rsidRDefault="00114A4C" w:rsidP="00D814D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05FDF50" w14:textId="29AC2EF4" w:rsidR="00114A4C" w:rsidRDefault="00114A4C" w:rsidP="00D814D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B2D93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8752" behindDoc="0" locked="0" layoutInCell="1" allowOverlap="1" wp14:anchorId="7772BECF" wp14:editId="46B3FA65">
            <wp:simplePos x="0" y="0"/>
            <wp:positionH relativeFrom="column">
              <wp:posOffset>16510</wp:posOffset>
            </wp:positionH>
            <wp:positionV relativeFrom="paragraph">
              <wp:posOffset>191770</wp:posOffset>
            </wp:positionV>
            <wp:extent cx="5943600" cy="4547870"/>
            <wp:effectExtent l="0" t="0" r="0" b="508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ure S4_new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0D9DFC" w14:textId="067915EF" w:rsidR="00D814DF" w:rsidRDefault="00FA6196" w:rsidP="00D814D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1B2D9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814DF" w:rsidRPr="001B2D93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D814DF">
        <w:rPr>
          <w:rFonts w:ascii="Times New Roman" w:hAnsi="Times New Roman" w:cs="Times New Roman"/>
          <w:b/>
          <w:sz w:val="24"/>
          <w:szCs w:val="24"/>
        </w:rPr>
        <w:t>7</w:t>
      </w:r>
      <w:r w:rsidR="00D814DF" w:rsidRPr="001B2D93">
        <w:rPr>
          <w:rFonts w:ascii="Times New Roman" w:hAnsi="Times New Roman" w:cs="Times New Roman"/>
          <w:b/>
          <w:sz w:val="24"/>
          <w:szCs w:val="24"/>
        </w:rPr>
        <w:t>.</w:t>
      </w:r>
      <w:r w:rsidR="00D814DF">
        <w:rPr>
          <w:rFonts w:ascii="Times New Roman" w:hAnsi="Times New Roman" w:cs="Times New Roman"/>
          <w:sz w:val="24"/>
          <w:szCs w:val="24"/>
        </w:rPr>
        <w:t xml:space="preserve"> </w:t>
      </w:r>
      <w:r w:rsidR="00383E98">
        <w:rPr>
          <w:rFonts w:ascii="Times New Roman" w:hAnsi="Times New Roman" w:cs="Times New Roman"/>
          <w:sz w:val="24"/>
          <w:szCs w:val="24"/>
        </w:rPr>
        <w:t>Ex-situ i</w:t>
      </w:r>
      <w:r w:rsidR="00D814DF">
        <w:rPr>
          <w:rFonts w:ascii="Times New Roman" w:hAnsi="Times New Roman" w:cs="Times New Roman"/>
          <w:sz w:val="24"/>
          <w:szCs w:val="24"/>
        </w:rPr>
        <w:t>nfrared spectra of NH</w:t>
      </w:r>
      <w:r w:rsidR="00D814DF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83E98">
        <w:rPr>
          <w:rFonts w:ascii="Times New Roman" w:hAnsi="Times New Roman" w:cs="Times New Roman"/>
          <w:sz w:val="24"/>
          <w:szCs w:val="24"/>
        </w:rPr>
        <w:t>-coated</w:t>
      </w:r>
      <w:r w:rsidR="00D814DF">
        <w:rPr>
          <w:rFonts w:ascii="Times New Roman" w:hAnsi="Times New Roman" w:cs="Times New Roman"/>
          <w:sz w:val="24"/>
          <w:szCs w:val="24"/>
        </w:rPr>
        <w:t xml:space="preserve"> natural montmorillonite in the present study and </w:t>
      </w:r>
      <w:r w:rsidR="00383E98">
        <w:rPr>
          <w:rFonts w:ascii="Times New Roman" w:hAnsi="Times New Roman" w:cs="Times New Roman"/>
          <w:sz w:val="24"/>
          <w:szCs w:val="24"/>
        </w:rPr>
        <w:t xml:space="preserve">reference </w:t>
      </w:r>
      <w:r w:rsidR="00D814DF">
        <w:rPr>
          <w:rFonts w:ascii="Times New Roman" w:hAnsi="Times New Roman" w:cs="Times New Roman"/>
          <w:sz w:val="24"/>
          <w:szCs w:val="24"/>
        </w:rPr>
        <w:t xml:space="preserve">ammoniated-natural montmorillonite sample prepared following </w:t>
      </w:r>
      <w:r w:rsidR="007F41BE">
        <w:rPr>
          <w:rFonts w:ascii="Times New Roman" w:hAnsi="Times New Roman" w:cs="Times New Roman"/>
          <w:sz w:val="24"/>
          <w:szCs w:val="24"/>
        </w:rPr>
        <w:t xml:space="preserve">the </w:t>
      </w:r>
      <w:r w:rsidR="00D814DF">
        <w:rPr>
          <w:rFonts w:ascii="Times New Roman" w:hAnsi="Times New Roman" w:cs="Times New Roman"/>
          <w:sz w:val="24"/>
          <w:szCs w:val="24"/>
        </w:rPr>
        <w:t xml:space="preserve">procedure described in </w:t>
      </w:r>
      <w:r w:rsidR="00D814DF" w:rsidRPr="002439BD">
        <w:rPr>
          <w:rFonts w:ascii="Times New Roman" w:hAnsi="Times New Roman" w:cs="Times New Roman"/>
        </w:rPr>
        <w:t xml:space="preserve">Ferrari et al. </w:t>
      </w:r>
      <w:r w:rsidR="00D814DF" w:rsidRPr="002439BD">
        <w:rPr>
          <w:rFonts w:ascii="Times New Roman" w:hAnsi="Times New Roman" w:cs="Times New Roman"/>
          <w:i/>
        </w:rPr>
        <w:t>Icarus</w:t>
      </w:r>
      <w:r w:rsidR="00D814DF" w:rsidRPr="002439BD">
        <w:rPr>
          <w:rFonts w:ascii="Times New Roman" w:hAnsi="Times New Roman" w:cs="Times New Roman"/>
        </w:rPr>
        <w:t>, 321, 2019, 522-530</w:t>
      </w:r>
      <w:r w:rsidR="00D814DF">
        <w:rPr>
          <w:rFonts w:ascii="Times New Roman" w:hAnsi="Times New Roman" w:cs="Times New Roman"/>
        </w:rPr>
        <w:t>.</w:t>
      </w:r>
      <w:r w:rsidR="004D1420">
        <w:rPr>
          <w:rFonts w:ascii="Times New Roman" w:hAnsi="Times New Roman" w:cs="Times New Roman"/>
        </w:rPr>
        <w:fldChar w:fldCharType="begin"/>
      </w:r>
      <w:r w:rsidR="004D1420">
        <w:rPr>
          <w:rFonts w:ascii="Times New Roman" w:hAnsi="Times New Roman" w:cs="Times New Roman"/>
        </w:rPr>
        <w:instrText xml:space="preserve"> ADDIN EN.CITE &lt;EndNote&gt;&lt;Cite&gt;&lt;Author&gt;Ferrari&lt;/Author&gt;&lt;Year&gt;2019&lt;/Year&gt;&lt;RecNum&gt;197&lt;/RecNum&gt;&lt;DisplayText&gt;&lt;style face="superscript"&gt;4&lt;/style&gt;&lt;/DisplayText&gt;&lt;record&gt;&lt;rec-number&gt;197&lt;/rec-number&gt;&lt;foreign-keys&gt;&lt;key app="EN" db-id="zzezwsvvltdsdnezf9mvd5f6ze599pxr0eza" timestamp="1590016494"&gt;197&lt;/key&gt;&lt;/foreign-keys&gt;&lt;ref-type name="Journal Article"&gt;17&lt;/ref-type&gt;&lt;contributors&gt;&lt;authors&gt;&lt;author&gt;Ferrari, M.&lt;/author&gt;&lt;author&gt;De Angelis, S.&lt;/author&gt;&lt;author&gt;De Sanctis, M. C.&lt;/author&gt;&lt;author&gt;Ammannito, E.&lt;/author&gt;&lt;author&gt;Stefani, S.&lt;/author&gt;&lt;author&gt;Piccioni, G.&lt;/author&gt;&lt;/authors&gt;&lt;/contributors&gt;&lt;titles&gt;&lt;title&gt;Reflectance spectroscopy of ammonium-bearing phyllosilicates&lt;/title&gt;&lt;secondary-title&gt;Icarus&lt;/secondary-title&gt;&lt;/titles&gt;&lt;periodical&gt;&lt;full-title&gt;Icarus&lt;/full-title&gt;&lt;/periodical&gt;&lt;pages&gt;522-530&lt;/pages&gt;&lt;volume&gt;321&lt;/volume&gt;&lt;dates&gt;&lt;year&gt;2019&lt;/year&gt;&lt;pub-dates&gt;&lt;date&gt;2019/03/15/&lt;/date&gt;&lt;/pub-dates&gt;&lt;/dates&gt;&lt;isbn&gt;0019-1035&lt;/isbn&gt;&lt;urls&gt;&lt;related-urls&gt;&lt;url&gt;http://www.sciencedirect.com/science/article/pii/S0019103518303373&lt;/url&gt;&lt;/related-urls&gt;&lt;/urls&gt;&lt;electronic-resource-num&gt;https://doi.org/10.1016/j.icarus.2018.11.031&lt;/electronic-resource-num&gt;&lt;/record&gt;&lt;/Cite&gt;&lt;/EndNote&gt;</w:instrText>
      </w:r>
      <w:r w:rsidR="004D1420">
        <w:rPr>
          <w:rFonts w:ascii="Times New Roman" w:hAnsi="Times New Roman" w:cs="Times New Roman"/>
        </w:rPr>
        <w:fldChar w:fldCharType="separate"/>
      </w:r>
      <w:r w:rsidR="004D1420" w:rsidRPr="004D1420">
        <w:rPr>
          <w:rFonts w:ascii="Times New Roman" w:hAnsi="Times New Roman" w:cs="Times New Roman"/>
          <w:noProof/>
          <w:vertAlign w:val="superscript"/>
        </w:rPr>
        <w:t>4</w:t>
      </w:r>
      <w:r w:rsidR="004D1420">
        <w:rPr>
          <w:rFonts w:ascii="Times New Roman" w:hAnsi="Times New Roman" w:cs="Times New Roman"/>
        </w:rPr>
        <w:fldChar w:fldCharType="end"/>
      </w:r>
      <w:r w:rsidR="00D814DF">
        <w:rPr>
          <w:rFonts w:ascii="Times New Roman" w:hAnsi="Times New Roman" w:cs="Times New Roman"/>
        </w:rPr>
        <w:t xml:space="preserve"> Both the spectra are</w:t>
      </w:r>
      <w:r w:rsidR="00D814DF">
        <w:rPr>
          <w:rFonts w:ascii="Times New Roman" w:hAnsi="Times New Roman" w:cs="Times New Roman"/>
          <w:sz w:val="24"/>
          <w:szCs w:val="24"/>
        </w:rPr>
        <w:t xml:space="preserve"> measured at standard temperature and pressure. Absorption features corresponding to ammonium ions (NH</w:t>
      </w:r>
      <w:r w:rsidR="00D814D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D814DF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D814DF">
        <w:rPr>
          <w:rFonts w:ascii="Times New Roman" w:hAnsi="Times New Roman" w:cs="Times New Roman"/>
          <w:sz w:val="24"/>
          <w:szCs w:val="24"/>
        </w:rPr>
        <w:t xml:space="preserve">) are indicated by shaded </w:t>
      </w:r>
      <w:r w:rsidR="003F2669">
        <w:rPr>
          <w:rFonts w:ascii="Times New Roman" w:hAnsi="Times New Roman" w:cs="Times New Roman"/>
          <w:sz w:val="24"/>
          <w:szCs w:val="24"/>
        </w:rPr>
        <w:t xml:space="preserve">color </w:t>
      </w:r>
      <w:r w:rsidR="00D814DF">
        <w:rPr>
          <w:rFonts w:ascii="Times New Roman" w:hAnsi="Times New Roman" w:cs="Times New Roman"/>
          <w:sz w:val="24"/>
          <w:szCs w:val="24"/>
        </w:rPr>
        <w:t>bars.</w:t>
      </w:r>
      <w:r w:rsidR="00D261E0">
        <w:rPr>
          <w:rFonts w:ascii="Times New Roman" w:hAnsi="Times New Roman" w:cs="Times New Roman"/>
          <w:sz w:val="24"/>
          <w:szCs w:val="24"/>
        </w:rPr>
        <w:t xml:space="preserve"> </w:t>
      </w:r>
      <w:r w:rsidR="00E4339C">
        <w:rPr>
          <w:rFonts w:ascii="Times New Roman" w:hAnsi="Times New Roman" w:cs="Times New Roman"/>
          <w:sz w:val="24"/>
          <w:szCs w:val="24"/>
        </w:rPr>
        <w:t xml:space="preserve">See </w:t>
      </w:r>
      <w:r w:rsidR="00D261E0">
        <w:rPr>
          <w:rFonts w:ascii="Times New Roman" w:hAnsi="Times New Roman" w:cs="Times New Roman"/>
          <w:sz w:val="24"/>
          <w:szCs w:val="24"/>
        </w:rPr>
        <w:t>Supplementary Table</w:t>
      </w:r>
      <w:r w:rsidR="00D261E0">
        <w:rPr>
          <w:rFonts w:ascii="Times New Roman" w:hAnsi="Times New Roman" w:cs="Times New Roman"/>
          <w:sz w:val="24"/>
          <w:szCs w:val="24"/>
        </w:rPr>
        <w:t xml:space="preserve"> S4</w:t>
      </w:r>
      <w:r w:rsidR="00E4339C">
        <w:rPr>
          <w:rFonts w:ascii="Times New Roman" w:hAnsi="Times New Roman" w:cs="Times New Roman"/>
          <w:sz w:val="24"/>
          <w:szCs w:val="24"/>
        </w:rPr>
        <w:t xml:space="preserve"> for detailed assignments. </w:t>
      </w:r>
    </w:p>
    <w:p w14:paraId="38D90E7D" w14:textId="77777777" w:rsidR="006A0D40" w:rsidRDefault="006A0D40">
      <w:pPr>
        <w:rPr>
          <w:rFonts w:ascii="Times New Roman" w:hAnsi="Times New Roman" w:cs="Times New Roman"/>
          <w:sz w:val="24"/>
          <w:szCs w:val="24"/>
        </w:rPr>
      </w:pPr>
    </w:p>
    <w:p w14:paraId="08295DCE" w14:textId="3D2969D3" w:rsidR="006A0D40" w:rsidRDefault="006A0D4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6704" behindDoc="0" locked="0" layoutInCell="1" allowOverlap="1" wp14:anchorId="28EC5BB8" wp14:editId="714DEB98">
            <wp:simplePos x="0" y="0"/>
            <wp:positionH relativeFrom="column">
              <wp:posOffset>160972</wp:posOffset>
            </wp:positionH>
            <wp:positionV relativeFrom="paragraph">
              <wp:posOffset>138112</wp:posOffset>
            </wp:positionV>
            <wp:extent cx="5943600" cy="4547870"/>
            <wp:effectExtent l="0" t="0" r="0" b="508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PD_nh4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F03471" w14:textId="4B928F9E" w:rsidR="006A0D40" w:rsidRDefault="00FA6196" w:rsidP="006A0D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A0D40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458F0">
        <w:rPr>
          <w:rFonts w:ascii="Times New Roman" w:hAnsi="Times New Roman" w:cs="Times New Roman"/>
          <w:b/>
          <w:sz w:val="24"/>
          <w:szCs w:val="24"/>
        </w:rPr>
        <w:t>8</w:t>
      </w:r>
      <w:r w:rsidR="006A0D40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6A0D40">
        <w:rPr>
          <w:rFonts w:ascii="Times New Roman" w:hAnsi="Times New Roman" w:cs="Times New Roman"/>
          <w:sz w:val="24"/>
          <w:szCs w:val="24"/>
        </w:rPr>
        <w:t xml:space="preserve"> Change in the absorption of ν</w:t>
      </w:r>
      <w:r w:rsidR="006A0D40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A0D40">
        <w:rPr>
          <w:rFonts w:ascii="Times New Roman" w:hAnsi="Times New Roman" w:cs="Times New Roman"/>
          <w:sz w:val="24"/>
          <w:szCs w:val="24"/>
        </w:rPr>
        <w:t xml:space="preserve"> bending mode of NH</w:t>
      </w:r>
      <w:r w:rsidR="006A0D40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A0D40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6A0D40">
        <w:rPr>
          <w:rFonts w:ascii="Times New Roman" w:hAnsi="Times New Roman" w:cs="Times New Roman"/>
          <w:sz w:val="24"/>
          <w:szCs w:val="24"/>
        </w:rPr>
        <w:t xml:space="preserve"> ions with increasing temperature measured during the TPD phase of ammonia</w:t>
      </w:r>
      <w:r w:rsidR="00383E98">
        <w:rPr>
          <w:rFonts w:ascii="Times New Roman" w:hAnsi="Times New Roman" w:cs="Times New Roman"/>
          <w:sz w:val="24"/>
          <w:szCs w:val="24"/>
        </w:rPr>
        <w:t>-coated</w:t>
      </w:r>
      <w:r w:rsidR="006A0D40">
        <w:rPr>
          <w:rFonts w:ascii="Times New Roman" w:hAnsi="Times New Roman" w:cs="Times New Roman"/>
          <w:sz w:val="24"/>
          <w:szCs w:val="24"/>
        </w:rPr>
        <w:t xml:space="preserve"> natural montmorillonite. For clarity, the IR spectra measured at only few temperatures are displayed. </w:t>
      </w:r>
    </w:p>
    <w:p w14:paraId="6B8129F1" w14:textId="77777777" w:rsidR="006A0D40" w:rsidRDefault="006A0D4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A8003B0" w14:textId="77777777" w:rsidR="006A0D40" w:rsidRDefault="006A0D40" w:rsidP="006A0D4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27B1A72" w14:textId="77777777" w:rsidR="006A0D40" w:rsidRDefault="006A0D40" w:rsidP="006A0D4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45A88FA" w14:textId="1232D575" w:rsidR="006A0D40" w:rsidRDefault="007907C0" w:rsidP="006A0D4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907C0">
        <w:rPr>
          <w:noProof/>
        </w:rPr>
        <w:drawing>
          <wp:inline distT="0" distB="0" distL="0" distR="0" wp14:anchorId="297F79E8" wp14:editId="5554266C">
            <wp:extent cx="5943600" cy="255315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5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284E8" w14:textId="3C2DCB73" w:rsidR="006A0D40" w:rsidRDefault="00FA6196" w:rsidP="006A0D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A0D40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458F0">
        <w:rPr>
          <w:rFonts w:ascii="Times New Roman" w:hAnsi="Times New Roman" w:cs="Times New Roman"/>
          <w:b/>
          <w:sz w:val="24"/>
          <w:szCs w:val="24"/>
        </w:rPr>
        <w:t>9</w:t>
      </w:r>
      <w:r w:rsidR="006A0D40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6A0D40">
        <w:rPr>
          <w:rFonts w:ascii="Times New Roman" w:hAnsi="Times New Roman" w:cs="Times New Roman"/>
          <w:sz w:val="24"/>
          <w:szCs w:val="24"/>
        </w:rPr>
        <w:t xml:space="preserve"> (a) Absorption of </w:t>
      </w:r>
      <w:r w:rsidR="007F41BE">
        <w:rPr>
          <w:rFonts w:ascii="Times New Roman" w:hAnsi="Times New Roman" w:cs="Times New Roman"/>
          <w:sz w:val="24"/>
          <w:szCs w:val="24"/>
        </w:rPr>
        <w:t xml:space="preserve">a </w:t>
      </w:r>
      <w:r w:rsidR="003F2669">
        <w:rPr>
          <w:rFonts w:ascii="Times New Roman" w:hAnsi="Times New Roman" w:cs="Times New Roman"/>
          <w:sz w:val="24"/>
          <w:szCs w:val="24"/>
        </w:rPr>
        <w:t>bending</w:t>
      </w:r>
      <w:r w:rsidR="006A0D40">
        <w:rPr>
          <w:rFonts w:ascii="Times New Roman" w:hAnsi="Times New Roman" w:cs="Times New Roman"/>
          <w:sz w:val="24"/>
          <w:szCs w:val="24"/>
        </w:rPr>
        <w:t xml:space="preserve"> mode</w:t>
      </w:r>
      <w:r w:rsidR="003F2669">
        <w:rPr>
          <w:rFonts w:ascii="Times New Roman" w:hAnsi="Times New Roman" w:cs="Times New Roman"/>
          <w:sz w:val="24"/>
          <w:szCs w:val="24"/>
        </w:rPr>
        <w:t xml:space="preserve"> (δ)</w:t>
      </w:r>
      <w:r w:rsidR="006A0D40">
        <w:rPr>
          <w:rFonts w:ascii="Times New Roman" w:hAnsi="Times New Roman" w:cs="Times New Roman"/>
          <w:sz w:val="24"/>
          <w:szCs w:val="24"/>
        </w:rPr>
        <w:t xml:space="preserve"> of interlayer water in non-ammoniated natural and commercial montmorillonite samples. (b) Absorption of </w:t>
      </w:r>
      <w:r w:rsidR="006A0D40" w:rsidRPr="006A0D40">
        <w:rPr>
          <w:rFonts w:ascii="Times New Roman" w:hAnsi="Times New Roman" w:cs="Times New Roman"/>
          <w:sz w:val="24"/>
          <w:szCs w:val="24"/>
        </w:rPr>
        <w:t>ν</w:t>
      </w:r>
      <w:r w:rsidR="006A0D40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A0D40">
        <w:rPr>
          <w:rFonts w:ascii="Times New Roman" w:hAnsi="Times New Roman" w:cs="Times New Roman"/>
          <w:sz w:val="24"/>
          <w:szCs w:val="24"/>
        </w:rPr>
        <w:t xml:space="preserve"> bending mode of </w:t>
      </w:r>
      <w:r w:rsidR="00E3755A">
        <w:rPr>
          <w:rFonts w:ascii="Times New Roman" w:hAnsi="Times New Roman" w:cs="Times New Roman"/>
          <w:sz w:val="24"/>
          <w:szCs w:val="24"/>
        </w:rPr>
        <w:t>ammonium (</w:t>
      </w:r>
      <w:r w:rsidR="006A0D40">
        <w:rPr>
          <w:rFonts w:ascii="Times New Roman" w:hAnsi="Times New Roman" w:cs="Times New Roman"/>
          <w:sz w:val="24"/>
          <w:szCs w:val="24"/>
        </w:rPr>
        <w:t>NH</w:t>
      </w:r>
      <w:r w:rsidR="006A0D40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A0D40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E3755A">
        <w:rPr>
          <w:rFonts w:ascii="Times New Roman" w:hAnsi="Times New Roman" w:cs="Times New Roman"/>
          <w:sz w:val="24"/>
          <w:szCs w:val="24"/>
        </w:rPr>
        <w:t>)</w:t>
      </w:r>
      <w:r w:rsidR="006A0D40">
        <w:rPr>
          <w:rFonts w:ascii="Times New Roman" w:hAnsi="Times New Roman" w:cs="Times New Roman"/>
          <w:sz w:val="24"/>
          <w:szCs w:val="24"/>
        </w:rPr>
        <w:t xml:space="preserve"> ions in ammonia</w:t>
      </w:r>
      <w:r w:rsidR="007907C0">
        <w:rPr>
          <w:rFonts w:ascii="Times New Roman" w:hAnsi="Times New Roman" w:cs="Times New Roman"/>
          <w:sz w:val="24"/>
          <w:szCs w:val="24"/>
        </w:rPr>
        <w:t>-coated</w:t>
      </w:r>
      <w:r w:rsidR="006A0D40">
        <w:rPr>
          <w:rFonts w:ascii="Times New Roman" w:hAnsi="Times New Roman" w:cs="Times New Roman"/>
          <w:sz w:val="24"/>
          <w:szCs w:val="24"/>
        </w:rPr>
        <w:t xml:space="preserve"> natural and commercial montmorillonite samples. </w:t>
      </w:r>
    </w:p>
    <w:p w14:paraId="71388211" w14:textId="77777777" w:rsidR="00F30D6C" w:rsidRDefault="00F30D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7315B1A" w14:textId="42D7DDC2" w:rsidR="00F30D6C" w:rsidRDefault="00F30D6C" w:rsidP="006A0D40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9776" behindDoc="0" locked="0" layoutInCell="1" allowOverlap="1" wp14:anchorId="6E63220E" wp14:editId="1852CEFC">
            <wp:simplePos x="0" y="0"/>
            <wp:positionH relativeFrom="column">
              <wp:posOffset>1047750</wp:posOffset>
            </wp:positionH>
            <wp:positionV relativeFrom="paragraph">
              <wp:posOffset>200025</wp:posOffset>
            </wp:positionV>
            <wp:extent cx="3834130" cy="5489430"/>
            <wp:effectExtent l="0" t="0" r="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NH3_sca3_ice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4130" cy="5489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0830AA" w14:textId="48EECEE7" w:rsidR="00F30D6C" w:rsidRDefault="00FA6196" w:rsidP="006A0D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D6C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F30D6C">
        <w:rPr>
          <w:rFonts w:ascii="Times New Roman" w:hAnsi="Times New Roman" w:cs="Times New Roman"/>
          <w:b/>
          <w:sz w:val="24"/>
          <w:szCs w:val="24"/>
        </w:rPr>
        <w:t>10</w:t>
      </w:r>
      <w:r w:rsidR="00F30D6C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F30D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D6C" w:rsidRPr="00F30D6C">
        <w:rPr>
          <w:rFonts w:ascii="Times New Roman" w:hAnsi="Times New Roman" w:cs="Times New Roman"/>
          <w:sz w:val="24"/>
          <w:szCs w:val="24"/>
        </w:rPr>
        <w:t>IR spectra of ammonia ice on the surface of natural montmorillonite at 5 K and 40 K.</w:t>
      </w:r>
      <w:r w:rsidR="00F30D6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CB4EB71" w14:textId="77777777" w:rsidR="00F30D6C" w:rsidRDefault="00F30D6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0B36F26" w14:textId="5DC5FE1F" w:rsidR="00F30D6C" w:rsidRDefault="00F30D6C" w:rsidP="00F30D6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7216" behindDoc="0" locked="0" layoutInCell="1" allowOverlap="1" wp14:anchorId="77790F67" wp14:editId="3BDB538B">
            <wp:simplePos x="0" y="0"/>
            <wp:positionH relativeFrom="column">
              <wp:posOffset>933808</wp:posOffset>
            </wp:positionH>
            <wp:positionV relativeFrom="paragraph">
              <wp:posOffset>488315</wp:posOffset>
            </wp:positionV>
            <wp:extent cx="4215130" cy="6034918"/>
            <wp:effectExtent l="0" t="0" r="0" b="4445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TOF_TPD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5130" cy="60349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DD404D" w14:textId="0ADD7703" w:rsidR="00F30D6C" w:rsidRDefault="00F30D6C" w:rsidP="00F30D6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CC91F99" w14:textId="6A2B0B0B" w:rsidR="00F30D6C" w:rsidRDefault="00FA6196" w:rsidP="00F30D6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D6C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F30D6C">
        <w:rPr>
          <w:rFonts w:ascii="Times New Roman" w:hAnsi="Times New Roman" w:cs="Times New Roman"/>
          <w:b/>
          <w:sz w:val="24"/>
          <w:szCs w:val="24"/>
        </w:rPr>
        <w:t>11</w:t>
      </w:r>
      <w:r w:rsidR="00F30D6C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F30D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D6C">
        <w:rPr>
          <w:rFonts w:ascii="Times New Roman" w:hAnsi="Times New Roman" w:cs="Times New Roman"/>
          <w:sz w:val="24"/>
          <w:szCs w:val="24"/>
        </w:rPr>
        <w:t>PI-</w:t>
      </w:r>
      <w:proofErr w:type="spellStart"/>
      <w:r w:rsidR="00F30D6C">
        <w:rPr>
          <w:rFonts w:ascii="Times New Roman" w:hAnsi="Times New Roman" w:cs="Times New Roman"/>
          <w:sz w:val="24"/>
          <w:szCs w:val="24"/>
        </w:rPr>
        <w:t>ReTOF</w:t>
      </w:r>
      <w:proofErr w:type="spellEnd"/>
      <w:r w:rsidR="00F30D6C">
        <w:rPr>
          <w:rFonts w:ascii="Times New Roman" w:hAnsi="Times New Roman" w:cs="Times New Roman"/>
          <w:sz w:val="24"/>
          <w:szCs w:val="24"/>
        </w:rPr>
        <w:t xml:space="preserve"> mass spectra of ammonia</w:t>
      </w:r>
      <w:r w:rsidR="00486F24">
        <w:rPr>
          <w:rFonts w:ascii="Times New Roman" w:hAnsi="Times New Roman" w:cs="Times New Roman"/>
          <w:sz w:val="24"/>
          <w:szCs w:val="24"/>
        </w:rPr>
        <w:t xml:space="preserve"> (mass-to-charge ratio (m/z) = 17) </w:t>
      </w:r>
      <w:r w:rsidR="00F30D6C">
        <w:rPr>
          <w:rFonts w:ascii="Times New Roman" w:hAnsi="Times New Roman" w:cs="Times New Roman"/>
          <w:sz w:val="24"/>
          <w:szCs w:val="24"/>
        </w:rPr>
        <w:t xml:space="preserve">subliming from the surface of natural montmorillonite during the TPD phase. Measured after deposition of ammonia at (a) </w:t>
      </w:r>
      <w:r w:rsidR="00F30D6C" w:rsidRPr="00F30D6C">
        <w:rPr>
          <w:rFonts w:ascii="Times New Roman" w:hAnsi="Times New Roman" w:cs="Times New Roman"/>
          <w:sz w:val="24"/>
          <w:szCs w:val="24"/>
        </w:rPr>
        <w:t>5 K and</w:t>
      </w:r>
      <w:r w:rsidR="00F30D6C">
        <w:rPr>
          <w:rFonts w:ascii="Times New Roman" w:hAnsi="Times New Roman" w:cs="Times New Roman"/>
          <w:sz w:val="24"/>
          <w:szCs w:val="24"/>
        </w:rPr>
        <w:t xml:space="preserve"> (b)</w:t>
      </w:r>
      <w:r w:rsidR="00F30D6C" w:rsidRPr="00F30D6C">
        <w:rPr>
          <w:rFonts w:ascii="Times New Roman" w:hAnsi="Times New Roman" w:cs="Times New Roman"/>
          <w:sz w:val="24"/>
          <w:szCs w:val="24"/>
        </w:rPr>
        <w:t xml:space="preserve"> 40 K</w:t>
      </w:r>
      <w:r w:rsidR="00486F24">
        <w:rPr>
          <w:rFonts w:ascii="Times New Roman" w:hAnsi="Times New Roman" w:cs="Times New Roman"/>
          <w:sz w:val="24"/>
          <w:szCs w:val="24"/>
        </w:rPr>
        <w:t xml:space="preserve"> at a photoionization energy of 10.49 eV</w:t>
      </w:r>
      <w:r w:rsidR="00F30D6C" w:rsidRPr="00F30D6C">
        <w:rPr>
          <w:rFonts w:ascii="Times New Roman" w:hAnsi="Times New Roman" w:cs="Times New Roman"/>
          <w:sz w:val="24"/>
          <w:szCs w:val="24"/>
        </w:rPr>
        <w:t>.</w:t>
      </w:r>
      <w:r w:rsidR="00F30D6C">
        <w:rPr>
          <w:rFonts w:ascii="Times New Roman" w:hAnsi="Times New Roman" w:cs="Times New Roman"/>
          <w:sz w:val="24"/>
          <w:szCs w:val="24"/>
        </w:rPr>
        <w:t xml:space="preserve"> </w:t>
      </w:r>
      <w:r w:rsidR="00ED0A8E">
        <w:rPr>
          <w:rFonts w:ascii="Times New Roman" w:hAnsi="Times New Roman" w:cs="Times New Roman"/>
          <w:sz w:val="24"/>
          <w:szCs w:val="24"/>
        </w:rPr>
        <w:t>The v</w:t>
      </w:r>
      <w:r w:rsidR="00F86ACA">
        <w:rPr>
          <w:rFonts w:ascii="Times New Roman" w:hAnsi="Times New Roman" w:cs="Times New Roman"/>
          <w:sz w:val="24"/>
          <w:szCs w:val="24"/>
        </w:rPr>
        <w:t xml:space="preserve">ertical error bars </w:t>
      </w:r>
      <w:proofErr w:type="gramStart"/>
      <w:r w:rsidR="00ED0A8E">
        <w:rPr>
          <w:rFonts w:ascii="Times New Roman" w:hAnsi="Times New Roman" w:cs="Times New Roman"/>
          <w:sz w:val="24"/>
          <w:szCs w:val="24"/>
        </w:rPr>
        <w:t>indicate</w:t>
      </w:r>
      <w:proofErr w:type="gramEnd"/>
      <w:r w:rsidR="00F86ACA">
        <w:rPr>
          <w:rFonts w:ascii="Times New Roman" w:hAnsi="Times New Roman" w:cs="Times New Roman"/>
          <w:sz w:val="24"/>
          <w:szCs w:val="24"/>
        </w:rPr>
        <w:t xml:space="preserve"> standard deviation.</w:t>
      </w:r>
    </w:p>
    <w:p w14:paraId="4B576EC5" w14:textId="1626D9D7" w:rsidR="00F30D6C" w:rsidRDefault="00F30D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F469B50" w14:textId="77777777" w:rsidR="0043085B" w:rsidRDefault="0043085B">
      <w:pPr>
        <w:rPr>
          <w:rFonts w:ascii="Times New Roman" w:hAnsi="Times New Roman" w:cs="Times New Roman"/>
          <w:b/>
          <w:sz w:val="24"/>
          <w:szCs w:val="24"/>
        </w:rPr>
      </w:pPr>
    </w:p>
    <w:p w14:paraId="050ED528" w14:textId="27525F72" w:rsidR="0043085B" w:rsidRDefault="0043085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120C7D6F" wp14:editId="6820C599">
            <wp:simplePos x="0" y="0"/>
            <wp:positionH relativeFrom="column">
              <wp:posOffset>0</wp:posOffset>
            </wp:positionH>
            <wp:positionV relativeFrom="paragraph">
              <wp:posOffset>433705</wp:posOffset>
            </wp:positionV>
            <wp:extent cx="5943600" cy="4547870"/>
            <wp:effectExtent l="0" t="0" r="0" b="508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olumn density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C0F669" w14:textId="7DE45D89" w:rsidR="00F30D6C" w:rsidRDefault="00FA6196" w:rsidP="00486F2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3085B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3085B">
        <w:rPr>
          <w:rFonts w:ascii="Times New Roman" w:hAnsi="Times New Roman" w:cs="Times New Roman"/>
          <w:b/>
          <w:sz w:val="24"/>
          <w:szCs w:val="24"/>
        </w:rPr>
        <w:t>12</w:t>
      </w:r>
      <w:r w:rsidR="0043085B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43085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3085B" w:rsidRPr="0043085B">
        <w:rPr>
          <w:rFonts w:ascii="Times New Roman" w:hAnsi="Times New Roman" w:cs="Times New Roman"/>
          <w:sz w:val="24"/>
          <w:szCs w:val="24"/>
        </w:rPr>
        <w:t>Evolution of column density of ammonium ion at 1420 cm</w:t>
      </w:r>
      <w:r w:rsidR="0043085B" w:rsidRPr="0043085B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43085B">
        <w:rPr>
          <w:rFonts w:ascii="Times New Roman" w:hAnsi="Times New Roman" w:cs="Times New Roman"/>
          <w:sz w:val="24"/>
          <w:szCs w:val="24"/>
        </w:rPr>
        <w:t xml:space="preserve"> band measured </w:t>
      </w:r>
      <w:r w:rsidR="0043085B" w:rsidRPr="0043085B">
        <w:rPr>
          <w:rFonts w:ascii="Times New Roman" w:hAnsi="Times New Roman" w:cs="Times New Roman"/>
          <w:sz w:val="24"/>
          <w:szCs w:val="24"/>
        </w:rPr>
        <w:t>as a function of temperature</w:t>
      </w:r>
      <w:r w:rsidR="0043085B">
        <w:rPr>
          <w:rFonts w:ascii="Times New Roman" w:hAnsi="Times New Roman" w:cs="Times New Roman"/>
          <w:sz w:val="24"/>
          <w:szCs w:val="24"/>
        </w:rPr>
        <w:t xml:space="preserve"> during the TPD phase of ammonia-coated natural montmorillonite. Ammonia was deposited at 40 K.</w:t>
      </w:r>
      <w:r w:rsidR="00486F24">
        <w:rPr>
          <w:rFonts w:ascii="Times New Roman" w:hAnsi="Times New Roman" w:cs="Times New Roman"/>
          <w:sz w:val="24"/>
          <w:szCs w:val="24"/>
        </w:rPr>
        <w:t xml:space="preserve"> The vertical error bars indicate standard deviation (± 10%).</w:t>
      </w:r>
      <w:r w:rsidR="0043085B" w:rsidRPr="0043085B">
        <w:rPr>
          <w:rFonts w:ascii="Times New Roman" w:hAnsi="Times New Roman" w:cs="Times New Roman"/>
          <w:sz w:val="24"/>
          <w:szCs w:val="24"/>
        </w:rPr>
        <w:t xml:space="preserve"> </w:t>
      </w:r>
      <w:r w:rsidR="00F30D6C">
        <w:rPr>
          <w:rFonts w:ascii="Times New Roman" w:hAnsi="Times New Roman" w:cs="Times New Roman"/>
          <w:sz w:val="24"/>
          <w:szCs w:val="24"/>
        </w:rPr>
        <w:br w:type="page"/>
      </w:r>
    </w:p>
    <w:p w14:paraId="4F8B086B" w14:textId="2ABCD6BE" w:rsidR="00F30D6C" w:rsidRDefault="00F30D6C" w:rsidP="00F30D6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0A020BBF" wp14:editId="4C497112">
            <wp:simplePos x="0" y="0"/>
            <wp:positionH relativeFrom="column">
              <wp:posOffset>876300</wp:posOffset>
            </wp:positionH>
            <wp:positionV relativeFrom="paragraph">
              <wp:posOffset>235585</wp:posOffset>
            </wp:positionV>
            <wp:extent cx="4253230" cy="6089468"/>
            <wp:effectExtent l="0" t="0" r="0" b="6985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NH3_SC3_40K_exsitu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3230" cy="6089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78C2C7" w14:textId="3B43B42A" w:rsidR="00F30D6C" w:rsidRDefault="00FA6196" w:rsidP="00F30D6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</w:t>
      </w:r>
      <w:r w:rsidRPr="006A0D4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D6C" w:rsidRPr="006A0D40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F30D6C">
        <w:rPr>
          <w:rFonts w:ascii="Times New Roman" w:hAnsi="Times New Roman" w:cs="Times New Roman"/>
          <w:b/>
          <w:sz w:val="24"/>
          <w:szCs w:val="24"/>
        </w:rPr>
        <w:t>13</w:t>
      </w:r>
      <w:r w:rsidR="00F30D6C" w:rsidRPr="006A0D40">
        <w:rPr>
          <w:rFonts w:ascii="Times New Roman" w:hAnsi="Times New Roman" w:cs="Times New Roman"/>
          <w:b/>
          <w:sz w:val="24"/>
          <w:szCs w:val="24"/>
        </w:rPr>
        <w:t>.</w:t>
      </w:r>
      <w:r w:rsidR="00F30D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D6C" w:rsidRPr="005145B6">
        <w:rPr>
          <w:rFonts w:ascii="Times New Roman" w:hAnsi="Times New Roman" w:cs="Times New Roman"/>
          <w:sz w:val="24"/>
          <w:szCs w:val="24"/>
        </w:rPr>
        <w:t>Ex-situ</w:t>
      </w:r>
      <w:r w:rsidR="00F30D6C">
        <w:rPr>
          <w:rFonts w:ascii="Times New Roman" w:hAnsi="Times New Roman" w:cs="Times New Roman"/>
          <w:sz w:val="24"/>
          <w:szCs w:val="24"/>
        </w:rPr>
        <w:t xml:space="preserve"> IR spectra of ammonia-coated natural montmorillonite samples prepared after deposition of ammonia ice on the surface of natural montmorillonite (a) </w:t>
      </w:r>
      <w:r w:rsidR="00F30D6C" w:rsidRPr="00F30D6C">
        <w:rPr>
          <w:rFonts w:ascii="Times New Roman" w:hAnsi="Times New Roman" w:cs="Times New Roman"/>
          <w:sz w:val="24"/>
          <w:szCs w:val="24"/>
        </w:rPr>
        <w:t>5 K and</w:t>
      </w:r>
      <w:r w:rsidR="00F30D6C">
        <w:rPr>
          <w:rFonts w:ascii="Times New Roman" w:hAnsi="Times New Roman" w:cs="Times New Roman"/>
          <w:sz w:val="24"/>
          <w:szCs w:val="24"/>
        </w:rPr>
        <w:t xml:space="preserve"> (b)</w:t>
      </w:r>
      <w:r w:rsidR="00F30D6C" w:rsidRPr="00F30D6C">
        <w:rPr>
          <w:rFonts w:ascii="Times New Roman" w:hAnsi="Times New Roman" w:cs="Times New Roman"/>
          <w:sz w:val="24"/>
          <w:szCs w:val="24"/>
        </w:rPr>
        <w:t xml:space="preserve"> 40 K.</w:t>
      </w:r>
      <w:r w:rsidR="00F30D6C">
        <w:rPr>
          <w:rFonts w:ascii="Times New Roman" w:hAnsi="Times New Roman" w:cs="Times New Roman"/>
          <w:sz w:val="24"/>
          <w:szCs w:val="24"/>
        </w:rPr>
        <w:t xml:space="preserve"> </w:t>
      </w:r>
      <w:r w:rsidR="005145B6">
        <w:rPr>
          <w:rFonts w:ascii="Times New Roman" w:hAnsi="Times New Roman" w:cs="Times New Roman"/>
          <w:sz w:val="24"/>
          <w:szCs w:val="24"/>
        </w:rPr>
        <w:t>Absorptions corresponding to ammonium ions are shaded with color bars.</w:t>
      </w:r>
      <w:r w:rsidR="00046F74">
        <w:rPr>
          <w:rFonts w:ascii="Times New Roman" w:hAnsi="Times New Roman" w:cs="Times New Roman"/>
          <w:sz w:val="24"/>
          <w:szCs w:val="24"/>
        </w:rPr>
        <w:t xml:space="preserve"> </w:t>
      </w:r>
      <w:r w:rsidR="00046F74" w:rsidRPr="008E1322">
        <w:rPr>
          <w:rFonts w:ascii="Times New Roman" w:hAnsi="Times New Roman" w:cs="Times New Roman"/>
          <w:sz w:val="24"/>
          <w:szCs w:val="24"/>
        </w:rPr>
        <w:t xml:space="preserve">Vibrational modes of </w:t>
      </w:r>
      <w:r w:rsidR="007A5E39">
        <w:rPr>
          <w:rFonts w:ascii="Times New Roman" w:hAnsi="Times New Roman" w:cs="Times New Roman"/>
          <w:sz w:val="24"/>
          <w:szCs w:val="24"/>
        </w:rPr>
        <w:t>chemical species are</w:t>
      </w:r>
      <w:r w:rsidR="00046F74" w:rsidRPr="008E1322">
        <w:rPr>
          <w:rFonts w:ascii="Times New Roman" w:hAnsi="Times New Roman" w:cs="Times New Roman"/>
          <w:sz w:val="24"/>
          <w:szCs w:val="24"/>
        </w:rPr>
        <w:t xml:space="preserve"> labeled using symbols ‘ν’ and ‘δ’.</w:t>
      </w:r>
      <w:r w:rsidR="00046F74">
        <w:rPr>
          <w:rFonts w:ascii="Times New Roman" w:hAnsi="Times New Roman" w:cs="Times New Roman"/>
          <w:sz w:val="24"/>
          <w:szCs w:val="24"/>
        </w:rPr>
        <w:t xml:space="preserve"> Detail assignments of the bands are provided in Supplementary Tables S</w:t>
      </w:r>
      <w:r w:rsidR="00E2287C">
        <w:rPr>
          <w:rFonts w:ascii="Times New Roman" w:hAnsi="Times New Roman" w:cs="Times New Roman"/>
          <w:sz w:val="24"/>
          <w:szCs w:val="24"/>
        </w:rPr>
        <w:t>3</w:t>
      </w:r>
      <w:r w:rsidR="00046F74">
        <w:rPr>
          <w:rFonts w:ascii="Times New Roman" w:hAnsi="Times New Roman" w:cs="Times New Roman"/>
          <w:sz w:val="24"/>
          <w:szCs w:val="24"/>
        </w:rPr>
        <w:t>-S5.</w:t>
      </w:r>
      <w:r w:rsidR="005145B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E2E15E3" w14:textId="5E41B40D" w:rsidR="001B2D93" w:rsidRDefault="001B2D93" w:rsidP="006A0D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FBF6BBD" w14:textId="260D8DE8" w:rsidR="001B2D93" w:rsidRDefault="00220B96" w:rsidP="001B2D9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F1CD7">
        <w:rPr>
          <w:noProof/>
        </w:rPr>
        <w:lastRenderedPageBreak/>
        <w:drawing>
          <wp:inline distT="0" distB="0" distL="0" distR="0" wp14:anchorId="7109B6AC" wp14:editId="72848B1F">
            <wp:extent cx="5943600" cy="230949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00CD7" w14:textId="77777777" w:rsidR="001B2D93" w:rsidRDefault="001B2D93" w:rsidP="001B2D9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163CF63" w14:textId="4A8FE9DC" w:rsidR="001B2D93" w:rsidRPr="00A720CA" w:rsidRDefault="00FA6196" w:rsidP="001B2D9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1B2D93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458F0">
        <w:rPr>
          <w:rFonts w:ascii="Times New Roman" w:hAnsi="Times New Roman" w:cs="Times New Roman"/>
          <w:b/>
          <w:sz w:val="24"/>
          <w:szCs w:val="24"/>
        </w:rPr>
        <w:t>1</w:t>
      </w:r>
      <w:r w:rsidR="00FB46F6">
        <w:rPr>
          <w:rFonts w:ascii="Times New Roman" w:hAnsi="Times New Roman" w:cs="Times New Roman"/>
          <w:b/>
          <w:sz w:val="24"/>
          <w:szCs w:val="24"/>
        </w:rPr>
        <w:t>4</w:t>
      </w:r>
      <w:r w:rsidR="001B2D93" w:rsidRPr="00BB39D4">
        <w:rPr>
          <w:rFonts w:ascii="Times New Roman" w:hAnsi="Times New Roman" w:cs="Times New Roman"/>
          <w:b/>
          <w:sz w:val="24"/>
          <w:szCs w:val="24"/>
        </w:rPr>
        <w:t>.</w:t>
      </w:r>
      <w:r w:rsidR="001B2D93" w:rsidRPr="00BB39D4">
        <w:rPr>
          <w:rFonts w:ascii="Times New Roman" w:hAnsi="Times New Roman" w:cs="Times New Roman"/>
          <w:sz w:val="24"/>
          <w:szCs w:val="24"/>
        </w:rPr>
        <w:t xml:space="preserve"> </w:t>
      </w:r>
      <w:r w:rsidR="001B2D93">
        <w:rPr>
          <w:rFonts w:ascii="Times New Roman" w:hAnsi="Times New Roman" w:cs="Times New Roman"/>
          <w:sz w:val="24"/>
          <w:szCs w:val="24"/>
        </w:rPr>
        <w:t>(a) Infrared spectra of ammoniated-natural montmorillonite before and after irradiation.</w:t>
      </w:r>
      <w:r w:rsidR="00890005">
        <w:rPr>
          <w:rFonts w:ascii="Times New Roman" w:hAnsi="Times New Roman" w:cs="Times New Roman"/>
          <w:sz w:val="24"/>
          <w:szCs w:val="24"/>
        </w:rPr>
        <w:t xml:space="preserve"> </w:t>
      </w:r>
      <w:r w:rsidR="00890005" w:rsidRPr="00242290">
        <w:rPr>
          <w:rFonts w:ascii="Times New Roman" w:hAnsi="Times New Roman" w:cs="Times New Roman"/>
          <w:sz w:val="24"/>
          <w:szCs w:val="24"/>
        </w:rPr>
        <w:t>Highlighted wavenumbers define the absorptions of NH</w:t>
      </w:r>
      <w:r w:rsidR="00890005" w:rsidRPr="00242290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890005" w:rsidRPr="00242290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890005" w:rsidRPr="00242290">
        <w:rPr>
          <w:rFonts w:ascii="Times New Roman" w:hAnsi="Times New Roman" w:cs="Times New Roman"/>
          <w:sz w:val="24"/>
          <w:szCs w:val="24"/>
        </w:rPr>
        <w:t xml:space="preserve"> cation.</w:t>
      </w:r>
      <w:r w:rsidR="001B2D93">
        <w:rPr>
          <w:rFonts w:ascii="Times New Roman" w:hAnsi="Times New Roman" w:cs="Times New Roman"/>
          <w:sz w:val="24"/>
          <w:szCs w:val="24"/>
        </w:rPr>
        <w:t xml:space="preserve"> (b) 3D PI-</w:t>
      </w:r>
      <w:proofErr w:type="spellStart"/>
      <w:r w:rsidR="001B2D93">
        <w:rPr>
          <w:rFonts w:ascii="Times New Roman" w:hAnsi="Times New Roman" w:cs="Times New Roman"/>
          <w:sz w:val="24"/>
          <w:szCs w:val="24"/>
        </w:rPr>
        <w:t>ReTOF</w:t>
      </w:r>
      <w:proofErr w:type="spellEnd"/>
      <w:r w:rsidR="001B2D93">
        <w:rPr>
          <w:rFonts w:ascii="Times New Roman" w:hAnsi="Times New Roman" w:cs="Times New Roman"/>
          <w:sz w:val="24"/>
          <w:szCs w:val="24"/>
        </w:rPr>
        <w:t xml:space="preserve"> mass spectrum measured after irradiation of </w:t>
      </w:r>
      <w:r w:rsidR="00B0575B">
        <w:rPr>
          <w:rFonts w:ascii="Times New Roman" w:hAnsi="Times New Roman" w:cs="Times New Roman"/>
          <w:sz w:val="24"/>
          <w:szCs w:val="24"/>
        </w:rPr>
        <w:t>ammoniated</w:t>
      </w:r>
      <w:r w:rsidR="001B2D93">
        <w:rPr>
          <w:rFonts w:ascii="Times New Roman" w:hAnsi="Times New Roman" w:cs="Times New Roman"/>
          <w:sz w:val="24"/>
          <w:szCs w:val="24"/>
        </w:rPr>
        <w:t xml:space="preserve"> natural montmorillonite at a photoionization energy of 10.49 eV. </w:t>
      </w:r>
    </w:p>
    <w:p w14:paraId="312CE4E4" w14:textId="6C76289F" w:rsidR="00974522" w:rsidRDefault="00974522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53AF1F57" w14:textId="6C994F58" w:rsidR="00FA6196" w:rsidRPr="00FA6196" w:rsidRDefault="00FA6196" w:rsidP="00974522">
      <w:pPr>
        <w:rPr>
          <w:rFonts w:ascii="Times New Roman" w:hAnsi="Times New Roman" w:cs="Times New Roman"/>
          <w:b/>
          <w:sz w:val="28"/>
          <w:szCs w:val="28"/>
        </w:rPr>
      </w:pPr>
      <w:r w:rsidRPr="00FA6196">
        <w:rPr>
          <w:rFonts w:ascii="Times New Roman" w:hAnsi="Times New Roman" w:cs="Times New Roman"/>
          <w:b/>
          <w:sz w:val="28"/>
          <w:szCs w:val="28"/>
        </w:rPr>
        <w:lastRenderedPageBreak/>
        <w:t>Supplementary Tables</w:t>
      </w:r>
    </w:p>
    <w:p w14:paraId="284B037A" w14:textId="77777777" w:rsidR="00FA6196" w:rsidRDefault="00FA6196" w:rsidP="00974522">
      <w:pPr>
        <w:rPr>
          <w:rFonts w:ascii="Times New Roman" w:hAnsi="Times New Roman" w:cs="Times New Roman"/>
          <w:b/>
        </w:rPr>
      </w:pPr>
    </w:p>
    <w:p w14:paraId="3C2E462A" w14:textId="6C378089" w:rsidR="004C2E0F" w:rsidRPr="00FA6196" w:rsidRDefault="00993DDE" w:rsidP="00974522">
      <w:pPr>
        <w:rPr>
          <w:rFonts w:ascii="Times New Roman" w:hAnsi="Times New Roman" w:cs="Times New Roman"/>
          <w:b/>
          <w:sz w:val="24"/>
          <w:szCs w:val="24"/>
        </w:rPr>
      </w:pPr>
      <w:r w:rsidRPr="00FA6196">
        <w:rPr>
          <w:rFonts w:ascii="Times New Roman" w:hAnsi="Times New Roman" w:cs="Times New Roman"/>
          <w:b/>
          <w:sz w:val="24"/>
          <w:szCs w:val="24"/>
        </w:rPr>
        <w:t>Supplementary Table 1</w:t>
      </w:r>
      <w:r w:rsidR="004C2E0F" w:rsidRPr="00FA6196">
        <w:rPr>
          <w:rFonts w:ascii="Times New Roman" w:hAnsi="Times New Roman" w:cs="Times New Roman"/>
          <w:b/>
          <w:sz w:val="24"/>
          <w:szCs w:val="24"/>
        </w:rPr>
        <w:t>.</w:t>
      </w:r>
      <w:r w:rsidR="004C2E0F" w:rsidRPr="00FA6196">
        <w:rPr>
          <w:rFonts w:ascii="Times New Roman" w:hAnsi="Times New Roman" w:cs="Times New Roman"/>
          <w:sz w:val="24"/>
          <w:szCs w:val="24"/>
        </w:rPr>
        <w:t xml:space="preserve"> Data applied to calculate irradiation dose per molecule. *Values from CASINO simulations </w:t>
      </w:r>
      <w:r w:rsidR="004C2E0F" w:rsidRPr="00FA6196">
        <w:rPr>
          <w:rFonts w:ascii="Times New Roman" w:hAnsi="Times New Roman" w:cs="Times New Roman"/>
          <w:sz w:val="24"/>
          <w:szCs w:val="24"/>
          <w:vertAlign w:val="superscript"/>
        </w:rPr>
        <w:t>$</w:t>
      </w:r>
      <w:r w:rsidR="007F41BE" w:rsidRPr="00FA6196">
        <w:rPr>
          <w:rFonts w:ascii="Times New Roman" w:hAnsi="Times New Roman" w:cs="Times New Roman"/>
          <w:sz w:val="24"/>
          <w:szCs w:val="24"/>
          <w:vertAlign w:val="subscript"/>
        </w:rPr>
        <w:t>.</w:t>
      </w:r>
      <w:r w:rsidR="004C2E0F" w:rsidRPr="00FA6196">
        <w:rPr>
          <w:rFonts w:ascii="Times New Roman" w:hAnsi="Times New Roman" w:cs="Times New Roman"/>
          <w:sz w:val="24"/>
          <w:szCs w:val="24"/>
        </w:rPr>
        <w:t xml:space="preserve"> Derived values based on 100 nA for 60 min irradiation of NH</w:t>
      </w:r>
      <w:r w:rsidR="004C2E0F" w:rsidRPr="00FA619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4C2E0F" w:rsidRPr="00FA6196">
        <w:rPr>
          <w:rFonts w:ascii="Times New Roman" w:hAnsi="Times New Roman" w:cs="Times New Roman"/>
          <w:sz w:val="24"/>
          <w:szCs w:val="24"/>
        </w:rPr>
        <w:t xml:space="preserve"> molecules</w:t>
      </w:r>
    </w:p>
    <w:p w14:paraId="3C2E462B" w14:textId="77777777" w:rsidR="004C2E0F" w:rsidRDefault="004C2E0F" w:rsidP="004C2E0F">
      <w:pPr>
        <w:jc w:val="both"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763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9"/>
        <w:gridCol w:w="1763"/>
      </w:tblGrid>
      <w:tr w:rsidR="004C2E0F" w14:paraId="3C2E462E" w14:textId="77777777" w:rsidTr="00FA6196">
        <w:tc>
          <w:tcPr>
            <w:tcW w:w="0" w:type="auto"/>
          </w:tcPr>
          <w:p w14:paraId="3C2E462C" w14:textId="77777777" w:rsidR="004C2E0F" w:rsidRPr="00D20AC7" w:rsidRDefault="004C2E0F" w:rsidP="008712E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Initial Kinetic energy of the electrons</w:t>
            </w:r>
          </w:p>
        </w:tc>
        <w:tc>
          <w:tcPr>
            <w:tcW w:w="0" w:type="auto"/>
          </w:tcPr>
          <w:p w14:paraId="3C2E462D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5keV</w:t>
            </w:r>
          </w:p>
        </w:tc>
      </w:tr>
      <w:tr w:rsidR="004C2E0F" w14:paraId="3C2E4631" w14:textId="77777777" w:rsidTr="00FA6196">
        <w:tc>
          <w:tcPr>
            <w:tcW w:w="0" w:type="auto"/>
          </w:tcPr>
          <w:p w14:paraId="3C2E462F" w14:textId="77777777" w:rsidR="004C2E0F" w:rsidRPr="00D20AC7" w:rsidRDefault="004C2E0F" w:rsidP="008712E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Irradiation current (I)</w:t>
            </w:r>
          </w:p>
        </w:tc>
        <w:tc>
          <w:tcPr>
            <w:tcW w:w="0" w:type="auto"/>
          </w:tcPr>
          <w:p w14:paraId="3C2E4630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 nA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4C2E0F" w14:paraId="3C2E4634" w14:textId="77777777" w:rsidTr="00FA6196">
        <w:tc>
          <w:tcPr>
            <w:tcW w:w="0" w:type="auto"/>
          </w:tcPr>
          <w:p w14:paraId="3C2E4632" w14:textId="77777777" w:rsidR="004C2E0F" w:rsidRPr="00D20AC7" w:rsidRDefault="004C2E0F" w:rsidP="008712E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Irradiation time (t)</w:t>
            </w:r>
          </w:p>
        </w:tc>
        <w:tc>
          <w:tcPr>
            <w:tcW w:w="0" w:type="auto"/>
          </w:tcPr>
          <w:p w14:paraId="3C2E4633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3600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 xml:space="preserve"> s</w:t>
            </w:r>
          </w:p>
        </w:tc>
      </w:tr>
      <w:tr w:rsidR="004C2E0F" w14:paraId="3C2E4637" w14:textId="77777777" w:rsidTr="00FA6196">
        <w:tc>
          <w:tcPr>
            <w:tcW w:w="0" w:type="auto"/>
          </w:tcPr>
          <w:p w14:paraId="3C2E4635" w14:textId="77777777" w:rsidR="004C2E0F" w:rsidRPr="00D20AC7" w:rsidRDefault="004C2E0F" w:rsidP="008712E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Average penetration depth, l</w:t>
            </w:r>
          </w:p>
        </w:tc>
        <w:tc>
          <w:tcPr>
            <w:tcW w:w="0" w:type="auto"/>
          </w:tcPr>
          <w:p w14:paraId="3C2E4636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18±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80 nm</w:t>
            </w:r>
          </w:p>
        </w:tc>
      </w:tr>
      <w:tr w:rsidR="004C2E0F" w14:paraId="3C2E463A" w14:textId="77777777" w:rsidTr="00FA6196">
        <w:tc>
          <w:tcPr>
            <w:tcW w:w="0" w:type="auto"/>
          </w:tcPr>
          <w:p w14:paraId="3C2E4638" w14:textId="77777777" w:rsidR="004C2E0F" w:rsidRPr="00D20AC7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Average kinetic energy of backscattered electrons, </w:t>
            </w:r>
            <w:proofErr w:type="spellStart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</w:t>
            </w: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bs</w:t>
            </w:r>
            <w:proofErr w:type="spellEnd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0" w:type="auto"/>
          </w:tcPr>
          <w:p w14:paraId="3C2E4639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3.18±0.3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 xml:space="preserve"> keV</w:t>
            </w:r>
          </w:p>
        </w:tc>
      </w:tr>
      <w:tr w:rsidR="004C2E0F" w14:paraId="3C2E463D" w14:textId="77777777" w:rsidTr="00FA6196">
        <w:tc>
          <w:tcPr>
            <w:tcW w:w="0" w:type="auto"/>
            <w:vAlign w:val="bottom"/>
          </w:tcPr>
          <w:p w14:paraId="3C2E463B" w14:textId="77777777" w:rsidR="004C2E0F" w:rsidRPr="00D20AC7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Fraction of backscattered electrons, </w:t>
            </w:r>
            <w:proofErr w:type="spellStart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</w:t>
            </w: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bs</w:t>
            </w:r>
            <w:proofErr w:type="spellEnd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0" w:type="auto"/>
          </w:tcPr>
          <w:p w14:paraId="3C2E463C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0.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±0.1</w:t>
            </w:r>
          </w:p>
        </w:tc>
      </w:tr>
      <w:tr w:rsidR="004C2E0F" w14:paraId="3C2E4640" w14:textId="77777777" w:rsidTr="00FA6196">
        <w:tc>
          <w:tcPr>
            <w:tcW w:w="0" w:type="auto"/>
            <w:vAlign w:val="bottom"/>
          </w:tcPr>
          <w:p w14:paraId="3C2E463E" w14:textId="77777777" w:rsidR="004C2E0F" w:rsidRPr="00D20AC7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Average kinetic energy of transmitted electrons, </w:t>
            </w:r>
            <w:proofErr w:type="spellStart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</w:t>
            </w: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trans</w:t>
            </w:r>
            <w:proofErr w:type="spellEnd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*</w:t>
            </w: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</w:p>
        </w:tc>
        <w:tc>
          <w:tcPr>
            <w:tcW w:w="0" w:type="auto"/>
          </w:tcPr>
          <w:p w14:paraId="3C2E463F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0.0 keV</w:t>
            </w:r>
          </w:p>
        </w:tc>
      </w:tr>
      <w:tr w:rsidR="004C2E0F" w14:paraId="3C2E4643" w14:textId="77777777" w:rsidTr="00FA6196">
        <w:tc>
          <w:tcPr>
            <w:tcW w:w="0" w:type="auto"/>
            <w:vAlign w:val="bottom"/>
          </w:tcPr>
          <w:p w14:paraId="3C2E4641" w14:textId="77777777" w:rsidR="004C2E0F" w:rsidRPr="00D20AC7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Fraction of transmitted electrons, </w:t>
            </w:r>
            <w:proofErr w:type="spellStart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</w:t>
            </w: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trans</w:t>
            </w:r>
            <w:proofErr w:type="spellEnd"/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0" w:type="auto"/>
          </w:tcPr>
          <w:p w14:paraId="3C2E4642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4C2E0F" w14:paraId="3C2E4646" w14:textId="77777777" w:rsidTr="00FA6196">
        <w:tc>
          <w:tcPr>
            <w:tcW w:w="0" w:type="auto"/>
          </w:tcPr>
          <w:p w14:paraId="3C2E4644" w14:textId="77777777" w:rsidR="004C2E0F" w:rsidRPr="00D20AC7" w:rsidRDefault="004C2E0F" w:rsidP="008712E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Density of the ice, ρ</w:t>
            </w:r>
          </w:p>
        </w:tc>
        <w:tc>
          <w:tcPr>
            <w:tcW w:w="0" w:type="auto"/>
          </w:tcPr>
          <w:p w14:paraId="3C2E4645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0.7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g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cm</w:t>
            </w:r>
            <w:r w:rsidRPr="00D20AC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-3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</w:t>
            </w:r>
          </w:p>
        </w:tc>
      </w:tr>
      <w:tr w:rsidR="004C2E0F" w14:paraId="3C2E4649" w14:textId="77777777" w:rsidTr="00FA6196">
        <w:tc>
          <w:tcPr>
            <w:tcW w:w="0" w:type="auto"/>
          </w:tcPr>
          <w:p w14:paraId="3C2E4647" w14:textId="77777777" w:rsidR="004C2E0F" w:rsidRPr="00D20AC7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Irradiated area, A</w:t>
            </w:r>
          </w:p>
        </w:tc>
        <w:tc>
          <w:tcPr>
            <w:tcW w:w="0" w:type="auto"/>
          </w:tcPr>
          <w:p w14:paraId="3C2E4648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1 cm</w:t>
            </w:r>
            <w:r w:rsidRPr="00D20AC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4C2E0F" w14:paraId="3C2E464C" w14:textId="77777777" w:rsidTr="00FA6196">
        <w:tc>
          <w:tcPr>
            <w:tcW w:w="0" w:type="auto"/>
          </w:tcPr>
          <w:p w14:paraId="3C2E464A" w14:textId="77777777" w:rsidR="004C2E0F" w:rsidRPr="00A22246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total # molecules processed</w:t>
            </w:r>
          </w:p>
        </w:tc>
        <w:tc>
          <w:tcPr>
            <w:tcW w:w="0" w:type="auto"/>
          </w:tcPr>
          <w:p w14:paraId="3C2E464B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(8.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63±2)</w:t>
            </w:r>
            <w:r w:rsidRPr="009E6326">
              <w:rPr>
                <w:rFonts w:ascii="Times New Roman" w:hAnsi="Times New Roman" w:cs="Times New Roman"/>
                <w:sz w:val="24"/>
                <w:szCs w:val="24"/>
              </w:rPr>
              <w:t>×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D20AC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17</w:t>
            </w:r>
          </w:p>
        </w:tc>
      </w:tr>
      <w:tr w:rsidR="004C2E0F" w14:paraId="3C2E464F" w14:textId="77777777" w:rsidTr="00FA6196">
        <w:tc>
          <w:tcPr>
            <w:tcW w:w="0" w:type="auto"/>
          </w:tcPr>
          <w:p w14:paraId="3C2E464D" w14:textId="77777777" w:rsidR="004C2E0F" w:rsidRPr="00D20AC7" w:rsidRDefault="004C2E0F" w:rsidP="008712EB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0A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dose per molecule, D</w:t>
            </w:r>
          </w:p>
        </w:tc>
        <w:tc>
          <w:tcPr>
            <w:tcW w:w="0" w:type="auto"/>
          </w:tcPr>
          <w:p w14:paraId="3C2E464E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  <w:r w:rsidR="000A12A7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 xml:space="preserve"> ± 0.1 eV</w:t>
            </w:r>
          </w:p>
        </w:tc>
      </w:tr>
      <w:tr w:rsidR="004C2E0F" w14:paraId="3C2E4652" w14:textId="77777777" w:rsidTr="00FA6196">
        <w:tc>
          <w:tcPr>
            <w:tcW w:w="0" w:type="auto"/>
          </w:tcPr>
          <w:p w14:paraId="3C2E4650" w14:textId="77777777" w:rsidR="004C2E0F" w:rsidRPr="00D20AC7" w:rsidRDefault="004C2E0F" w:rsidP="008712E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Total number of electrons generated</w:t>
            </w:r>
          </w:p>
        </w:tc>
        <w:tc>
          <w:tcPr>
            <w:tcW w:w="0" w:type="auto"/>
          </w:tcPr>
          <w:p w14:paraId="3C2E4651" w14:textId="77777777" w:rsidR="004C2E0F" w:rsidRPr="00D20AC7" w:rsidRDefault="004C2E0F" w:rsidP="008712E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80±0.3)</w:t>
            </w:r>
            <w:r w:rsidRPr="009E6326">
              <w:rPr>
                <w:rFonts w:ascii="Times New Roman" w:hAnsi="Times New Roman" w:cs="Times New Roman"/>
                <w:sz w:val="24"/>
                <w:szCs w:val="24"/>
              </w:rPr>
              <w:t>×</w:t>
            </w:r>
            <w:r w:rsidRPr="00D20AC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D20AC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5</w:t>
            </w:r>
          </w:p>
        </w:tc>
      </w:tr>
    </w:tbl>
    <w:p w14:paraId="3C2E4653" w14:textId="77777777" w:rsidR="004C2E0F" w:rsidRDefault="004C2E0F">
      <w:r>
        <w:br w:type="page"/>
      </w:r>
    </w:p>
    <w:p w14:paraId="3C2E4654" w14:textId="77777777" w:rsidR="007364F1" w:rsidRDefault="007364F1"/>
    <w:p w14:paraId="3C2E4655" w14:textId="77777777" w:rsidR="00137716" w:rsidRPr="00FA6196" w:rsidRDefault="006C09B7" w:rsidP="00137716">
      <w:pPr>
        <w:jc w:val="both"/>
        <w:rPr>
          <w:rFonts w:ascii="Times New Roman" w:hAnsi="Times New Roman" w:cs="Times New Roman"/>
          <w:sz w:val="24"/>
          <w:szCs w:val="24"/>
        </w:rPr>
      </w:pPr>
      <w:r w:rsidRPr="00FA6196">
        <w:rPr>
          <w:rFonts w:ascii="Times New Roman" w:hAnsi="Times New Roman" w:cs="Times New Roman"/>
          <w:b/>
          <w:sz w:val="24"/>
          <w:szCs w:val="24"/>
        </w:rPr>
        <w:t>Supplementary Table 2</w:t>
      </w:r>
      <w:r w:rsidR="00137716" w:rsidRPr="00FA6196">
        <w:rPr>
          <w:rFonts w:ascii="Times New Roman" w:hAnsi="Times New Roman" w:cs="Times New Roman"/>
          <w:b/>
          <w:sz w:val="24"/>
          <w:szCs w:val="24"/>
        </w:rPr>
        <w:t>.</w:t>
      </w:r>
      <w:r w:rsidR="00137716" w:rsidRPr="00FA6196">
        <w:rPr>
          <w:rFonts w:ascii="Times New Roman" w:hAnsi="Times New Roman" w:cs="Times New Roman"/>
          <w:sz w:val="24"/>
          <w:szCs w:val="24"/>
        </w:rPr>
        <w:t xml:space="preserve"> Infrared absorption features of ammonia ice at 5K</w:t>
      </w:r>
    </w:p>
    <w:p w14:paraId="3C2E4656" w14:textId="77777777" w:rsidR="00137716" w:rsidRDefault="00137716" w:rsidP="00137716">
      <w:pPr>
        <w:jc w:val="both"/>
        <w:rPr>
          <w:rFonts w:ascii="Times New Roman" w:hAnsi="Times New Roman" w:cs="Times New Roman"/>
        </w:rPr>
      </w:pPr>
    </w:p>
    <w:tbl>
      <w:tblPr>
        <w:tblStyle w:val="TableGrid"/>
        <w:tblW w:w="8729" w:type="dxa"/>
        <w:tblInd w:w="558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17"/>
        <w:gridCol w:w="2091"/>
        <w:gridCol w:w="1353"/>
        <w:gridCol w:w="3568"/>
      </w:tblGrid>
      <w:tr w:rsidR="00137716" w14:paraId="3C2E465E" w14:textId="77777777" w:rsidTr="00B94F3A">
        <w:tc>
          <w:tcPr>
            <w:tcW w:w="17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C2E4658" w14:textId="21391AA9" w:rsidR="00137716" w:rsidRDefault="00137716" w:rsidP="00FA619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Wavenumber (cm</w:t>
            </w:r>
            <w:r>
              <w:rPr>
                <w:rFonts w:ascii="Times New Roman" w:hAnsi="Times New Roman" w:cs="Times New Roman"/>
                <w:vertAlign w:val="superscript"/>
              </w:rPr>
              <w:t>-1</w:t>
            </w:r>
            <w:r>
              <w:rPr>
                <w:rFonts w:ascii="Times New Roman" w:hAnsi="Times New Roman" w:cs="Times New Roman"/>
              </w:rPr>
              <w:t>)</w:t>
            </w:r>
            <w:r w:rsidR="00FA6196">
              <w:rPr>
                <w:rFonts w:ascii="Times New Roman" w:hAnsi="Times New Roman" w:cs="Times New Roman"/>
              </w:rPr>
              <w:t xml:space="preserve"> observed</w:t>
            </w:r>
          </w:p>
          <w:p w14:paraId="3C2E4659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91" w:type="dxa"/>
            <w:tcBorders>
              <w:top w:val="single" w:sz="4" w:space="0" w:color="auto"/>
              <w:bottom w:val="single" w:sz="4" w:space="0" w:color="auto"/>
            </w:tcBorders>
          </w:tcPr>
          <w:p w14:paraId="3C2E465A" w14:textId="77777777" w:rsidR="00137716" w:rsidRPr="00861BB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Wavenumber (cm</w:t>
            </w:r>
            <w:r>
              <w:rPr>
                <w:rFonts w:ascii="Times New Roman" w:hAnsi="Times New Roman" w:cs="Times New Roman"/>
                <w:vertAlign w:val="superscript"/>
              </w:rPr>
              <w:t>-1</w:t>
            </w:r>
            <w:r>
              <w:rPr>
                <w:rFonts w:ascii="Times New Roman" w:hAnsi="Times New Roman" w:cs="Times New Roman"/>
              </w:rPr>
              <w:t>)</w:t>
            </w:r>
          </w:p>
          <w:p w14:paraId="3C2E465B" w14:textId="6C4C79E2" w:rsidR="00137716" w:rsidRPr="00FA6196" w:rsidRDefault="00FA6196" w:rsidP="008712EB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>
              <w:rPr>
                <w:rFonts w:ascii="Times New Roman" w:hAnsi="Times New Roman" w:cs="Times New Roman"/>
              </w:rPr>
              <w:t>literature</w:t>
            </w:r>
            <w:r w:rsidR="0045718B">
              <w:rPr>
                <w:rFonts w:ascii="Times New Roman" w:hAnsi="Times New Roman" w:cs="Times New Roman"/>
              </w:rPr>
              <w:fldChar w:fldCharType="begin"/>
            </w:r>
            <w:r w:rsidR="0045718B">
              <w:rPr>
                <w:rFonts w:ascii="Times New Roman" w:hAnsi="Times New Roman" w:cs="Times New Roman"/>
              </w:rPr>
              <w:instrText xml:space="preserve"> ADDIN EN.CITE &lt;EndNote&gt;&lt;Cite&gt;&lt;Author&gt;Moore&lt;/Author&gt;&lt;Year&gt;2007&lt;/Year&gt;&lt;RecNum&gt;226&lt;/RecNum&gt;&lt;DisplayText&gt;&lt;style face="superscript"&gt;5&lt;/style&gt;&lt;/DisplayText&gt;&lt;record&gt;&lt;rec-number&gt;226&lt;/rec-number&gt;&lt;foreign-keys&gt;&lt;key app="EN" db-id="zzezwsvvltdsdnezf9mvd5f6ze599pxr0eza" timestamp="1592079743"&gt;226&lt;/key&gt;&lt;/foreign-keys&gt;&lt;ref-type name="Journal Article"&gt;17&lt;/ref-type&gt;&lt;contributors&gt;&lt;authors&gt;&lt;author&gt;Moore, M. H.&lt;/author&gt;&lt;author&gt;Ferrante, R. F.&lt;/author&gt;&lt;author&gt;Hudson, R. L.&lt;/author&gt;&lt;author&gt;Stone, J. N.&lt;/author&gt;&lt;/authors&gt;&lt;/contributors&gt;&lt;titles&gt;&lt;title&gt;Ammonia–water ice laboratory studies relevant to outer Solar System surfaces&lt;/title&gt;&lt;secondary-title&gt;Icarus&lt;/secondary-title&gt;&lt;/titles&gt;&lt;periodical&gt;&lt;full-title&gt;Icarus&lt;/full-title&gt;&lt;/periodical&gt;&lt;pages&gt;260-273&lt;/pages&gt;&lt;volume&gt;190&lt;/volume&gt;&lt;number&gt;1&lt;/number&gt;&lt;keywords&gt;&lt;keyword&gt;Ices&lt;/keyword&gt;&lt;keyword&gt;Charon&lt;/keyword&gt;&lt;keyword&gt;Trans-neptunian objects&lt;/keyword&gt;&lt;keyword&gt;Satellites&lt;/keyword&gt;&lt;keyword&gt;Spectroscopy&lt;/keyword&gt;&lt;/keywords&gt;&lt;dates&gt;&lt;year&gt;2007&lt;/year&gt;&lt;pub-dates&gt;&lt;date&gt;2007/09/01/&lt;/date&gt;&lt;/pub-dates&gt;&lt;/dates&gt;&lt;isbn&gt;0019-1035&lt;/isbn&gt;&lt;urls&gt;&lt;related-urls&gt;&lt;url&gt;http://www.sciencedirect.com/science/article/pii/S001910350700111X&lt;/url&gt;&lt;/related-urls&gt;&lt;/urls&gt;&lt;electronic-resource-num&gt;https://doi.org/10.1016/j.icarus.2007.02.020&lt;/electronic-resource-num&gt;&lt;/record&gt;&lt;/Cite&gt;&lt;/EndNote&gt;</w:instrText>
            </w:r>
            <w:r w:rsidR="0045718B">
              <w:rPr>
                <w:rFonts w:ascii="Times New Roman" w:hAnsi="Times New Roman" w:cs="Times New Roman"/>
              </w:rPr>
              <w:fldChar w:fldCharType="separate"/>
            </w:r>
            <w:r w:rsidR="0045718B" w:rsidRPr="0045718B">
              <w:rPr>
                <w:rFonts w:ascii="Times New Roman" w:hAnsi="Times New Roman" w:cs="Times New Roman"/>
                <w:noProof/>
                <w:vertAlign w:val="superscript"/>
              </w:rPr>
              <w:t>5</w:t>
            </w:r>
            <w:r w:rsidR="0045718B">
              <w:rPr>
                <w:rFonts w:ascii="Times New Roman" w:hAnsi="Times New Roman" w:cs="Times New Roman"/>
              </w:rPr>
              <w:fldChar w:fldCharType="end"/>
            </w: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14:paraId="3C2E465C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Vibrational Assignments</w:t>
            </w:r>
          </w:p>
        </w:tc>
        <w:tc>
          <w:tcPr>
            <w:tcW w:w="35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C2E465D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Vibrational Modes</w:t>
            </w:r>
          </w:p>
        </w:tc>
      </w:tr>
      <w:tr w:rsidR="00137716" w14:paraId="3C2E4663" w14:textId="77777777" w:rsidTr="00B94F3A">
        <w:trPr>
          <w:trHeight w:val="746"/>
        </w:trPr>
        <w:tc>
          <w:tcPr>
            <w:tcW w:w="1717" w:type="dxa"/>
            <w:tcBorders>
              <w:top w:val="single" w:sz="4" w:space="0" w:color="auto"/>
              <w:left w:val="nil"/>
              <w:bottom w:val="nil"/>
            </w:tcBorders>
          </w:tcPr>
          <w:p w14:paraId="3C2E465F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4992</w:t>
            </w:r>
          </w:p>
        </w:tc>
        <w:tc>
          <w:tcPr>
            <w:tcW w:w="2091" w:type="dxa"/>
            <w:tcBorders>
              <w:top w:val="single" w:sz="4" w:space="0" w:color="auto"/>
              <w:bottom w:val="nil"/>
            </w:tcBorders>
          </w:tcPr>
          <w:p w14:paraId="3C2E4660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4994</w:t>
            </w:r>
          </w:p>
        </w:tc>
        <w:tc>
          <w:tcPr>
            <w:tcW w:w="1353" w:type="dxa"/>
            <w:tcBorders>
              <w:top w:val="single" w:sz="4" w:space="0" w:color="auto"/>
              <w:bottom w:val="nil"/>
            </w:tcBorders>
          </w:tcPr>
          <w:p w14:paraId="3C2E4661" w14:textId="77777777" w:rsidR="00137716" w:rsidRPr="00D25325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+ </w:t>
            </w: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4</w:t>
            </w:r>
          </w:p>
        </w:tc>
        <w:tc>
          <w:tcPr>
            <w:tcW w:w="3568" w:type="dxa"/>
            <w:tcBorders>
              <w:top w:val="single" w:sz="4" w:space="0" w:color="auto"/>
              <w:bottom w:val="nil"/>
              <w:right w:val="nil"/>
            </w:tcBorders>
          </w:tcPr>
          <w:p w14:paraId="3C2E4662" w14:textId="77777777" w:rsidR="00137716" w:rsidRPr="00760872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Combination band (asymmetric stretch + degenerated deformation)</w:t>
            </w:r>
          </w:p>
        </w:tc>
      </w:tr>
      <w:tr w:rsidR="00137716" w14:paraId="3C2E4668" w14:textId="77777777" w:rsidTr="00B94F3A">
        <w:trPr>
          <w:trHeight w:val="711"/>
        </w:trPr>
        <w:tc>
          <w:tcPr>
            <w:tcW w:w="1717" w:type="dxa"/>
            <w:tcBorders>
              <w:top w:val="nil"/>
              <w:left w:val="nil"/>
              <w:bottom w:val="nil"/>
            </w:tcBorders>
          </w:tcPr>
          <w:p w14:paraId="3C2E4664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4476</w:t>
            </w:r>
          </w:p>
        </w:tc>
        <w:tc>
          <w:tcPr>
            <w:tcW w:w="2091" w:type="dxa"/>
            <w:tcBorders>
              <w:top w:val="nil"/>
              <w:bottom w:val="nil"/>
            </w:tcBorders>
          </w:tcPr>
          <w:p w14:paraId="3C2E4665" w14:textId="77777777" w:rsidR="00137716" w:rsidRPr="00465BF7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4478</w:t>
            </w:r>
          </w:p>
        </w:tc>
        <w:tc>
          <w:tcPr>
            <w:tcW w:w="1353" w:type="dxa"/>
            <w:tcBorders>
              <w:top w:val="nil"/>
              <w:bottom w:val="nil"/>
            </w:tcBorders>
          </w:tcPr>
          <w:p w14:paraId="3C2E4666" w14:textId="77777777" w:rsidR="00137716" w:rsidRPr="00465BF7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3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</w:rPr>
              <w:t>+</w:t>
            </w:r>
            <w:r w:rsidRPr="009C31A2">
              <w:rPr>
                <w:rFonts w:ascii="Times New Roman" w:hAnsi="Times New Roman" w:cs="Times New Roman"/>
              </w:rPr>
              <w:t xml:space="preserve"> ν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3568" w:type="dxa"/>
            <w:tcBorders>
              <w:top w:val="nil"/>
              <w:bottom w:val="nil"/>
              <w:right w:val="nil"/>
            </w:tcBorders>
          </w:tcPr>
          <w:p w14:paraId="3C2E4667" w14:textId="77777777" w:rsidR="00137716" w:rsidRPr="00760872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Combination band (symmetric stretch + symmetric deformation)</w:t>
            </w:r>
          </w:p>
        </w:tc>
      </w:tr>
      <w:tr w:rsidR="00137716" w14:paraId="3C2E466D" w14:textId="77777777" w:rsidTr="00B94F3A">
        <w:trPr>
          <w:trHeight w:val="450"/>
        </w:trPr>
        <w:tc>
          <w:tcPr>
            <w:tcW w:w="1717" w:type="dxa"/>
            <w:tcBorders>
              <w:top w:val="nil"/>
              <w:left w:val="nil"/>
              <w:bottom w:val="nil"/>
            </w:tcBorders>
          </w:tcPr>
          <w:p w14:paraId="3C2E4669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3369</w:t>
            </w:r>
          </w:p>
        </w:tc>
        <w:tc>
          <w:tcPr>
            <w:tcW w:w="2091" w:type="dxa"/>
            <w:tcBorders>
              <w:top w:val="nil"/>
              <w:bottom w:val="nil"/>
            </w:tcBorders>
          </w:tcPr>
          <w:p w14:paraId="3C2E466A" w14:textId="77777777" w:rsidR="00137716" w:rsidRPr="00465BF7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3372</w:t>
            </w:r>
          </w:p>
        </w:tc>
        <w:tc>
          <w:tcPr>
            <w:tcW w:w="1353" w:type="dxa"/>
            <w:tcBorders>
              <w:top w:val="nil"/>
              <w:bottom w:val="nil"/>
            </w:tcBorders>
          </w:tcPr>
          <w:p w14:paraId="3C2E466B" w14:textId="77777777" w:rsidR="00137716" w:rsidRPr="00465BF7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3</w:t>
            </w:r>
          </w:p>
        </w:tc>
        <w:tc>
          <w:tcPr>
            <w:tcW w:w="3568" w:type="dxa"/>
            <w:tcBorders>
              <w:top w:val="nil"/>
              <w:bottom w:val="nil"/>
              <w:right w:val="nil"/>
            </w:tcBorders>
          </w:tcPr>
          <w:p w14:paraId="3C2E466C" w14:textId="77777777" w:rsidR="00137716" w:rsidRPr="00465BF7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Asymmetric N-H stretch</w:t>
            </w:r>
          </w:p>
        </w:tc>
      </w:tr>
      <w:tr w:rsidR="00137716" w14:paraId="3C2E4672" w14:textId="77777777" w:rsidTr="00B94F3A">
        <w:trPr>
          <w:trHeight w:val="450"/>
        </w:trPr>
        <w:tc>
          <w:tcPr>
            <w:tcW w:w="1717" w:type="dxa"/>
            <w:tcBorders>
              <w:top w:val="nil"/>
              <w:left w:val="nil"/>
              <w:bottom w:val="nil"/>
            </w:tcBorders>
          </w:tcPr>
          <w:p w14:paraId="3C2E466E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3209</w:t>
            </w:r>
          </w:p>
        </w:tc>
        <w:tc>
          <w:tcPr>
            <w:tcW w:w="2091" w:type="dxa"/>
            <w:tcBorders>
              <w:top w:val="nil"/>
              <w:bottom w:val="nil"/>
            </w:tcBorders>
          </w:tcPr>
          <w:p w14:paraId="3C2E466F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3212</w:t>
            </w:r>
          </w:p>
        </w:tc>
        <w:tc>
          <w:tcPr>
            <w:tcW w:w="1353" w:type="dxa"/>
            <w:tcBorders>
              <w:top w:val="nil"/>
              <w:bottom w:val="nil"/>
            </w:tcBorders>
          </w:tcPr>
          <w:p w14:paraId="3C2E4670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1</w:t>
            </w:r>
          </w:p>
        </w:tc>
        <w:tc>
          <w:tcPr>
            <w:tcW w:w="3568" w:type="dxa"/>
            <w:tcBorders>
              <w:top w:val="nil"/>
              <w:bottom w:val="nil"/>
              <w:right w:val="nil"/>
            </w:tcBorders>
          </w:tcPr>
          <w:p w14:paraId="3C2E4671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Symmetric N-H stretch</w:t>
            </w:r>
          </w:p>
        </w:tc>
      </w:tr>
      <w:tr w:rsidR="00137716" w14:paraId="3C2E4677" w14:textId="77777777" w:rsidTr="00B94F3A">
        <w:trPr>
          <w:trHeight w:val="450"/>
        </w:trPr>
        <w:tc>
          <w:tcPr>
            <w:tcW w:w="1717" w:type="dxa"/>
            <w:tcBorders>
              <w:top w:val="nil"/>
              <w:left w:val="nil"/>
              <w:bottom w:val="nil"/>
            </w:tcBorders>
          </w:tcPr>
          <w:p w14:paraId="3C2E4673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1625</w:t>
            </w:r>
          </w:p>
        </w:tc>
        <w:tc>
          <w:tcPr>
            <w:tcW w:w="2091" w:type="dxa"/>
            <w:tcBorders>
              <w:top w:val="nil"/>
              <w:bottom w:val="nil"/>
            </w:tcBorders>
          </w:tcPr>
          <w:p w14:paraId="3C2E4674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1628</w:t>
            </w:r>
          </w:p>
        </w:tc>
        <w:tc>
          <w:tcPr>
            <w:tcW w:w="1353" w:type="dxa"/>
            <w:tcBorders>
              <w:top w:val="nil"/>
              <w:bottom w:val="nil"/>
            </w:tcBorders>
          </w:tcPr>
          <w:p w14:paraId="3C2E4675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4</w:t>
            </w:r>
          </w:p>
        </w:tc>
        <w:tc>
          <w:tcPr>
            <w:tcW w:w="3568" w:type="dxa"/>
            <w:tcBorders>
              <w:top w:val="nil"/>
              <w:bottom w:val="nil"/>
              <w:right w:val="nil"/>
            </w:tcBorders>
          </w:tcPr>
          <w:p w14:paraId="3C2E4676" w14:textId="77777777" w:rsidR="00137716" w:rsidRPr="00760872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Degenerated deformation</w:t>
            </w:r>
          </w:p>
        </w:tc>
      </w:tr>
      <w:tr w:rsidR="00137716" w14:paraId="3C2E467C" w14:textId="77777777" w:rsidTr="00B94F3A">
        <w:trPr>
          <w:trHeight w:val="450"/>
        </w:trPr>
        <w:tc>
          <w:tcPr>
            <w:tcW w:w="1717" w:type="dxa"/>
            <w:tcBorders>
              <w:top w:val="nil"/>
              <w:left w:val="nil"/>
              <w:bottom w:val="single" w:sz="4" w:space="0" w:color="auto"/>
            </w:tcBorders>
          </w:tcPr>
          <w:p w14:paraId="3C2E4678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1070</w:t>
            </w:r>
          </w:p>
        </w:tc>
        <w:tc>
          <w:tcPr>
            <w:tcW w:w="2091" w:type="dxa"/>
            <w:tcBorders>
              <w:top w:val="nil"/>
              <w:bottom w:val="single" w:sz="4" w:space="0" w:color="auto"/>
            </w:tcBorders>
          </w:tcPr>
          <w:p w14:paraId="3C2E4679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1097</w:t>
            </w:r>
          </w:p>
        </w:tc>
        <w:tc>
          <w:tcPr>
            <w:tcW w:w="1353" w:type="dxa"/>
            <w:tcBorders>
              <w:top w:val="nil"/>
              <w:bottom w:val="single" w:sz="4" w:space="0" w:color="auto"/>
            </w:tcBorders>
          </w:tcPr>
          <w:p w14:paraId="3C2E467A" w14:textId="77777777" w:rsidR="00137716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 w:rsidRPr="009C31A2">
              <w:rPr>
                <w:rFonts w:ascii="Times New Roman" w:hAnsi="Times New Roman" w:cs="Times New Roman"/>
              </w:rPr>
              <w:t>ν</w:t>
            </w:r>
            <w:r w:rsidRPr="009C31A2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3568" w:type="dxa"/>
            <w:tcBorders>
              <w:top w:val="nil"/>
              <w:bottom w:val="single" w:sz="4" w:space="0" w:color="auto"/>
              <w:right w:val="nil"/>
            </w:tcBorders>
          </w:tcPr>
          <w:p w14:paraId="3C2E467B" w14:textId="77777777" w:rsidR="00137716" w:rsidRPr="00760872" w:rsidRDefault="00137716" w:rsidP="008712E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Symmetric deformation</w:t>
            </w:r>
          </w:p>
        </w:tc>
      </w:tr>
    </w:tbl>
    <w:p w14:paraId="3C2E467D" w14:textId="77777777" w:rsidR="007364F1" w:rsidRPr="007364F1" w:rsidRDefault="007364F1" w:rsidP="007364F1"/>
    <w:p w14:paraId="3C2E467E" w14:textId="77777777" w:rsidR="007364F1" w:rsidRDefault="007364F1" w:rsidP="007364F1"/>
    <w:p w14:paraId="3C2E467F" w14:textId="77777777" w:rsidR="007364F1" w:rsidRDefault="007364F1" w:rsidP="007364F1">
      <w:pPr>
        <w:tabs>
          <w:tab w:val="left" w:pos="1252"/>
        </w:tabs>
      </w:pPr>
      <w:r>
        <w:tab/>
      </w:r>
    </w:p>
    <w:p w14:paraId="692AF24E" w14:textId="77777777" w:rsidR="001C6BBB" w:rsidRDefault="007364F1">
      <w:r>
        <w:br w:type="page"/>
      </w:r>
    </w:p>
    <w:tbl>
      <w:tblPr>
        <w:tblStyle w:val="TableGrid"/>
        <w:tblpPr w:leftFromText="180" w:rightFromText="180" w:vertAnchor="page" w:horzAnchor="margin" w:tblpX="108" w:tblpY="2605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77"/>
        <w:gridCol w:w="1803"/>
        <w:gridCol w:w="1803"/>
        <w:gridCol w:w="1073"/>
        <w:gridCol w:w="1194"/>
        <w:gridCol w:w="1179"/>
        <w:gridCol w:w="931"/>
      </w:tblGrid>
      <w:tr w:rsidR="006A0D40" w14:paraId="19D29344" w14:textId="77777777" w:rsidTr="006A0D40">
        <w:tc>
          <w:tcPr>
            <w:tcW w:w="1377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2F9E8496" w14:textId="673620E3" w:rsidR="006A0D40" w:rsidRPr="00BD074A" w:rsidRDefault="006A0D40" w:rsidP="001C6B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Absorption </w:t>
            </w:r>
            <w:r w:rsidRPr="00BD074A">
              <w:rPr>
                <w:rFonts w:ascii="Times New Roman" w:hAnsi="Times New Roman" w:cs="Times New Roman"/>
                <w:b/>
                <w:sz w:val="24"/>
                <w:szCs w:val="24"/>
              </w:rPr>
              <w:t>Mode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</w:t>
            </w:r>
          </w:p>
        </w:tc>
        <w:tc>
          <w:tcPr>
            <w:tcW w:w="81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F5137B2" w14:textId="77777777" w:rsidR="006A0D40" w:rsidRPr="00BD074A" w:rsidRDefault="006A0D40" w:rsidP="001C6BB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074A">
              <w:rPr>
                <w:rFonts w:ascii="Times New Roman" w:hAnsi="Times New Roman" w:cs="Times New Roman"/>
                <w:b/>
                <w:sz w:val="24"/>
                <w:szCs w:val="24"/>
              </w:rPr>
              <w:t>Band position (µm)</w:t>
            </w:r>
          </w:p>
        </w:tc>
      </w:tr>
      <w:tr w:rsidR="006A0D40" w14:paraId="12D25278" w14:textId="77777777" w:rsidTr="006A0D40">
        <w:tc>
          <w:tcPr>
            <w:tcW w:w="1377" w:type="dxa"/>
            <w:vMerge/>
            <w:tcBorders>
              <w:bottom w:val="nil"/>
              <w:right w:val="single" w:sz="4" w:space="0" w:color="auto"/>
            </w:tcBorders>
          </w:tcPr>
          <w:p w14:paraId="3E6844E3" w14:textId="77777777" w:rsidR="006A0D40" w:rsidRPr="00FA2EA0" w:rsidRDefault="006A0D40" w:rsidP="001C6BB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7803F" w14:textId="77777777" w:rsidR="006A0D40" w:rsidRPr="00FA2EA0" w:rsidRDefault="006A0D40" w:rsidP="001C6B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This study</w:t>
            </w:r>
          </w:p>
        </w:tc>
        <w:tc>
          <w:tcPr>
            <w:tcW w:w="45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36FCB2D" w14:textId="77777777" w:rsidR="006A0D40" w:rsidRPr="00FA2EA0" w:rsidRDefault="006A0D40" w:rsidP="001C6B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Literature</w:t>
            </w:r>
          </w:p>
        </w:tc>
      </w:tr>
      <w:tr w:rsidR="001C6BBB" w14:paraId="4CFDF63D" w14:textId="77777777" w:rsidTr="006A0D40">
        <w:tc>
          <w:tcPr>
            <w:tcW w:w="1377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14:paraId="29B28642" w14:textId="77777777" w:rsidR="001C6BBB" w:rsidRPr="00FA2EA0" w:rsidRDefault="001C6BBB" w:rsidP="001C6BB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0D56273" w14:textId="772918FC" w:rsidR="001C6BBB" w:rsidRPr="00FA2EA0" w:rsidRDefault="001C6BBB" w:rsidP="001C6B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Commercial Montmorillonite</w:t>
            </w:r>
          </w:p>
        </w:tc>
        <w:tc>
          <w:tcPr>
            <w:tcW w:w="180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EB2C3" w14:textId="5126E1EA" w:rsidR="001C6BBB" w:rsidRPr="00FA2EA0" w:rsidRDefault="001C6BBB" w:rsidP="001C6B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Natural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ontmorillonite</w:t>
            </w:r>
          </w:p>
        </w:tc>
        <w:tc>
          <w:tcPr>
            <w:tcW w:w="1167" w:type="dxa"/>
            <w:tcBorders>
              <w:left w:val="single" w:sz="4" w:space="0" w:color="auto"/>
              <w:bottom w:val="single" w:sz="4" w:space="0" w:color="auto"/>
            </w:tcBorders>
          </w:tcPr>
          <w:p w14:paraId="7B8CCCA3" w14:textId="5278FBD0" w:rsidR="001C6BBB" w:rsidRPr="00FA2EA0" w:rsidRDefault="001C6BBB" w:rsidP="001C6B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Berg et al.</w: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="0045718B">
              <w:rPr>
                <w:rFonts w:ascii="Times New Roman" w:hAnsi="Times New Roman" w:cs="Times New Roman"/>
                <w:sz w:val="24"/>
                <w:szCs w:val="24"/>
              </w:rPr>
              <w:instrText xml:space="preserve"> ADDIN EN.CITE &lt;EndNote&gt;&lt;Cite&gt;&lt;Author&gt;Berg&lt;/Author&gt;&lt;Year&gt;2016&lt;/Year&gt;&lt;RecNum&gt;198&lt;/RecNum&gt;&lt;DisplayText&gt;&lt;style face="superscript"&gt;6&lt;/style&gt;&lt;/DisplayText&gt;&lt;record&gt;&lt;rec-number&gt;198&lt;/rec-number&gt;&lt;foreign-keys&gt;&lt;key app="EN" db-id="zzezwsvvltdsdnezf9mvd5f6ze599pxr0eza" timestamp="1590016561"&gt;198&lt;/key&gt;&lt;/foreign-keys&gt;&lt;ref-type name="Journal Article"&gt;17&lt;/ref-type&gt;&lt;contributors&gt;&lt;authors&gt;&lt;author&gt;Berg, Breanne L.&lt;/author&gt;&lt;author&gt;Cloutis, Edward A.&lt;/author&gt;&lt;author&gt;Beck, Pierre&lt;/author&gt;&lt;author&gt;Vernazza, Pierre&lt;/author&gt;&lt;author&gt;Bishop, Janice L.&lt;/author&gt;&lt;author&gt;Takir, Driss&lt;/author&gt;&lt;author&gt;Reddy, Vishnu&lt;/author&gt;&lt;author&gt;Applin, Daniel&lt;/author&gt;&lt;author&gt;Mann, Paul&lt;/author&gt;&lt;/authors&gt;&lt;/contributors&gt;&lt;titles&gt;&lt;title&gt;Reflectance spectroscopy (0.35–8μm) of ammonium-bearing minerals and qualitative comparison to Ceres-like asteroids&lt;/title&gt;&lt;secondary-title&gt;Icarus&lt;/secondary-title&gt;&lt;/titles&gt;&lt;periodical&gt;&lt;full-title&gt;Icarus&lt;/full-title&gt;&lt;/periodical&gt;&lt;pages&gt;218-237&lt;/pages&gt;&lt;volume&gt;265&lt;/volume&gt;&lt;keywords&gt;&lt;keyword&gt;Asteroids&lt;/keyword&gt;&lt;keyword&gt;Comets&lt;/keyword&gt;&lt;keyword&gt;Mars&lt;/keyword&gt;&lt;/keywords&gt;&lt;dates&gt;&lt;year&gt;2016&lt;/year&gt;&lt;pub-dates&gt;&lt;date&gt;2016/02/01/&lt;/date&gt;&lt;/pub-dates&gt;&lt;/dates&gt;&lt;isbn&gt;0019-1035&lt;/isbn&gt;&lt;urls&gt;&lt;related-urls&gt;&lt;url&gt;http://www.sciencedirect.com/science/article/pii/S0019103515005059&lt;/url&gt;&lt;/related-urls&gt;&lt;/urls&gt;&lt;electronic-resource-num&gt;https://doi.org/10.1016/j.icarus.2015.10.028&lt;/electronic-resource-num&gt;&lt;/record&gt;&lt;/Cite&gt;&lt;/EndNote&gt;</w:instrTex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45718B" w:rsidRPr="0045718B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6</w: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tc>
        <w:tc>
          <w:tcPr>
            <w:tcW w:w="1273" w:type="dxa"/>
            <w:tcBorders>
              <w:bottom w:val="single" w:sz="4" w:space="0" w:color="auto"/>
            </w:tcBorders>
          </w:tcPr>
          <w:p w14:paraId="63937556" w14:textId="7A354255" w:rsidR="001C6BBB" w:rsidRPr="00FA2EA0" w:rsidRDefault="001C6BBB" w:rsidP="001C6B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Ferrari et al.</w: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instrText xml:space="preserve"> ADDIN EN.CITE &lt;EndNote&gt;&lt;Cite&gt;&lt;Author&gt;Ferrari&lt;/Author&gt;&lt;Year&gt;2019&lt;/Year&gt;&lt;RecNum&gt;197&lt;/RecNum&gt;&lt;DisplayText&gt;&lt;style face="superscript"&gt;4&lt;/style&gt;&lt;/DisplayText&gt;&lt;record&gt;&lt;rec-number&gt;197&lt;/rec-number&gt;&lt;foreign-keys&gt;&lt;key app="EN" db-id="zzezwsvvltdsdnezf9mvd5f6ze599pxr0eza" timestamp="1590016494"&gt;197&lt;/key&gt;&lt;/foreign-keys&gt;&lt;ref-type name="Journal Article"&gt;17&lt;/ref-type&gt;&lt;contributors&gt;&lt;authors&gt;&lt;author&gt;Ferrari, M.&lt;/author&gt;&lt;author&gt;De Angelis, S.&lt;/author&gt;&lt;author&gt;De Sanctis, M. C.&lt;/author&gt;&lt;author&gt;Ammannito, E.&lt;/author&gt;&lt;author&gt;Stefani, S.&lt;/author&gt;&lt;author&gt;Piccioni, G.&lt;/author&gt;&lt;/authors&gt;&lt;/contributors&gt;&lt;titles&gt;&lt;title&gt;Reflectance spectroscopy of ammonium-bearing phyllosilicates&lt;/title&gt;&lt;secondary-title&gt;Icarus&lt;/secondary-title&gt;&lt;/titles&gt;&lt;periodical&gt;&lt;full-title&gt;Icarus&lt;/full-title&gt;&lt;/periodical&gt;&lt;pages&gt;522-530&lt;/pages&gt;&lt;volume&gt;321&lt;/volume&gt;&lt;dates&gt;&lt;year&gt;2019&lt;/year&gt;&lt;pub-dates&gt;&lt;date&gt;2019/03/15/&lt;/date&gt;&lt;/pub-dates&gt;&lt;/dates&gt;&lt;isbn&gt;0019-1035&lt;/isbn&gt;&lt;urls&gt;&lt;related-urls&gt;&lt;url&gt;http://www.sciencedirect.com/science/article/pii/S0019103518303373&lt;/url&gt;&lt;/related-urls&gt;&lt;/urls&gt;&lt;electronic-resource-num&gt;https://doi.org/10.1016/j.icarus.2018.11.031&lt;/electronic-resource-num&gt;&lt;/record&gt;&lt;/Cite&gt;&lt;/EndNote&gt;</w:instrTex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4D1420" w:rsidRPr="004D1420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4</w: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tc>
        <w:tc>
          <w:tcPr>
            <w:tcW w:w="1202" w:type="dxa"/>
            <w:tcBorders>
              <w:bottom w:val="single" w:sz="4" w:space="0" w:color="auto"/>
            </w:tcBorders>
          </w:tcPr>
          <w:p w14:paraId="2B094247" w14:textId="4F06C451" w:rsidR="001C6BBB" w:rsidRPr="00FA2EA0" w:rsidRDefault="001C6BBB" w:rsidP="001C6B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Ehlmann</w:t>
            </w:r>
            <w:proofErr w:type="spellEnd"/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 et al.</w: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="0045718B">
              <w:rPr>
                <w:rFonts w:ascii="Times New Roman" w:hAnsi="Times New Roman" w:cs="Times New Roman"/>
                <w:sz w:val="24"/>
                <w:szCs w:val="24"/>
              </w:rPr>
              <w:instrText xml:space="preserve"> ADDIN EN.CITE &lt;EndNote&gt;&lt;Cite&gt;&lt;Author&gt;Ehlmann&lt;/Author&gt;&lt;Year&gt;2018&lt;/Year&gt;&lt;RecNum&gt;206&lt;/RecNum&gt;&lt;DisplayText&gt;&lt;style face="superscript"&gt;7&lt;/style&gt;&lt;/DisplayText&gt;&lt;record&gt;&lt;rec-number&gt;206&lt;/rec-number&gt;&lt;foreign-keys&gt;&lt;key app="EN" db-id="zzezwsvvltdsdnezf9mvd5f6ze599pxr0eza" timestamp="1590025328"&gt;206&lt;/key&gt;&lt;/foreign-keys&gt;&lt;ref-type name="Journal Article"&gt;17&lt;/ref-type&gt;&lt;contributors&gt;&lt;authors&gt;&lt;author&gt;Ehlmann, Bethany L.&lt;/author&gt;&lt;author&gt;Hodyss, Robert&lt;/author&gt;&lt;author&gt;Bristow, Thomas F.&lt;/author&gt;&lt;author&gt;Rossman, George R.&lt;/author&gt;&lt;author&gt;Ammannito, Eleonora&lt;/author&gt;&lt;author&gt;De Sanctis, M. Cristina&lt;/author&gt;&lt;author&gt;Raymond, Carol A.&lt;/author&gt;&lt;/authors&gt;&lt;/contributors&gt;&lt;titles&gt;&lt;title&gt;Ambient and cold-temperature infrared spectra and XRD patterns of ammoniated phyllosilicates and carbonaceous chondrite meteorites relevant to Ceres and other solar system bodies&lt;/title&gt;&lt;secondary-title&gt;Meteoritics &amp;amp; Planetary Science&lt;/secondary-title&gt;&lt;/titles&gt;&lt;periodical&gt;&lt;full-title&gt;Meteoritics &amp;amp; Planetary Science&lt;/full-title&gt;&lt;/periodical&gt;&lt;pages&gt;1884-1901&lt;/pages&gt;&lt;volume&gt;53&lt;/volume&gt;&lt;number&gt;9&lt;/number&gt;&lt;dates&gt;&lt;year&gt;2018&lt;/year&gt;&lt;/dates&gt;&lt;isbn&gt;1086-9379&lt;/isbn&gt;&lt;urls&gt;&lt;related-urls&gt;&lt;url&gt;https://onlinelibrary.wiley.com/doi/abs/10.1111/maps.13103&lt;/url&gt;&lt;/related-urls&gt;&lt;/urls&gt;&lt;electronic-resource-num&gt;10.1111/maps.13103&lt;/electronic-resource-num&gt;&lt;/record&gt;&lt;/Cite&gt;&lt;/EndNote&gt;</w:instrTex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45718B" w:rsidRPr="0045718B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7</w:t>
            </w:r>
            <w:r w:rsidR="004D1420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tc>
        <w:tc>
          <w:tcPr>
            <w:tcW w:w="939" w:type="dxa"/>
            <w:tcBorders>
              <w:bottom w:val="single" w:sz="4" w:space="0" w:color="auto"/>
            </w:tcBorders>
          </w:tcPr>
          <w:p w14:paraId="1D407610" w14:textId="54A9FF07" w:rsidR="001C6BBB" w:rsidRPr="00FA2EA0" w:rsidRDefault="001C6BBB" w:rsidP="001C6B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Bishop et al.</w:t>
            </w:r>
            <w:r w:rsidR="00BC27B0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="00BC27B0">
              <w:rPr>
                <w:rFonts w:ascii="Times New Roman" w:hAnsi="Times New Roman" w:cs="Times New Roman"/>
                <w:sz w:val="24"/>
                <w:szCs w:val="24"/>
              </w:rPr>
              <w:instrText xml:space="preserve"> ADDIN EN.CITE &lt;EndNote&gt;&lt;Cite&gt;&lt;Author&gt;Bishop&lt;/Author&gt;&lt;Year&gt;2002&lt;/Year&gt;&lt;RecNum&gt;623&lt;/RecNum&gt;&lt;DisplayText&gt;&lt;style face="superscript"&gt;8&lt;/style&gt;&lt;/DisplayText&gt;&lt;record&gt;&lt;rec-number&gt;623&lt;/rec-number&gt;&lt;foreign-keys&gt;&lt;key app="EN" db-id="zzezwsvvltdsdnezf9mvd5f6ze599pxr0eza" timestamp="1615634642"&gt;623&lt;/key&gt;&lt;/foreign-keys&gt;&lt;ref-type name="Journal Article"&gt;17&lt;/ref-type&gt;&lt;contributors&gt;&lt;authors&gt;&lt;author&gt;Bishop, J. L.&lt;/author&gt;&lt;author&gt;Banin, A.&lt;/author&gt;&lt;author&gt;Mancinelli, R. L.&lt;/author&gt;&lt;author&gt;Klovstad, M. R.&lt;/author&gt;&lt;/authors&gt;&lt;/contributors&gt;&lt;titles&gt;&lt;title&gt;Detection of soluble and fixed NH4+ in clay minerals by DTA and IR reflectance spectroscopy: a potential tool for planetary surface exploration&lt;/title&gt;&lt;secondary-title&gt;Planetary and Space Science&lt;/secondary-title&gt;&lt;/titles&gt;&lt;periodical&gt;&lt;full-title&gt;Planetary and Space Science&lt;/full-title&gt;&lt;/periodical&gt;&lt;pages&gt;11-19&lt;/pages&gt;&lt;volume&gt;50&lt;/volume&gt;&lt;number&gt;1&lt;/number&gt;&lt;dates&gt;&lt;year&gt;2002&lt;/year&gt;&lt;pub-dates&gt;&lt;date&gt;2002/01/01/&lt;/date&gt;&lt;/pub-dates&gt;&lt;/dates&gt;&lt;isbn&gt;0032-0633&lt;/isbn&gt;&lt;urls&gt;&lt;related-urls&gt;&lt;url&gt;https://www.sciencedirect.com/science/article/pii/S0032063301000770&lt;/url&gt;&lt;/related-urls&gt;&lt;/urls&gt;&lt;electronic-resource-num&gt;https://doi.org/10.1016/S0032-0633(01)00077-0&lt;/electronic-resource-num&gt;&lt;/record&gt;&lt;/Cite&gt;&lt;/EndNote&gt;</w:instrText>
            </w:r>
            <w:r w:rsidR="00BC27B0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BC27B0" w:rsidRPr="00BC27B0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8</w:t>
            </w:r>
            <w:r w:rsidR="00BC27B0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="00BC27B0"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1C6BBB" w14:paraId="3C0F28CB" w14:textId="77777777" w:rsidTr="006A0D40">
        <w:tc>
          <w:tcPr>
            <w:tcW w:w="1377" w:type="dxa"/>
            <w:tcBorders>
              <w:top w:val="single" w:sz="4" w:space="0" w:color="auto"/>
            </w:tcBorders>
          </w:tcPr>
          <w:p w14:paraId="45DC655D" w14:textId="77777777" w:rsidR="001C6BBB" w:rsidRPr="00FA2EA0" w:rsidRDefault="001C6BBB" w:rsidP="006A0D40">
            <w:pPr>
              <w:spacing w:before="240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 + 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803" w:type="dxa"/>
            <w:tcBorders>
              <w:top w:val="single" w:sz="4" w:space="0" w:color="auto"/>
            </w:tcBorders>
          </w:tcPr>
          <w:p w14:paraId="33298D82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3" w:type="dxa"/>
            <w:tcBorders>
              <w:top w:val="single" w:sz="4" w:space="0" w:color="auto"/>
              <w:right w:val="single" w:sz="4" w:space="0" w:color="auto"/>
            </w:tcBorders>
          </w:tcPr>
          <w:p w14:paraId="5C267D35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2.01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</w:tcPr>
          <w:p w14:paraId="4B9E30F2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2.03</w:t>
            </w:r>
          </w:p>
        </w:tc>
        <w:tc>
          <w:tcPr>
            <w:tcW w:w="1273" w:type="dxa"/>
            <w:tcBorders>
              <w:top w:val="single" w:sz="4" w:space="0" w:color="auto"/>
            </w:tcBorders>
          </w:tcPr>
          <w:p w14:paraId="0EC893D3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2.01</w:t>
            </w:r>
          </w:p>
        </w:tc>
        <w:tc>
          <w:tcPr>
            <w:tcW w:w="1202" w:type="dxa"/>
            <w:tcBorders>
              <w:top w:val="single" w:sz="4" w:space="0" w:color="auto"/>
            </w:tcBorders>
          </w:tcPr>
          <w:p w14:paraId="3FDBCC4F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39" w:type="dxa"/>
            <w:tcBorders>
              <w:top w:val="single" w:sz="4" w:space="0" w:color="auto"/>
            </w:tcBorders>
          </w:tcPr>
          <w:p w14:paraId="6E39D78D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2.03</w:t>
            </w:r>
          </w:p>
        </w:tc>
      </w:tr>
      <w:tr w:rsidR="001C6BBB" w14:paraId="21350715" w14:textId="77777777" w:rsidTr="006A0D40">
        <w:tc>
          <w:tcPr>
            <w:tcW w:w="1377" w:type="dxa"/>
          </w:tcPr>
          <w:p w14:paraId="2C9CD53B" w14:textId="77777777" w:rsidR="001C6BBB" w:rsidRPr="00FA2EA0" w:rsidRDefault="001C6BBB" w:rsidP="006A0D40">
            <w:pPr>
              <w:spacing w:before="240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 + 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03" w:type="dxa"/>
          </w:tcPr>
          <w:p w14:paraId="17ACF7FA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3" w:type="dxa"/>
            <w:tcBorders>
              <w:right w:val="single" w:sz="4" w:space="0" w:color="auto"/>
            </w:tcBorders>
          </w:tcPr>
          <w:p w14:paraId="61B1E67E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1167" w:type="dxa"/>
            <w:tcBorders>
              <w:left w:val="single" w:sz="4" w:space="0" w:color="auto"/>
            </w:tcBorders>
          </w:tcPr>
          <w:p w14:paraId="00E46437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1273" w:type="dxa"/>
          </w:tcPr>
          <w:p w14:paraId="54E54FCC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1202" w:type="dxa"/>
          </w:tcPr>
          <w:p w14:paraId="7C331954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39" w:type="dxa"/>
          </w:tcPr>
          <w:p w14:paraId="4F5F971D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2.13</w:t>
            </w:r>
          </w:p>
        </w:tc>
      </w:tr>
      <w:tr w:rsidR="001C6BBB" w14:paraId="5B95C6C8" w14:textId="77777777" w:rsidTr="006A0D40">
        <w:tc>
          <w:tcPr>
            <w:tcW w:w="1377" w:type="dxa"/>
          </w:tcPr>
          <w:p w14:paraId="0A5D786A" w14:textId="77777777" w:rsidR="001C6BBB" w:rsidRPr="00FA2EA0" w:rsidRDefault="001C6BBB" w:rsidP="006A0D40">
            <w:pPr>
              <w:spacing w:before="240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803" w:type="dxa"/>
          </w:tcPr>
          <w:p w14:paraId="3EE12E6F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3.05 </w:t>
            </w:r>
          </w:p>
        </w:tc>
        <w:tc>
          <w:tcPr>
            <w:tcW w:w="1803" w:type="dxa"/>
            <w:tcBorders>
              <w:right w:val="single" w:sz="4" w:space="0" w:color="auto"/>
            </w:tcBorders>
          </w:tcPr>
          <w:p w14:paraId="5FBF2D71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3.06</w:t>
            </w:r>
          </w:p>
        </w:tc>
        <w:tc>
          <w:tcPr>
            <w:tcW w:w="1167" w:type="dxa"/>
            <w:tcBorders>
              <w:left w:val="single" w:sz="4" w:space="0" w:color="auto"/>
            </w:tcBorders>
          </w:tcPr>
          <w:p w14:paraId="443F2F14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3.05 </w:t>
            </w:r>
          </w:p>
        </w:tc>
        <w:tc>
          <w:tcPr>
            <w:tcW w:w="1273" w:type="dxa"/>
          </w:tcPr>
          <w:p w14:paraId="46FDE2BD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3.05</w:t>
            </w:r>
          </w:p>
        </w:tc>
        <w:tc>
          <w:tcPr>
            <w:tcW w:w="1202" w:type="dxa"/>
          </w:tcPr>
          <w:p w14:paraId="14F049A6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3.04</w:t>
            </w:r>
          </w:p>
        </w:tc>
        <w:tc>
          <w:tcPr>
            <w:tcW w:w="939" w:type="dxa"/>
          </w:tcPr>
          <w:p w14:paraId="614628BD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3.05</w:t>
            </w:r>
          </w:p>
        </w:tc>
      </w:tr>
      <w:tr w:rsidR="001C6BBB" w14:paraId="53D49FCC" w14:textId="77777777" w:rsidTr="006A0D40">
        <w:tc>
          <w:tcPr>
            <w:tcW w:w="1377" w:type="dxa"/>
          </w:tcPr>
          <w:p w14:paraId="1BF7C49E" w14:textId="77777777" w:rsidR="001C6BBB" w:rsidRPr="00FA2EA0" w:rsidRDefault="001C6BBB" w:rsidP="006A0D40">
            <w:pPr>
              <w:spacing w:before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 xml:space="preserve"> + 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03" w:type="dxa"/>
          </w:tcPr>
          <w:p w14:paraId="0B3EB2B3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803" w:type="dxa"/>
            <w:tcBorders>
              <w:right w:val="single" w:sz="4" w:space="0" w:color="auto"/>
            </w:tcBorders>
          </w:tcPr>
          <w:p w14:paraId="7F5A3392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167" w:type="dxa"/>
            <w:tcBorders>
              <w:left w:val="single" w:sz="4" w:space="0" w:color="auto"/>
            </w:tcBorders>
          </w:tcPr>
          <w:p w14:paraId="4279713C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3.28</w:t>
            </w:r>
          </w:p>
        </w:tc>
        <w:tc>
          <w:tcPr>
            <w:tcW w:w="1273" w:type="dxa"/>
          </w:tcPr>
          <w:p w14:paraId="47F9D4C0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202" w:type="dxa"/>
          </w:tcPr>
          <w:p w14:paraId="5663AE4D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39" w:type="dxa"/>
          </w:tcPr>
          <w:p w14:paraId="4922B709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3.24</w:t>
            </w:r>
          </w:p>
        </w:tc>
      </w:tr>
      <w:tr w:rsidR="001C6BBB" w14:paraId="582070A6" w14:textId="77777777" w:rsidTr="006A0D40">
        <w:tc>
          <w:tcPr>
            <w:tcW w:w="1377" w:type="dxa"/>
          </w:tcPr>
          <w:p w14:paraId="1F03328C" w14:textId="77777777" w:rsidR="001C6BBB" w:rsidRPr="00FA2EA0" w:rsidRDefault="001C6BBB" w:rsidP="006A0D40">
            <w:pPr>
              <w:spacing w:before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A2EA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03" w:type="dxa"/>
          </w:tcPr>
          <w:p w14:paraId="58B6EBBE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6.99</w:t>
            </w:r>
          </w:p>
        </w:tc>
        <w:tc>
          <w:tcPr>
            <w:tcW w:w="1803" w:type="dxa"/>
            <w:tcBorders>
              <w:right w:val="single" w:sz="4" w:space="0" w:color="auto"/>
            </w:tcBorders>
          </w:tcPr>
          <w:p w14:paraId="7C7EAB6A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6.99</w:t>
            </w:r>
          </w:p>
        </w:tc>
        <w:tc>
          <w:tcPr>
            <w:tcW w:w="1167" w:type="dxa"/>
            <w:tcBorders>
              <w:left w:val="single" w:sz="4" w:space="0" w:color="auto"/>
              <w:bottom w:val="single" w:sz="4" w:space="0" w:color="auto"/>
            </w:tcBorders>
          </w:tcPr>
          <w:p w14:paraId="22830815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6.89</w:t>
            </w:r>
          </w:p>
        </w:tc>
        <w:tc>
          <w:tcPr>
            <w:tcW w:w="1273" w:type="dxa"/>
            <w:tcBorders>
              <w:bottom w:val="single" w:sz="4" w:space="0" w:color="auto"/>
            </w:tcBorders>
          </w:tcPr>
          <w:p w14:paraId="17D9C9CD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6.95</w:t>
            </w:r>
          </w:p>
        </w:tc>
        <w:tc>
          <w:tcPr>
            <w:tcW w:w="1202" w:type="dxa"/>
            <w:tcBorders>
              <w:bottom w:val="single" w:sz="4" w:space="0" w:color="auto"/>
            </w:tcBorders>
          </w:tcPr>
          <w:p w14:paraId="191F6B7B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39" w:type="dxa"/>
            <w:tcBorders>
              <w:bottom w:val="single" w:sz="4" w:space="0" w:color="auto"/>
            </w:tcBorders>
          </w:tcPr>
          <w:p w14:paraId="656B1563" w14:textId="77777777" w:rsidR="001C6BBB" w:rsidRPr="00FA2EA0" w:rsidRDefault="001C6BBB" w:rsidP="006A0D40">
            <w:pPr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FA2EA0">
              <w:rPr>
                <w:rFonts w:ascii="Times New Roman" w:hAnsi="Times New Roman" w:cs="Times New Roman"/>
                <w:sz w:val="24"/>
                <w:szCs w:val="24"/>
              </w:rPr>
              <w:t>6.99</w:t>
            </w:r>
          </w:p>
        </w:tc>
      </w:tr>
    </w:tbl>
    <w:p w14:paraId="39F403BA" w14:textId="737C38A9" w:rsidR="001C6BBB" w:rsidRDefault="001C6BBB">
      <w:r>
        <w:rPr>
          <w:rFonts w:ascii="Times New Roman" w:hAnsi="Times New Roman" w:cs="Times New Roman"/>
          <w:b/>
          <w:sz w:val="24"/>
          <w:szCs w:val="24"/>
        </w:rPr>
        <w:t>Supplementary Table 3</w:t>
      </w:r>
      <w:r w:rsidRPr="00691651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Infrared absorptions of NH</w:t>
      </w:r>
      <w:r>
        <w:rPr>
          <w:rFonts w:ascii="Times New Roman" w:hAnsi="Times New Roman" w:cs="Times New Roman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>
        <w:rPr>
          <w:rFonts w:ascii="Times New Roman" w:hAnsi="Times New Roman" w:cs="Times New Roman"/>
          <w:sz w:val="24"/>
          <w:szCs w:val="24"/>
        </w:rPr>
        <w:t xml:space="preserve"> ions in ammoniated montmorillonite samples (Natural and Commercial) observed in the present study in comparison with that of reported in the literature.  </w:t>
      </w:r>
      <w:r>
        <w:br w:type="page"/>
      </w:r>
    </w:p>
    <w:p w14:paraId="3C2E4680" w14:textId="40F2B8B1" w:rsidR="005120D1" w:rsidRPr="00691651" w:rsidRDefault="006C09B7" w:rsidP="00691651">
      <w:pPr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6A0D40">
        <w:rPr>
          <w:rFonts w:ascii="Times New Roman" w:hAnsi="Times New Roman" w:cs="Times New Roman"/>
          <w:b/>
          <w:sz w:val="24"/>
          <w:szCs w:val="24"/>
        </w:rPr>
        <w:t>4</w:t>
      </w:r>
      <w:r w:rsidR="005120D1" w:rsidRPr="00691651">
        <w:rPr>
          <w:rFonts w:ascii="Times New Roman" w:hAnsi="Times New Roman" w:cs="Times New Roman"/>
          <w:b/>
          <w:sz w:val="24"/>
          <w:szCs w:val="24"/>
        </w:rPr>
        <w:t>.</w:t>
      </w:r>
      <w:r w:rsidR="005120D1" w:rsidRPr="00691651">
        <w:rPr>
          <w:rFonts w:ascii="Times New Roman" w:hAnsi="Times New Roman" w:cs="Times New Roman"/>
          <w:sz w:val="24"/>
          <w:szCs w:val="24"/>
        </w:rPr>
        <w:t xml:space="preserve"> Infrared absorption features of</w:t>
      </w:r>
      <w:bookmarkStart w:id="2" w:name="OLE_LINK178"/>
      <w:bookmarkStart w:id="3" w:name="OLE_LINK179"/>
      <w:bookmarkStart w:id="4" w:name="OLE_LINK180"/>
      <w:r w:rsidR="00406706" w:rsidRPr="00691651">
        <w:rPr>
          <w:rFonts w:ascii="Times New Roman" w:hAnsi="Times New Roman" w:cs="Times New Roman"/>
          <w:sz w:val="24"/>
          <w:szCs w:val="24"/>
        </w:rPr>
        <w:t xml:space="preserve"> ammonia treated </w:t>
      </w:r>
      <w:r w:rsidR="00691651" w:rsidRPr="00691651">
        <w:rPr>
          <w:rFonts w:ascii="Times New Roman" w:hAnsi="Times New Roman" w:cs="Times New Roman"/>
          <w:sz w:val="24"/>
          <w:szCs w:val="24"/>
        </w:rPr>
        <w:t>and untreated natural montmorillonite samples</w:t>
      </w:r>
      <w:r w:rsidR="005120D1" w:rsidRPr="00691651">
        <w:rPr>
          <w:rFonts w:ascii="Times New Roman" w:hAnsi="Times New Roman" w:cs="Times New Roman"/>
          <w:sz w:val="24"/>
          <w:szCs w:val="24"/>
        </w:rPr>
        <w:t xml:space="preserve"> </w:t>
      </w:r>
      <w:bookmarkEnd w:id="2"/>
      <w:bookmarkEnd w:id="3"/>
      <w:bookmarkEnd w:id="4"/>
      <w:r w:rsidR="005120D1" w:rsidRPr="00691651">
        <w:rPr>
          <w:rFonts w:ascii="Times New Roman" w:hAnsi="Times New Roman" w:cs="Times New Roman"/>
          <w:sz w:val="24"/>
          <w:szCs w:val="24"/>
        </w:rPr>
        <w:t xml:space="preserve">measured at </w:t>
      </w:r>
      <w:r w:rsidR="00406706" w:rsidRPr="00691651">
        <w:rPr>
          <w:rFonts w:ascii="Times New Roman" w:hAnsi="Times New Roman" w:cs="Times New Roman"/>
          <w:sz w:val="24"/>
          <w:szCs w:val="24"/>
        </w:rPr>
        <w:t>300</w:t>
      </w:r>
      <w:r w:rsidR="005120D1" w:rsidRPr="00691651">
        <w:rPr>
          <w:rFonts w:ascii="Times New Roman" w:hAnsi="Times New Roman" w:cs="Times New Roman"/>
          <w:sz w:val="24"/>
          <w:szCs w:val="24"/>
        </w:rPr>
        <w:t xml:space="preserve"> K</w:t>
      </w:r>
      <w:r w:rsidR="00406706" w:rsidRPr="00691651">
        <w:rPr>
          <w:rFonts w:ascii="Times New Roman" w:hAnsi="Times New Roman" w:cs="Times New Roman"/>
          <w:sz w:val="24"/>
          <w:szCs w:val="24"/>
        </w:rPr>
        <w:t xml:space="preserve"> and 1 atm pressure</w:t>
      </w:r>
      <w:r w:rsidR="005120D1" w:rsidRPr="00691651">
        <w:rPr>
          <w:rFonts w:ascii="Times New Roman" w:hAnsi="Times New Roman" w:cs="Times New Roman"/>
          <w:sz w:val="24"/>
          <w:szCs w:val="24"/>
        </w:rPr>
        <w:t>.</w:t>
      </w:r>
      <w:r w:rsidR="00406706" w:rsidRPr="00691651">
        <w:rPr>
          <w:rFonts w:ascii="Times New Roman" w:hAnsi="Times New Roman" w:cs="Times New Roman"/>
          <w:sz w:val="24"/>
          <w:szCs w:val="24"/>
        </w:rPr>
        <w:t xml:space="preserve"> Spectra of the samples are provided in </w:t>
      </w:r>
      <w:r w:rsidR="005B2E44">
        <w:rPr>
          <w:rFonts w:ascii="Times New Roman" w:hAnsi="Times New Roman" w:cs="Times New Roman"/>
          <w:sz w:val="24"/>
          <w:szCs w:val="24"/>
        </w:rPr>
        <w:t>F</w:t>
      </w:r>
      <w:r w:rsidR="00406706" w:rsidRPr="00691651">
        <w:rPr>
          <w:rFonts w:ascii="Times New Roman" w:hAnsi="Times New Roman" w:cs="Times New Roman"/>
          <w:sz w:val="24"/>
          <w:szCs w:val="24"/>
        </w:rPr>
        <w:t>igure 1(</w:t>
      </w:r>
      <w:r w:rsidR="00691651" w:rsidRPr="00691651">
        <w:rPr>
          <w:rFonts w:ascii="Times New Roman" w:hAnsi="Times New Roman" w:cs="Times New Roman"/>
          <w:sz w:val="24"/>
          <w:szCs w:val="24"/>
        </w:rPr>
        <w:t>g</w:t>
      </w:r>
      <w:r w:rsidR="002C2739" w:rsidRPr="00691651">
        <w:rPr>
          <w:rFonts w:ascii="Times New Roman" w:hAnsi="Times New Roman" w:cs="Times New Roman"/>
          <w:sz w:val="24"/>
          <w:szCs w:val="24"/>
        </w:rPr>
        <w:t>)</w:t>
      </w:r>
      <w:r w:rsidR="00691651" w:rsidRPr="00691651">
        <w:rPr>
          <w:rFonts w:ascii="Times New Roman" w:hAnsi="Times New Roman" w:cs="Times New Roman"/>
          <w:sz w:val="24"/>
          <w:szCs w:val="24"/>
        </w:rPr>
        <w:t xml:space="preserve"> </w:t>
      </w:r>
      <w:r w:rsidR="002C2739" w:rsidRPr="00691651">
        <w:rPr>
          <w:rFonts w:ascii="Times New Roman" w:hAnsi="Times New Roman" w:cs="Times New Roman"/>
          <w:sz w:val="24"/>
          <w:szCs w:val="24"/>
        </w:rPr>
        <w:t>of the main article.</w:t>
      </w:r>
      <w:r w:rsidR="00406706" w:rsidRPr="00691651">
        <w:rPr>
          <w:rFonts w:ascii="Times New Roman" w:hAnsi="Times New Roman" w:cs="Times New Roman"/>
          <w:sz w:val="24"/>
          <w:szCs w:val="24"/>
        </w:rPr>
        <w:t xml:space="preserve">  </w:t>
      </w:r>
      <w:r w:rsidR="005120D1" w:rsidRPr="00691651">
        <w:rPr>
          <w:rFonts w:ascii="Times New Roman" w:hAnsi="Times New Roman" w:cs="Times New Roman"/>
          <w:sz w:val="24"/>
          <w:szCs w:val="24"/>
        </w:rPr>
        <w:tab/>
      </w:r>
      <w:r w:rsidR="005120D1" w:rsidRPr="00691651"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TableGrid"/>
        <w:tblpPr w:leftFromText="180" w:rightFromText="180" w:vertAnchor="text" w:horzAnchor="margin" w:tblpY="289"/>
        <w:tblW w:w="4944" w:type="pct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05"/>
        <w:gridCol w:w="1938"/>
        <w:gridCol w:w="2258"/>
        <w:gridCol w:w="3654"/>
      </w:tblGrid>
      <w:tr w:rsidR="00691651" w:rsidRPr="002439BD" w14:paraId="3C2E4682" w14:textId="77777777" w:rsidTr="00297088"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C2E4681" w14:textId="77777777" w:rsidR="00691651" w:rsidRPr="00691651" w:rsidRDefault="00691651" w:rsidP="00691651">
            <w:pPr>
              <w:rPr>
                <w:rFonts w:ascii="Times New Roman" w:hAnsi="Times New Roman" w:cs="Times New Roman"/>
                <w:b/>
              </w:rPr>
            </w:pPr>
            <w:r w:rsidRPr="00691651">
              <w:rPr>
                <w:rFonts w:ascii="Times New Roman" w:hAnsi="Times New Roman" w:cs="Times New Roman"/>
                <w:b/>
              </w:rPr>
              <w:t>NH</w:t>
            </w:r>
            <w:r w:rsidRPr="00691651">
              <w:rPr>
                <w:rFonts w:ascii="Times New Roman" w:hAnsi="Times New Roman" w:cs="Times New Roman"/>
                <w:b/>
                <w:vertAlign w:val="subscript"/>
              </w:rPr>
              <w:t>3</w:t>
            </w:r>
            <w:r w:rsidRPr="00691651">
              <w:rPr>
                <w:rFonts w:ascii="Times New Roman" w:hAnsi="Times New Roman" w:cs="Times New Roman"/>
                <w:b/>
              </w:rPr>
              <w:t>-Natural montmorillonite</w:t>
            </w:r>
          </w:p>
        </w:tc>
      </w:tr>
      <w:tr w:rsidR="002C2739" w:rsidRPr="002439BD" w14:paraId="3C2E4688" w14:textId="77777777" w:rsidTr="002C2739">
        <w:tc>
          <w:tcPr>
            <w:tcW w:w="759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C2E4683" w14:textId="77777777" w:rsidR="002C2739" w:rsidRPr="00A12848" w:rsidRDefault="002C2739" w:rsidP="002C2739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Wavenumber </w:t>
            </w:r>
          </w:p>
          <w:p w14:paraId="3C2E4684" w14:textId="77777777" w:rsidR="002C2739" w:rsidRPr="00A12848" w:rsidRDefault="002C2739" w:rsidP="002C2739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(cm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-1</w:t>
            </w:r>
            <w:r w:rsidRPr="00A12848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047" w:type="pct"/>
            <w:tcBorders>
              <w:top w:val="single" w:sz="4" w:space="0" w:color="auto"/>
              <w:bottom w:val="single" w:sz="4" w:space="0" w:color="auto"/>
            </w:tcBorders>
          </w:tcPr>
          <w:p w14:paraId="3C2E4685" w14:textId="3E661F59" w:rsidR="002C2739" w:rsidRPr="00A12848" w:rsidRDefault="002C2739" w:rsidP="002C2739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Wavenumber literature (cm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-1</w:t>
            </w:r>
            <w:r w:rsidRPr="00A12848">
              <w:rPr>
                <w:rFonts w:ascii="Times New Roman" w:hAnsi="Times New Roman" w:cs="Times New Roman"/>
              </w:rPr>
              <w:t>)</w:t>
            </w:r>
            <w:r w:rsidR="00876FB2">
              <w:rPr>
                <w:rFonts w:ascii="Times New Roman" w:hAnsi="Times New Roman" w:cs="Times New Roman"/>
              </w:rPr>
              <w:fldChar w:fldCharType="begin"/>
            </w:r>
            <w:r w:rsidR="00876FB2">
              <w:rPr>
                <w:rFonts w:ascii="Times New Roman" w:hAnsi="Times New Roman" w:cs="Times New Roman"/>
              </w:rPr>
              <w:instrText xml:space="preserve"> ADDIN EN.CITE &lt;EndNote&gt;&lt;Cite&gt;&lt;Author&gt;Ferrari&lt;/Author&gt;&lt;Year&gt;2019&lt;/Year&gt;&lt;RecNum&gt;197&lt;/RecNum&gt;&lt;DisplayText&gt;&lt;style face="superscript"&gt;4&lt;/style&gt;&lt;/DisplayText&gt;&lt;record&gt;&lt;rec-number&gt;197&lt;/rec-number&gt;&lt;foreign-keys&gt;&lt;key app="EN" db-id="zzezwsvvltdsdnezf9mvd5f6ze599pxr0eza" timestamp="1590016494"&gt;197&lt;/key&gt;&lt;/foreign-keys&gt;&lt;ref-type name="Journal Article"&gt;17&lt;/ref-type&gt;&lt;contributors&gt;&lt;authors&gt;&lt;author&gt;Ferrari, M.&lt;/author&gt;&lt;author&gt;De Angelis, S.&lt;/author&gt;&lt;author&gt;De Sanctis, M. C.&lt;/author&gt;&lt;author&gt;Ammannito, E.&lt;/author&gt;&lt;author&gt;Stefani, S.&lt;/author&gt;&lt;author&gt;Piccioni, G.&lt;/author&gt;&lt;/authors&gt;&lt;/contributors&gt;&lt;titles&gt;&lt;title&gt;Reflectance spectroscopy of ammonium-bearing phyllosilicates&lt;/title&gt;&lt;secondary-title&gt;Icarus&lt;/secondary-title&gt;&lt;/titles&gt;&lt;periodical&gt;&lt;full-title&gt;Icarus&lt;/full-title&gt;&lt;/periodical&gt;&lt;pages&gt;522-530&lt;/pages&gt;&lt;volume&gt;321&lt;/volume&gt;&lt;dates&gt;&lt;year&gt;2019&lt;/year&gt;&lt;pub-dates&gt;&lt;date&gt;2019/03/15/&lt;/date&gt;&lt;/pub-dates&gt;&lt;/dates&gt;&lt;isbn&gt;0019-1035&lt;/isbn&gt;&lt;urls&gt;&lt;related-urls&gt;&lt;url&gt;http://www.sciencedirect.com/science/article/pii/S0019103518303373&lt;/url&gt;&lt;/related-urls&gt;&lt;/urls&gt;&lt;electronic-resource-num&gt;https://doi.org/10.1016/j.icarus.2018.11.031&lt;/electronic-resource-num&gt;&lt;/record&gt;&lt;/Cite&gt;&lt;/EndNote&gt;</w:instrText>
            </w:r>
            <w:r w:rsidR="00876FB2">
              <w:rPr>
                <w:rFonts w:ascii="Times New Roman" w:hAnsi="Times New Roman" w:cs="Times New Roman"/>
              </w:rPr>
              <w:fldChar w:fldCharType="separate"/>
            </w:r>
            <w:r w:rsidR="00876FB2" w:rsidRPr="00876FB2">
              <w:rPr>
                <w:rFonts w:ascii="Times New Roman" w:hAnsi="Times New Roman" w:cs="Times New Roman"/>
                <w:noProof/>
                <w:vertAlign w:val="superscript"/>
              </w:rPr>
              <w:t>4</w:t>
            </w:r>
            <w:r w:rsidR="00876FB2">
              <w:rPr>
                <w:rFonts w:ascii="Times New Roman" w:hAnsi="Times New Roman" w:cs="Times New Roman"/>
              </w:rPr>
              <w:fldChar w:fldCharType="end"/>
            </w:r>
            <w:r w:rsidR="00387505" w:rsidRPr="00A12848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220" w:type="pct"/>
            <w:tcBorders>
              <w:top w:val="single" w:sz="4" w:space="0" w:color="auto"/>
              <w:bottom w:val="single" w:sz="4" w:space="0" w:color="auto"/>
            </w:tcBorders>
          </w:tcPr>
          <w:p w14:paraId="3C2E4686" w14:textId="77777777" w:rsidR="002C2739" w:rsidRPr="00A12848" w:rsidRDefault="002C2739" w:rsidP="002C2739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Vibrational Assignments</w:t>
            </w:r>
          </w:p>
        </w:tc>
        <w:tc>
          <w:tcPr>
            <w:tcW w:w="1974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C2E4687" w14:textId="77777777" w:rsidR="002C2739" w:rsidRPr="00A12848" w:rsidRDefault="002C2739" w:rsidP="002C2739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Carrier</w:t>
            </w:r>
          </w:p>
        </w:tc>
      </w:tr>
      <w:tr w:rsidR="002C2739" w:rsidRPr="002439BD" w14:paraId="3C2E468D" w14:textId="77777777" w:rsidTr="002C2739">
        <w:trPr>
          <w:trHeight w:val="588"/>
        </w:trPr>
        <w:tc>
          <w:tcPr>
            <w:tcW w:w="759" w:type="pct"/>
            <w:tcBorders>
              <w:top w:val="single" w:sz="4" w:space="0" w:color="auto"/>
              <w:left w:val="nil"/>
              <w:bottom w:val="nil"/>
            </w:tcBorders>
          </w:tcPr>
          <w:p w14:paraId="3C2E4689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523</w:t>
            </w:r>
            <w:r w:rsidR="001F2955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047" w:type="pct"/>
            <w:tcBorders>
              <w:top w:val="single" w:sz="4" w:space="0" w:color="auto"/>
              <w:bottom w:val="nil"/>
            </w:tcBorders>
          </w:tcPr>
          <w:p w14:paraId="3C2E468A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20" w:type="pct"/>
            <w:tcBorders>
              <w:top w:val="single" w:sz="4" w:space="0" w:color="auto"/>
              <w:bottom w:val="nil"/>
            </w:tcBorders>
          </w:tcPr>
          <w:p w14:paraId="3C2E468B" w14:textId="77777777" w:rsidR="002C2739" w:rsidRPr="001F2955" w:rsidRDefault="001F2955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ν</w:t>
            </w:r>
            <w:r>
              <w:rPr>
                <w:rFonts w:ascii="Times New Roman" w:hAnsi="Times New Roman" w:cs="Times New Roman"/>
              </w:rPr>
              <w:t xml:space="preserve"> + δ (H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O)</w:t>
            </w:r>
          </w:p>
        </w:tc>
        <w:tc>
          <w:tcPr>
            <w:tcW w:w="1974" w:type="pct"/>
            <w:tcBorders>
              <w:top w:val="single" w:sz="4" w:space="0" w:color="auto"/>
              <w:bottom w:val="nil"/>
              <w:right w:val="nil"/>
            </w:tcBorders>
          </w:tcPr>
          <w:p w14:paraId="3C2E468C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5" w:name="OLE_LINK121"/>
            <w:bookmarkStart w:id="6" w:name="OLE_LINK122"/>
            <w:bookmarkStart w:id="7" w:name="OLE_LINK123"/>
            <w:r w:rsidRPr="00A12848">
              <w:rPr>
                <w:rFonts w:ascii="Times New Roman" w:hAnsi="Times New Roman" w:cs="Times New Roman"/>
              </w:rPr>
              <w:t>Combination band of 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>O</w:t>
            </w:r>
            <w:bookmarkEnd w:id="5"/>
            <w:bookmarkEnd w:id="6"/>
            <w:bookmarkEnd w:id="7"/>
          </w:p>
        </w:tc>
      </w:tr>
      <w:tr w:rsidR="002C2739" w:rsidRPr="002439BD" w14:paraId="3C2E4692" w14:textId="77777777" w:rsidTr="002C2739">
        <w:trPr>
          <w:trHeight w:val="796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8E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bookmarkStart w:id="8" w:name="OLE_LINK42"/>
            <w:bookmarkStart w:id="9" w:name="OLE_LINK43"/>
            <w:r w:rsidRPr="00A12848">
              <w:rPr>
                <w:rFonts w:ascii="Times New Roman" w:hAnsi="Times New Roman" w:cs="Times New Roman"/>
                <w:b/>
              </w:rPr>
              <w:t>4969</w:t>
            </w:r>
            <w:bookmarkEnd w:id="8"/>
            <w:bookmarkEnd w:id="9"/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8F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bookmarkStart w:id="10" w:name="OLE_LINK30"/>
            <w:bookmarkStart w:id="11" w:name="OLE_LINK31"/>
            <w:bookmarkStart w:id="12" w:name="OLE_LINK32"/>
            <w:r w:rsidRPr="00A12848">
              <w:rPr>
                <w:rFonts w:ascii="Times New Roman" w:hAnsi="Times New Roman" w:cs="Times New Roman"/>
                <w:b/>
              </w:rPr>
              <w:t>4975</w:t>
            </w:r>
            <w:bookmarkEnd w:id="10"/>
            <w:bookmarkEnd w:id="11"/>
            <w:bookmarkEnd w:id="12"/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90" w14:textId="77777777" w:rsidR="002C2739" w:rsidRPr="001F2955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13" w:name="OLE_LINK47"/>
            <w:bookmarkStart w:id="14" w:name="OLE_LINK48"/>
            <w:bookmarkStart w:id="15" w:name="OLE_LINK49"/>
            <w:bookmarkStart w:id="16" w:name="OLE_LINK50"/>
            <w:r w:rsidRPr="00A12848">
              <w:rPr>
                <w:rFonts w:ascii="Times New Roman" w:hAnsi="Times New Roman" w:cs="Times New Roman"/>
              </w:rPr>
              <w:t>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 xml:space="preserve"> + 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3</w:t>
            </w:r>
            <w:bookmarkEnd w:id="13"/>
            <w:bookmarkEnd w:id="14"/>
            <w:bookmarkEnd w:id="15"/>
            <w:bookmarkEnd w:id="16"/>
            <w:r w:rsidR="001F2955">
              <w:rPr>
                <w:rFonts w:ascii="Times New Roman" w:hAnsi="Times New Roman" w:cs="Times New Roman"/>
              </w:rPr>
              <w:t xml:space="preserve"> (NH</w:t>
            </w:r>
            <w:r w:rsidR="001F2955">
              <w:rPr>
                <w:rFonts w:ascii="Times New Roman" w:hAnsi="Times New Roman" w:cs="Times New Roman"/>
                <w:vertAlign w:val="subscript"/>
              </w:rPr>
              <w:t>4</w:t>
            </w:r>
            <w:r w:rsidR="001F2955">
              <w:rPr>
                <w:rFonts w:ascii="Times New Roman" w:hAnsi="Times New Roman" w:cs="Times New Roman"/>
                <w:vertAlign w:val="superscript"/>
              </w:rPr>
              <w:t>+</w:t>
            </w:r>
            <w:r w:rsidR="001F295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91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Combination band (In-Plane bend +Asymmetric stretch) of  NH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+</w:t>
            </w:r>
          </w:p>
        </w:tc>
      </w:tr>
      <w:tr w:rsidR="002C2739" w:rsidRPr="002439BD" w14:paraId="3C2E4697" w14:textId="77777777" w:rsidTr="002C2739">
        <w:trPr>
          <w:trHeight w:val="808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93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bookmarkStart w:id="17" w:name="OLE_LINK44"/>
            <w:bookmarkStart w:id="18" w:name="OLE_LINK45"/>
            <w:bookmarkStart w:id="19" w:name="OLE_LINK46"/>
            <w:r w:rsidRPr="00A12848">
              <w:rPr>
                <w:rFonts w:ascii="Times New Roman" w:hAnsi="Times New Roman" w:cs="Times New Roman"/>
                <w:b/>
              </w:rPr>
              <w:t>4705</w:t>
            </w:r>
            <w:bookmarkEnd w:id="17"/>
            <w:bookmarkEnd w:id="18"/>
            <w:bookmarkEnd w:id="19"/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94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bookmarkStart w:id="20" w:name="OLE_LINK33"/>
            <w:bookmarkStart w:id="21" w:name="OLE_LINK34"/>
            <w:bookmarkStart w:id="22" w:name="OLE_LINK35"/>
            <w:r w:rsidRPr="00A12848">
              <w:rPr>
                <w:rFonts w:ascii="Times New Roman" w:hAnsi="Times New Roman" w:cs="Times New Roman"/>
                <w:b/>
              </w:rPr>
              <w:t>4716</w:t>
            </w:r>
            <w:bookmarkEnd w:id="20"/>
            <w:bookmarkEnd w:id="21"/>
            <w:bookmarkEnd w:id="22"/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95" w14:textId="77777777" w:rsidR="002C2739" w:rsidRPr="001F2955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23" w:name="OLE_LINK51"/>
            <w:bookmarkStart w:id="24" w:name="OLE_LINK52"/>
            <w:bookmarkStart w:id="25" w:name="OLE_LINK53"/>
            <w:r w:rsidRPr="00A12848">
              <w:rPr>
                <w:rFonts w:ascii="Times New Roman" w:hAnsi="Times New Roman" w:cs="Times New Roman"/>
              </w:rPr>
              <w:t>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3</w:t>
            </w:r>
            <w:r w:rsidRPr="00A12848">
              <w:rPr>
                <w:rFonts w:ascii="Times New Roman" w:hAnsi="Times New Roman" w:cs="Times New Roman"/>
              </w:rPr>
              <w:t xml:space="preserve"> + 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bookmarkEnd w:id="23"/>
            <w:bookmarkEnd w:id="24"/>
            <w:bookmarkEnd w:id="25"/>
            <w:r w:rsidR="001F2955">
              <w:rPr>
                <w:rFonts w:ascii="Times New Roman" w:hAnsi="Times New Roman" w:cs="Times New Roman"/>
                <w:vertAlign w:val="subscript"/>
              </w:rPr>
              <w:t xml:space="preserve"> </w:t>
            </w:r>
            <w:r w:rsidR="001F2955">
              <w:rPr>
                <w:rFonts w:ascii="Times New Roman" w:hAnsi="Times New Roman" w:cs="Times New Roman"/>
              </w:rPr>
              <w:t>(NH</w:t>
            </w:r>
            <w:r w:rsidR="001F2955">
              <w:rPr>
                <w:rFonts w:ascii="Times New Roman" w:hAnsi="Times New Roman" w:cs="Times New Roman"/>
                <w:vertAlign w:val="subscript"/>
              </w:rPr>
              <w:t>4</w:t>
            </w:r>
            <w:r w:rsidR="001F2955">
              <w:rPr>
                <w:rFonts w:ascii="Times New Roman" w:hAnsi="Times New Roman" w:cs="Times New Roman"/>
                <w:vertAlign w:val="superscript"/>
              </w:rPr>
              <w:t>+</w:t>
            </w:r>
            <w:r w:rsidR="001F295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96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Combination band (Asymmetric stretch + out-of-plane bend) of  NH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+</w:t>
            </w:r>
          </w:p>
        </w:tc>
      </w:tr>
      <w:tr w:rsidR="002C2739" w:rsidRPr="002439BD" w14:paraId="3C2E469C" w14:textId="77777777" w:rsidTr="002C2739">
        <w:trPr>
          <w:trHeight w:val="535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98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4500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99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1284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9A" w14:textId="77777777" w:rsidR="002C2739" w:rsidRPr="005C1FEE" w:rsidRDefault="001F2955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lang w:val="it-IT"/>
              </w:rPr>
            </w:pPr>
            <w:r w:rsidRPr="00A12848">
              <w:rPr>
                <w:rFonts w:ascii="Times New Roman" w:hAnsi="Times New Roman" w:cs="Times New Roman"/>
              </w:rPr>
              <w:t>ν</w:t>
            </w:r>
            <w:r w:rsidRPr="005C1FEE">
              <w:rPr>
                <w:rFonts w:ascii="Times New Roman" w:hAnsi="Times New Roman" w:cs="Times New Roman"/>
                <w:lang w:val="it-IT"/>
              </w:rPr>
              <w:t xml:space="preserve"> (OH) + </w:t>
            </w:r>
            <w:r>
              <w:rPr>
                <w:rFonts w:ascii="Times New Roman" w:hAnsi="Times New Roman" w:cs="Times New Roman"/>
              </w:rPr>
              <w:t>δ</w:t>
            </w:r>
            <w:r w:rsidRPr="005C1FEE">
              <w:rPr>
                <w:rFonts w:ascii="Times New Roman" w:hAnsi="Times New Roman" w:cs="Times New Roman"/>
                <w:lang w:val="it-IT"/>
              </w:rPr>
              <w:t xml:space="preserve"> (Al-Fe-OH)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9B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26" w:name="OLE_LINK124"/>
            <w:bookmarkStart w:id="27" w:name="OLE_LINK125"/>
            <w:bookmarkStart w:id="28" w:name="OLE_LINK126"/>
            <w:r w:rsidRPr="00A12848">
              <w:rPr>
                <w:rFonts w:ascii="Times New Roman" w:hAnsi="Times New Roman" w:cs="Times New Roman"/>
              </w:rPr>
              <w:t xml:space="preserve">Combination band of </w:t>
            </w:r>
            <w:bookmarkEnd w:id="26"/>
            <w:bookmarkEnd w:id="27"/>
            <w:bookmarkEnd w:id="28"/>
            <w:r w:rsidR="001F2955">
              <w:rPr>
                <w:rFonts w:ascii="Times New Roman" w:hAnsi="Times New Roman" w:cs="Times New Roman"/>
              </w:rPr>
              <w:t>structural OH stretch and bending mode of Al-Fe-OH</w:t>
            </w:r>
          </w:p>
        </w:tc>
      </w:tr>
      <w:tr w:rsidR="002C2739" w:rsidRPr="002439BD" w14:paraId="3C2E46A1" w14:textId="77777777" w:rsidTr="002C2739">
        <w:trPr>
          <w:trHeight w:val="535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9D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3618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9E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12848">
              <w:rPr>
                <w:rFonts w:ascii="Times New Roman" w:hAnsi="Times New Roman" w:cs="Times New Roman"/>
              </w:rPr>
              <w:t>3636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9F" w14:textId="77777777" w:rsidR="002C2739" w:rsidRPr="00A12848" w:rsidRDefault="001F2955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(OH)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A0" w14:textId="77777777" w:rsidR="002C2739" w:rsidRPr="00A12848" w:rsidRDefault="001F2955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Structural OH stretch </w:t>
            </w:r>
          </w:p>
        </w:tc>
      </w:tr>
      <w:tr w:rsidR="002C2739" w:rsidRPr="002439BD" w14:paraId="3C2E46A6" w14:textId="77777777" w:rsidTr="002C2739">
        <w:trPr>
          <w:trHeight w:val="535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A2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3469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A3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1284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A4" w14:textId="77777777" w:rsidR="002C2739" w:rsidRPr="00A12848" w:rsidRDefault="001F2955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(H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O)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A5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</w:t>
            </w:r>
            <w:bookmarkStart w:id="29" w:name="OLE_LINK133"/>
            <w:bookmarkStart w:id="30" w:name="OLE_LINK134"/>
            <w:bookmarkStart w:id="31" w:name="OLE_LINK135"/>
            <w:r w:rsidRPr="00A12848">
              <w:rPr>
                <w:rFonts w:ascii="Times New Roman" w:hAnsi="Times New Roman" w:cs="Times New Roman"/>
              </w:rPr>
              <w:t>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>O stretch</w:t>
            </w:r>
            <w:bookmarkEnd w:id="29"/>
            <w:bookmarkEnd w:id="30"/>
            <w:bookmarkEnd w:id="31"/>
          </w:p>
        </w:tc>
      </w:tr>
      <w:tr w:rsidR="002C2739" w:rsidRPr="002439BD" w14:paraId="3C2E46AB" w14:textId="77777777" w:rsidTr="002C2739">
        <w:trPr>
          <w:trHeight w:val="553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A7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bookmarkStart w:id="32" w:name="_Hlk48283991"/>
            <w:bookmarkStart w:id="33" w:name="_Hlk2343439"/>
            <w:r w:rsidRPr="00A12848">
              <w:rPr>
                <w:rFonts w:ascii="Times New Roman" w:hAnsi="Times New Roman" w:cs="Times New Roman"/>
                <w:b/>
              </w:rPr>
              <w:t>3263</w:t>
            </w:r>
            <w:bookmarkEnd w:id="32"/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A8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vertAlign w:val="superscript"/>
              </w:rPr>
            </w:pPr>
            <w:bookmarkStart w:id="34" w:name="OLE_LINK36"/>
            <w:bookmarkStart w:id="35" w:name="OLE_LINK37"/>
            <w:bookmarkStart w:id="36" w:name="OLE_LINK38"/>
            <w:r w:rsidRPr="00A12848">
              <w:rPr>
                <w:rFonts w:ascii="Times New Roman" w:hAnsi="Times New Roman" w:cs="Times New Roman"/>
                <w:b/>
              </w:rPr>
              <w:t>3279</w:t>
            </w:r>
            <w:bookmarkEnd w:id="34"/>
            <w:bookmarkEnd w:id="35"/>
            <w:bookmarkEnd w:id="36"/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A9" w14:textId="77777777" w:rsidR="002C2739" w:rsidRPr="001F2955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37" w:name="OLE_LINK54"/>
            <w:bookmarkStart w:id="38" w:name="OLE_LINK55"/>
            <w:bookmarkStart w:id="39" w:name="OLE_LINK56"/>
            <w:r w:rsidRPr="00A12848">
              <w:rPr>
                <w:rFonts w:ascii="Times New Roman" w:hAnsi="Times New Roman" w:cs="Times New Roman"/>
              </w:rPr>
              <w:t>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3</w:t>
            </w:r>
            <w:bookmarkEnd w:id="37"/>
            <w:bookmarkEnd w:id="38"/>
            <w:bookmarkEnd w:id="39"/>
            <w:r w:rsidR="001F2955">
              <w:rPr>
                <w:rFonts w:ascii="Times New Roman" w:hAnsi="Times New Roman" w:cs="Times New Roman"/>
                <w:vertAlign w:val="subscript"/>
              </w:rPr>
              <w:t xml:space="preserve"> </w:t>
            </w:r>
            <w:r w:rsidR="001F2955">
              <w:rPr>
                <w:rFonts w:ascii="Times New Roman" w:hAnsi="Times New Roman" w:cs="Times New Roman"/>
              </w:rPr>
              <w:t>(NH</w:t>
            </w:r>
            <w:r w:rsidR="001F2955">
              <w:rPr>
                <w:rFonts w:ascii="Times New Roman" w:hAnsi="Times New Roman" w:cs="Times New Roman"/>
                <w:vertAlign w:val="subscript"/>
              </w:rPr>
              <w:t>4</w:t>
            </w:r>
            <w:r w:rsidR="001F2955">
              <w:rPr>
                <w:rFonts w:ascii="Times New Roman" w:hAnsi="Times New Roman" w:cs="Times New Roman"/>
                <w:vertAlign w:val="superscript"/>
              </w:rPr>
              <w:t>+</w:t>
            </w:r>
            <w:r w:rsidR="001F295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AA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12848">
              <w:rPr>
                <w:rFonts w:ascii="Times New Roman" w:hAnsi="Times New Roman" w:cs="Times New Roman"/>
              </w:rPr>
              <w:t>Asymmetric stretch of NH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+</w:t>
            </w:r>
          </w:p>
        </w:tc>
      </w:tr>
      <w:tr w:rsidR="002C2739" w:rsidRPr="002439BD" w14:paraId="3C2E46B0" w14:textId="77777777" w:rsidTr="002C2739">
        <w:trPr>
          <w:trHeight w:val="805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AC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bookmarkStart w:id="40" w:name="_Hlk48284000"/>
            <w:bookmarkEnd w:id="33"/>
            <w:r w:rsidRPr="00A12848">
              <w:rPr>
                <w:rFonts w:ascii="Times New Roman" w:hAnsi="Times New Roman" w:cs="Times New Roman"/>
                <w:b/>
              </w:rPr>
              <w:t>3070</w:t>
            </w:r>
            <w:bookmarkEnd w:id="40"/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AD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vertAlign w:val="superscript"/>
              </w:rPr>
            </w:pPr>
            <w:bookmarkStart w:id="41" w:name="OLE_LINK39"/>
            <w:bookmarkStart w:id="42" w:name="OLE_LINK40"/>
            <w:bookmarkStart w:id="43" w:name="OLE_LINK41"/>
            <w:r w:rsidRPr="00A12848">
              <w:rPr>
                <w:rFonts w:ascii="Times New Roman" w:hAnsi="Times New Roman" w:cs="Times New Roman"/>
                <w:b/>
              </w:rPr>
              <w:t>3077</w:t>
            </w:r>
            <w:bookmarkEnd w:id="41"/>
            <w:bookmarkEnd w:id="42"/>
            <w:bookmarkEnd w:id="43"/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AE" w14:textId="77777777" w:rsidR="002C2739" w:rsidRPr="001F2955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44" w:name="OLE_LINK57"/>
            <w:bookmarkStart w:id="45" w:name="OLE_LINK58"/>
            <w:bookmarkStart w:id="46" w:name="OLE_LINK59"/>
            <w:r w:rsidRPr="00A12848">
              <w:rPr>
                <w:rFonts w:ascii="Times New Roman" w:hAnsi="Times New Roman" w:cs="Times New Roman"/>
              </w:rPr>
              <w:t>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 xml:space="preserve"> + 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bookmarkEnd w:id="44"/>
            <w:bookmarkEnd w:id="45"/>
            <w:bookmarkEnd w:id="46"/>
            <w:r w:rsidR="001F2955">
              <w:rPr>
                <w:rFonts w:ascii="Times New Roman" w:hAnsi="Times New Roman" w:cs="Times New Roman"/>
              </w:rPr>
              <w:t xml:space="preserve"> (NH</w:t>
            </w:r>
            <w:r w:rsidR="001F2955">
              <w:rPr>
                <w:rFonts w:ascii="Times New Roman" w:hAnsi="Times New Roman" w:cs="Times New Roman"/>
                <w:vertAlign w:val="subscript"/>
              </w:rPr>
              <w:t>4</w:t>
            </w:r>
            <w:r w:rsidR="001F2955">
              <w:rPr>
                <w:rFonts w:ascii="Times New Roman" w:hAnsi="Times New Roman" w:cs="Times New Roman"/>
                <w:vertAlign w:val="superscript"/>
              </w:rPr>
              <w:t>+</w:t>
            </w:r>
            <w:r w:rsidR="001F295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AF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Combination band (In-plane bend out-of-plane bend)</w:t>
            </w:r>
            <w:r w:rsidR="001F2955">
              <w:rPr>
                <w:rFonts w:ascii="Times New Roman" w:hAnsi="Times New Roman" w:cs="Times New Roman"/>
              </w:rPr>
              <w:t xml:space="preserve"> </w:t>
            </w:r>
            <w:r w:rsidRPr="00A12848">
              <w:rPr>
                <w:rFonts w:ascii="Times New Roman" w:hAnsi="Times New Roman" w:cs="Times New Roman"/>
              </w:rPr>
              <w:t>of NH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+</w:t>
            </w:r>
          </w:p>
        </w:tc>
      </w:tr>
      <w:tr w:rsidR="002C2739" w:rsidRPr="002439BD" w14:paraId="3C2E46B5" w14:textId="77777777" w:rsidTr="002C2739">
        <w:trPr>
          <w:trHeight w:val="715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B1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1843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B2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B3" w14:textId="77777777" w:rsidR="002C2739" w:rsidRPr="00D94AB1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B4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bookmarkStart w:id="47" w:name="OLE_LINK13"/>
            <w:bookmarkStart w:id="48" w:name="OLE_LINK14"/>
            <w:bookmarkStart w:id="49" w:name="OLE_LINK15"/>
            <w:bookmarkStart w:id="50" w:name="OLE_LINK16"/>
            <w:bookmarkStart w:id="51" w:name="OLE_LINK152"/>
            <w:r w:rsidRPr="00A12848">
              <w:rPr>
                <w:rFonts w:ascii="Times New Roman" w:hAnsi="Times New Roman" w:cs="Times New Roman"/>
              </w:rPr>
              <w:t>Combination band or overtone of Metal cation-OH vibrations</w:t>
            </w:r>
            <w:bookmarkEnd w:id="47"/>
            <w:bookmarkEnd w:id="48"/>
            <w:bookmarkEnd w:id="49"/>
            <w:bookmarkEnd w:id="50"/>
            <w:bookmarkEnd w:id="51"/>
          </w:p>
        </w:tc>
      </w:tr>
      <w:tr w:rsidR="002C2739" w:rsidRPr="002439BD" w14:paraId="3C2E46BA" w14:textId="77777777" w:rsidTr="002C2739">
        <w:trPr>
          <w:trHeight w:val="634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B6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1643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B7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12848">
              <w:rPr>
                <w:rFonts w:ascii="Times New Roman" w:hAnsi="Times New Roman" w:cs="Times New Roman"/>
              </w:rPr>
              <w:t>1635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B8" w14:textId="77777777" w:rsidR="002C2739" w:rsidRPr="00A12848" w:rsidRDefault="00691651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δ (H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O)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B9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 Bending vibration of  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>O</w:t>
            </w:r>
          </w:p>
        </w:tc>
      </w:tr>
      <w:tr w:rsidR="002C2739" w:rsidRPr="002439BD" w14:paraId="3C2E46BF" w14:textId="77777777" w:rsidTr="002C2739">
        <w:trPr>
          <w:trHeight w:val="544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BB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A12848">
              <w:rPr>
                <w:rFonts w:ascii="Times New Roman" w:hAnsi="Times New Roman" w:cs="Times New Roman"/>
                <w:b/>
              </w:rPr>
              <w:t>1430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BC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vertAlign w:val="superscript"/>
              </w:rPr>
            </w:pPr>
            <w:r w:rsidRPr="00A12848">
              <w:rPr>
                <w:rFonts w:ascii="Times New Roman" w:hAnsi="Times New Roman" w:cs="Times New Roman"/>
                <w:b/>
              </w:rPr>
              <w:t>1438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BD" w14:textId="77777777" w:rsidR="002C2739" w:rsidRPr="00691651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ν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r w:rsidR="00691651">
              <w:rPr>
                <w:rFonts w:ascii="Times New Roman" w:hAnsi="Times New Roman" w:cs="Times New Roman"/>
                <w:vertAlign w:val="subscript"/>
              </w:rPr>
              <w:t xml:space="preserve"> </w:t>
            </w:r>
            <w:r w:rsidR="00691651">
              <w:rPr>
                <w:rFonts w:ascii="Times New Roman" w:hAnsi="Times New Roman" w:cs="Times New Roman"/>
              </w:rPr>
              <w:t>(NH</w:t>
            </w:r>
            <w:r w:rsidR="00691651">
              <w:rPr>
                <w:rFonts w:ascii="Times New Roman" w:hAnsi="Times New Roman" w:cs="Times New Roman"/>
                <w:vertAlign w:val="subscript"/>
              </w:rPr>
              <w:t>4</w:t>
            </w:r>
            <w:r w:rsidR="00691651">
              <w:rPr>
                <w:rFonts w:ascii="Times New Roman" w:hAnsi="Times New Roman" w:cs="Times New Roman"/>
                <w:vertAlign w:val="superscript"/>
              </w:rPr>
              <w:t>+</w:t>
            </w:r>
            <w:r w:rsidR="00691651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BE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Out-of-plane bend of  NH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4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+</w:t>
            </w:r>
          </w:p>
        </w:tc>
      </w:tr>
      <w:tr w:rsidR="002C2739" w:rsidRPr="002439BD" w14:paraId="3C2E46C4" w14:textId="77777777" w:rsidTr="002C2739">
        <w:trPr>
          <w:trHeight w:val="544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C0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1132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C1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1176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C2" w14:textId="77777777" w:rsidR="002C2739" w:rsidRPr="00A12848" w:rsidRDefault="00691651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(M</w:t>
            </w:r>
            <w:r>
              <w:rPr>
                <w:rFonts w:ascii="Times New Roman" w:hAnsi="Times New Roman" w:cs="Times New Roman"/>
                <w:vertAlign w:val="superscript"/>
              </w:rPr>
              <w:t>+</w:t>
            </w:r>
            <w:r>
              <w:rPr>
                <w:rFonts w:ascii="Times New Roman" w:hAnsi="Times New Roman" w:cs="Times New Roman"/>
              </w:rPr>
              <w:t>-O)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C3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Stretching vibration of Metal cation-O group</w:t>
            </w:r>
          </w:p>
        </w:tc>
      </w:tr>
      <w:tr w:rsidR="002C2739" w:rsidRPr="002439BD" w14:paraId="3C2E46C9" w14:textId="77777777" w:rsidTr="00297088">
        <w:trPr>
          <w:trHeight w:val="526"/>
        </w:trPr>
        <w:tc>
          <w:tcPr>
            <w:tcW w:w="759" w:type="pct"/>
            <w:tcBorders>
              <w:top w:val="nil"/>
              <w:left w:val="nil"/>
              <w:bottom w:val="nil"/>
            </w:tcBorders>
          </w:tcPr>
          <w:p w14:paraId="3C2E46C5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960</w:t>
            </w:r>
          </w:p>
        </w:tc>
        <w:tc>
          <w:tcPr>
            <w:tcW w:w="1047" w:type="pct"/>
            <w:tcBorders>
              <w:top w:val="nil"/>
              <w:bottom w:val="nil"/>
            </w:tcBorders>
          </w:tcPr>
          <w:p w14:paraId="3C2E46C6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1086</w:t>
            </w:r>
          </w:p>
        </w:tc>
        <w:tc>
          <w:tcPr>
            <w:tcW w:w="1220" w:type="pct"/>
            <w:tcBorders>
              <w:top w:val="nil"/>
              <w:bottom w:val="nil"/>
            </w:tcBorders>
          </w:tcPr>
          <w:p w14:paraId="3C2E46C7" w14:textId="77777777" w:rsidR="002C2739" w:rsidRPr="00A12848" w:rsidRDefault="00691651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(Si-O)</w:t>
            </w:r>
          </w:p>
        </w:tc>
        <w:tc>
          <w:tcPr>
            <w:tcW w:w="1974" w:type="pct"/>
            <w:tcBorders>
              <w:top w:val="nil"/>
              <w:bottom w:val="nil"/>
              <w:right w:val="nil"/>
            </w:tcBorders>
          </w:tcPr>
          <w:p w14:paraId="3C2E46C8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Stretching vibration of Si-O group</w:t>
            </w:r>
          </w:p>
        </w:tc>
      </w:tr>
      <w:tr w:rsidR="002C2739" w:rsidRPr="002439BD" w14:paraId="3C2E46CE" w14:textId="77777777" w:rsidTr="00297088">
        <w:trPr>
          <w:trHeight w:val="814"/>
        </w:trPr>
        <w:tc>
          <w:tcPr>
            <w:tcW w:w="759" w:type="pct"/>
            <w:tcBorders>
              <w:top w:val="nil"/>
              <w:left w:val="nil"/>
              <w:bottom w:val="single" w:sz="4" w:space="0" w:color="auto"/>
            </w:tcBorders>
          </w:tcPr>
          <w:p w14:paraId="3C2E46CA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835</w:t>
            </w:r>
          </w:p>
        </w:tc>
        <w:tc>
          <w:tcPr>
            <w:tcW w:w="1047" w:type="pct"/>
            <w:tcBorders>
              <w:top w:val="nil"/>
              <w:bottom w:val="single" w:sz="4" w:space="0" w:color="auto"/>
            </w:tcBorders>
          </w:tcPr>
          <w:p w14:paraId="3C2E46CB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20" w:type="pct"/>
            <w:tcBorders>
              <w:top w:val="nil"/>
              <w:bottom w:val="single" w:sz="4" w:space="0" w:color="auto"/>
            </w:tcBorders>
          </w:tcPr>
          <w:p w14:paraId="3C2E46CC" w14:textId="77777777" w:rsidR="002C2739" w:rsidRPr="00A12848" w:rsidRDefault="00691651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δ (Al-Fe-OH)</w:t>
            </w:r>
          </w:p>
        </w:tc>
        <w:tc>
          <w:tcPr>
            <w:tcW w:w="1974" w:type="pct"/>
            <w:tcBorders>
              <w:top w:val="nil"/>
              <w:bottom w:val="single" w:sz="4" w:space="0" w:color="auto"/>
              <w:right w:val="nil"/>
            </w:tcBorders>
          </w:tcPr>
          <w:p w14:paraId="3C2E46CD" w14:textId="77777777" w:rsidR="002C2739" w:rsidRPr="00A12848" w:rsidRDefault="002C2739" w:rsidP="002C27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</w:t>
            </w:r>
            <w:r w:rsidR="00691651">
              <w:rPr>
                <w:rFonts w:ascii="Times New Roman" w:hAnsi="Times New Roman" w:cs="Times New Roman"/>
              </w:rPr>
              <w:t>Bending</w:t>
            </w:r>
            <w:r w:rsidRPr="00A12848">
              <w:rPr>
                <w:rFonts w:ascii="Times New Roman" w:hAnsi="Times New Roman" w:cs="Times New Roman"/>
              </w:rPr>
              <w:t xml:space="preserve"> vibration of Al</w:t>
            </w:r>
            <w:r w:rsidR="00691651">
              <w:rPr>
                <w:rFonts w:ascii="Times New Roman" w:hAnsi="Times New Roman" w:cs="Times New Roman"/>
              </w:rPr>
              <w:t>-Fe</w:t>
            </w:r>
            <w:r w:rsidRPr="00A12848">
              <w:rPr>
                <w:rFonts w:ascii="Times New Roman" w:hAnsi="Times New Roman" w:cs="Times New Roman"/>
              </w:rPr>
              <w:t>-OH group</w:t>
            </w:r>
          </w:p>
        </w:tc>
      </w:tr>
    </w:tbl>
    <w:p w14:paraId="3C2E46CF" w14:textId="77777777" w:rsidR="005120D1" w:rsidRDefault="005120D1" w:rsidP="005120D1"/>
    <w:p w14:paraId="3C2E46D0" w14:textId="77777777" w:rsidR="00DB420E" w:rsidRPr="002439BD" w:rsidRDefault="00DB420E" w:rsidP="005120D1"/>
    <w:tbl>
      <w:tblPr>
        <w:tblStyle w:val="TableGrid"/>
        <w:tblpPr w:leftFromText="180" w:rightFromText="180" w:vertAnchor="text" w:horzAnchor="margin" w:tblpXSpec="center" w:tblpY="-3"/>
        <w:tblW w:w="9720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60"/>
        <w:gridCol w:w="1728"/>
        <w:gridCol w:w="2052"/>
        <w:gridCol w:w="3780"/>
      </w:tblGrid>
      <w:tr w:rsidR="00691651" w:rsidRPr="002439BD" w14:paraId="3C2E46D2" w14:textId="77777777" w:rsidTr="00297088">
        <w:trPr>
          <w:trHeight w:val="440"/>
        </w:trPr>
        <w:tc>
          <w:tcPr>
            <w:tcW w:w="97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C2E46D1" w14:textId="77777777" w:rsidR="00691651" w:rsidRPr="002439BD" w:rsidRDefault="00691651" w:rsidP="00691651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691651">
              <w:rPr>
                <w:rFonts w:ascii="Times New Roman" w:hAnsi="Times New Roman" w:cs="Times New Roman"/>
                <w:b/>
              </w:rPr>
              <w:lastRenderedPageBreak/>
              <w:t>Natural montmorillonite</w:t>
            </w:r>
          </w:p>
        </w:tc>
      </w:tr>
      <w:tr w:rsidR="00D94AB1" w:rsidRPr="002439BD" w14:paraId="3C2E46D8" w14:textId="77777777" w:rsidTr="00D94AB1">
        <w:trPr>
          <w:trHeight w:val="413"/>
        </w:trPr>
        <w:tc>
          <w:tcPr>
            <w:tcW w:w="2160" w:type="dxa"/>
            <w:tcBorders>
              <w:top w:val="single" w:sz="4" w:space="0" w:color="auto"/>
              <w:left w:val="nil"/>
              <w:bottom w:val="nil"/>
            </w:tcBorders>
          </w:tcPr>
          <w:p w14:paraId="3C2E46D3" w14:textId="77777777" w:rsidR="00D94AB1" w:rsidRPr="00A12848" w:rsidRDefault="00D94AB1" w:rsidP="00D94AB1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Wavenumber </w:t>
            </w:r>
          </w:p>
          <w:p w14:paraId="3C2E46D4" w14:textId="77777777" w:rsidR="00D94AB1" w:rsidRPr="00A12848" w:rsidRDefault="00D94AB1" w:rsidP="00D94AB1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(cm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-1</w:t>
            </w:r>
            <w:r w:rsidRPr="00A12848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728" w:type="dxa"/>
            <w:tcBorders>
              <w:top w:val="single" w:sz="4" w:space="0" w:color="auto"/>
              <w:bottom w:val="nil"/>
            </w:tcBorders>
          </w:tcPr>
          <w:p w14:paraId="3C2E46D5" w14:textId="29AD2E0F" w:rsidR="00D94AB1" w:rsidRPr="00A12848" w:rsidRDefault="00D94AB1" w:rsidP="00D94AB1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Wavenumber literature (cm</w:t>
            </w:r>
            <w:r w:rsidRPr="00A12848">
              <w:rPr>
                <w:rFonts w:ascii="Times New Roman" w:hAnsi="Times New Roman" w:cs="Times New Roman"/>
                <w:vertAlign w:val="superscript"/>
              </w:rPr>
              <w:t>-1</w:t>
            </w:r>
            <w:r w:rsidRPr="00A12848">
              <w:rPr>
                <w:rFonts w:ascii="Times New Roman" w:hAnsi="Times New Roman" w:cs="Times New Roman"/>
              </w:rPr>
              <w:t>)</w:t>
            </w:r>
            <w:r w:rsidR="00876FB2">
              <w:rPr>
                <w:rFonts w:ascii="Times New Roman" w:hAnsi="Times New Roman" w:cs="Times New Roman"/>
              </w:rPr>
              <w:fldChar w:fldCharType="begin"/>
            </w:r>
            <w:r w:rsidR="00876FB2">
              <w:rPr>
                <w:rFonts w:ascii="Times New Roman" w:hAnsi="Times New Roman" w:cs="Times New Roman"/>
              </w:rPr>
              <w:instrText xml:space="preserve"> ADDIN EN.CITE &lt;EndNote&gt;&lt;Cite&gt;&lt;Author&gt;Ferrari&lt;/Author&gt;&lt;Year&gt;2019&lt;/Year&gt;&lt;RecNum&gt;197&lt;/RecNum&gt;&lt;DisplayText&gt;&lt;style face="superscript"&gt;4&lt;/style&gt;&lt;/DisplayText&gt;&lt;record&gt;&lt;rec-number&gt;197&lt;/rec-number&gt;&lt;foreign-keys&gt;&lt;key app="EN" db-id="zzezwsvvltdsdnezf9mvd5f6ze599pxr0eza" timestamp="1590016494"&gt;197&lt;/key&gt;&lt;/foreign-keys&gt;&lt;ref-type name="Journal Article"&gt;17&lt;/ref-type&gt;&lt;contributors&gt;&lt;authors&gt;&lt;author&gt;Ferrari, M.&lt;/author&gt;&lt;author&gt;De Angelis, S.&lt;/author&gt;&lt;author&gt;De Sanctis, M. C.&lt;/author&gt;&lt;author&gt;Ammannito, E.&lt;/author&gt;&lt;author&gt;Stefani, S.&lt;/author&gt;&lt;author&gt;Piccioni, G.&lt;/author&gt;&lt;/authors&gt;&lt;/contributors&gt;&lt;titles&gt;&lt;title&gt;Reflectance spectroscopy of ammonium-bearing phyllosilicates&lt;/title&gt;&lt;secondary-title&gt;Icarus&lt;/secondary-title&gt;&lt;/titles&gt;&lt;periodical&gt;&lt;full-title&gt;Icarus&lt;/full-title&gt;&lt;/periodical&gt;&lt;pages&gt;522-530&lt;/pages&gt;&lt;volume&gt;321&lt;/volume&gt;&lt;dates&gt;&lt;year&gt;2019&lt;/year&gt;&lt;pub-dates&gt;&lt;date&gt;2019/03/15/&lt;/date&gt;&lt;/pub-dates&gt;&lt;/dates&gt;&lt;isbn&gt;0019-1035&lt;/isbn&gt;&lt;urls&gt;&lt;related-urls&gt;&lt;url&gt;http://www.sciencedirect.com/science/article/pii/S0019103518303373&lt;/url&gt;&lt;/related-urls&gt;&lt;/urls&gt;&lt;electronic-resource-num&gt;https://doi.org/10.1016/j.icarus.2018.11.031&lt;/electronic-resource-num&gt;&lt;/record&gt;&lt;/Cite&gt;&lt;/EndNote&gt;</w:instrText>
            </w:r>
            <w:r w:rsidR="00876FB2">
              <w:rPr>
                <w:rFonts w:ascii="Times New Roman" w:hAnsi="Times New Roman" w:cs="Times New Roman"/>
              </w:rPr>
              <w:fldChar w:fldCharType="separate"/>
            </w:r>
            <w:r w:rsidR="00876FB2" w:rsidRPr="00876FB2">
              <w:rPr>
                <w:rFonts w:ascii="Times New Roman" w:hAnsi="Times New Roman" w:cs="Times New Roman"/>
                <w:noProof/>
                <w:vertAlign w:val="superscript"/>
              </w:rPr>
              <w:t>4</w:t>
            </w:r>
            <w:r w:rsidR="00876FB2">
              <w:rPr>
                <w:rFonts w:ascii="Times New Roman" w:hAnsi="Times New Roman" w:cs="Times New Roman"/>
              </w:rPr>
              <w:fldChar w:fldCharType="end"/>
            </w:r>
            <w:r w:rsidR="00387505" w:rsidRPr="00A12848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052" w:type="dxa"/>
            <w:tcBorders>
              <w:top w:val="single" w:sz="4" w:space="0" w:color="auto"/>
              <w:bottom w:val="nil"/>
            </w:tcBorders>
          </w:tcPr>
          <w:p w14:paraId="3C2E46D6" w14:textId="77777777" w:rsidR="00D94AB1" w:rsidRPr="00A12848" w:rsidRDefault="00D94AB1" w:rsidP="00D94AB1">
            <w:pPr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Vibrational Assignments</w:t>
            </w:r>
          </w:p>
        </w:tc>
        <w:tc>
          <w:tcPr>
            <w:tcW w:w="3780" w:type="dxa"/>
            <w:tcBorders>
              <w:top w:val="single" w:sz="4" w:space="0" w:color="auto"/>
              <w:bottom w:val="nil"/>
              <w:right w:val="nil"/>
            </w:tcBorders>
          </w:tcPr>
          <w:p w14:paraId="3C2E46D7" w14:textId="77777777" w:rsidR="00D94AB1" w:rsidRPr="00A12848" w:rsidRDefault="00D94AB1" w:rsidP="00D94AB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Carrier</w:t>
            </w:r>
          </w:p>
        </w:tc>
      </w:tr>
      <w:tr w:rsidR="00691651" w:rsidRPr="002439BD" w14:paraId="3C2E46DD" w14:textId="77777777" w:rsidTr="00D94AB1">
        <w:trPr>
          <w:trHeight w:val="413"/>
        </w:trPr>
        <w:tc>
          <w:tcPr>
            <w:tcW w:w="2160" w:type="dxa"/>
            <w:tcBorders>
              <w:top w:val="single" w:sz="4" w:space="0" w:color="auto"/>
              <w:left w:val="nil"/>
              <w:bottom w:val="nil"/>
            </w:tcBorders>
          </w:tcPr>
          <w:p w14:paraId="3C2E46D9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5221</w:t>
            </w:r>
          </w:p>
        </w:tc>
        <w:tc>
          <w:tcPr>
            <w:tcW w:w="1728" w:type="dxa"/>
            <w:tcBorders>
              <w:top w:val="single" w:sz="4" w:space="0" w:color="auto"/>
              <w:bottom w:val="nil"/>
            </w:tcBorders>
          </w:tcPr>
          <w:p w14:paraId="3C2E46DA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052" w:type="dxa"/>
            <w:tcBorders>
              <w:top w:val="single" w:sz="4" w:space="0" w:color="auto"/>
              <w:bottom w:val="nil"/>
            </w:tcBorders>
          </w:tcPr>
          <w:p w14:paraId="3C2E46DB" w14:textId="77777777" w:rsidR="00691651" w:rsidRPr="001F2955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ν</w:t>
            </w:r>
            <w:r>
              <w:rPr>
                <w:rFonts w:ascii="Times New Roman" w:hAnsi="Times New Roman" w:cs="Times New Roman"/>
              </w:rPr>
              <w:t xml:space="preserve"> + δ (H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O)</w:t>
            </w:r>
          </w:p>
        </w:tc>
        <w:tc>
          <w:tcPr>
            <w:tcW w:w="3780" w:type="dxa"/>
            <w:tcBorders>
              <w:top w:val="single" w:sz="4" w:space="0" w:color="auto"/>
              <w:bottom w:val="nil"/>
              <w:right w:val="nil"/>
            </w:tcBorders>
          </w:tcPr>
          <w:p w14:paraId="3C2E46DC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>Combination band of 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>O</w:t>
            </w:r>
          </w:p>
        </w:tc>
      </w:tr>
      <w:tr w:rsidR="00691651" w:rsidRPr="002439BD" w14:paraId="3C2E46E2" w14:textId="77777777" w:rsidTr="00D94AB1">
        <w:trPr>
          <w:trHeight w:val="441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DE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4506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DF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852A0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E0" w14:textId="77777777" w:rsidR="00691651" w:rsidRPr="005C1FEE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  <w:lang w:val="it-IT"/>
              </w:rPr>
            </w:pPr>
            <w:r w:rsidRPr="00A12848">
              <w:rPr>
                <w:rFonts w:ascii="Times New Roman" w:hAnsi="Times New Roman" w:cs="Times New Roman"/>
              </w:rPr>
              <w:t>ν</w:t>
            </w:r>
            <w:r w:rsidRPr="005C1FEE">
              <w:rPr>
                <w:rFonts w:ascii="Times New Roman" w:hAnsi="Times New Roman" w:cs="Times New Roman"/>
                <w:lang w:val="it-IT"/>
              </w:rPr>
              <w:t xml:space="preserve"> (OH) + </w:t>
            </w:r>
            <w:r>
              <w:rPr>
                <w:rFonts w:ascii="Times New Roman" w:hAnsi="Times New Roman" w:cs="Times New Roman"/>
              </w:rPr>
              <w:t>δ</w:t>
            </w:r>
            <w:r w:rsidRPr="005C1FEE">
              <w:rPr>
                <w:rFonts w:ascii="Times New Roman" w:hAnsi="Times New Roman" w:cs="Times New Roman"/>
                <w:lang w:val="it-IT"/>
              </w:rPr>
              <w:t xml:space="preserve"> (Al-Fe-OH)</w:t>
            </w: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E1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Combination band of </w:t>
            </w:r>
            <w:r>
              <w:rPr>
                <w:rFonts w:ascii="Times New Roman" w:hAnsi="Times New Roman" w:cs="Times New Roman"/>
              </w:rPr>
              <w:t>structural OH stretch and bending mode of Al-Fe-OH</w:t>
            </w:r>
          </w:p>
        </w:tc>
      </w:tr>
      <w:tr w:rsidR="00691651" w:rsidRPr="002439BD" w14:paraId="3C2E46E7" w14:textId="77777777" w:rsidTr="00D94AB1">
        <w:trPr>
          <w:trHeight w:val="459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E3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3621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E4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3636</w:t>
            </w: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E5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(OH)</w:t>
            </w: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E6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Structural OH stretch </w:t>
            </w:r>
          </w:p>
        </w:tc>
      </w:tr>
      <w:tr w:rsidR="005120D1" w:rsidRPr="002439BD" w14:paraId="3C2E46EC" w14:textId="77777777" w:rsidTr="00D94AB1">
        <w:trPr>
          <w:trHeight w:val="441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E8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3474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E9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EA" w14:textId="77777777" w:rsidR="005120D1" w:rsidRPr="002439BD" w:rsidRDefault="0069165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(H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O)</w:t>
            </w: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EB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H</w:t>
            </w:r>
            <w:r w:rsidRPr="002439BD">
              <w:rPr>
                <w:rFonts w:ascii="Times New Roman" w:hAnsi="Times New Roman" w:cs="Times New Roman"/>
                <w:vertAlign w:val="subscript"/>
              </w:rPr>
              <w:t>2</w:t>
            </w:r>
            <w:r w:rsidRPr="002439BD">
              <w:rPr>
                <w:rFonts w:ascii="Times New Roman" w:hAnsi="Times New Roman" w:cs="Times New Roman"/>
              </w:rPr>
              <w:t>O stretch</w:t>
            </w:r>
          </w:p>
        </w:tc>
      </w:tr>
      <w:tr w:rsidR="005120D1" w:rsidRPr="002439BD" w14:paraId="3C2E46F1" w14:textId="77777777" w:rsidTr="00D94AB1">
        <w:trPr>
          <w:trHeight w:val="720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ED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1841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EE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EF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F0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Combination band or overtone of Metal cation-OH vibrations</w:t>
            </w:r>
          </w:p>
        </w:tc>
      </w:tr>
      <w:tr w:rsidR="00691651" w:rsidRPr="002439BD" w14:paraId="3C2E46F6" w14:textId="77777777" w:rsidTr="00D94AB1">
        <w:trPr>
          <w:trHeight w:val="459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F2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1638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F3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1635</w:t>
            </w: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F4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δ (H</w:t>
            </w:r>
            <w:r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O)</w:t>
            </w: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F5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 Bending vibration of  H</w:t>
            </w:r>
            <w:r w:rsidRPr="00A12848">
              <w:rPr>
                <w:rFonts w:ascii="Times New Roman" w:hAnsi="Times New Roman" w:cs="Times New Roman"/>
                <w:vertAlign w:val="subscript"/>
              </w:rPr>
              <w:t>2</w:t>
            </w:r>
            <w:r w:rsidRPr="00A12848">
              <w:rPr>
                <w:rFonts w:ascii="Times New Roman" w:hAnsi="Times New Roman" w:cs="Times New Roman"/>
              </w:rPr>
              <w:t>O</w:t>
            </w:r>
          </w:p>
        </w:tc>
      </w:tr>
      <w:tr w:rsidR="00691651" w:rsidRPr="002439BD" w14:paraId="3C2E46FB" w14:textId="77777777" w:rsidTr="00D94AB1">
        <w:trPr>
          <w:trHeight w:val="450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F7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1127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F8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1250</w:t>
            </w: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F9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ν (M</w:t>
            </w:r>
            <w:r>
              <w:rPr>
                <w:rFonts w:ascii="Times New Roman" w:hAnsi="Times New Roman" w:cs="Times New Roman"/>
                <w:vertAlign w:val="superscript"/>
              </w:rPr>
              <w:t>+</w:t>
            </w:r>
            <w:r>
              <w:rPr>
                <w:rFonts w:ascii="Times New Roman" w:hAnsi="Times New Roman" w:cs="Times New Roman"/>
              </w:rPr>
              <w:t>-O)</w:t>
            </w: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FA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Stretching vibration of Metal cation-O group</w:t>
            </w:r>
          </w:p>
        </w:tc>
      </w:tr>
      <w:tr w:rsidR="005120D1" w:rsidRPr="002439BD" w14:paraId="3C2E4700" w14:textId="77777777" w:rsidTr="00297088">
        <w:trPr>
          <w:trHeight w:val="450"/>
        </w:trPr>
        <w:tc>
          <w:tcPr>
            <w:tcW w:w="2160" w:type="dxa"/>
            <w:tcBorders>
              <w:top w:val="nil"/>
              <w:left w:val="nil"/>
              <w:bottom w:val="nil"/>
            </w:tcBorders>
          </w:tcPr>
          <w:p w14:paraId="3C2E46FC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1003</w:t>
            </w:r>
          </w:p>
        </w:tc>
        <w:tc>
          <w:tcPr>
            <w:tcW w:w="1728" w:type="dxa"/>
            <w:tcBorders>
              <w:top w:val="nil"/>
              <w:bottom w:val="nil"/>
            </w:tcBorders>
          </w:tcPr>
          <w:p w14:paraId="3C2E46FD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1098</w:t>
            </w:r>
          </w:p>
        </w:tc>
        <w:tc>
          <w:tcPr>
            <w:tcW w:w="2052" w:type="dxa"/>
            <w:tcBorders>
              <w:top w:val="nil"/>
              <w:bottom w:val="nil"/>
            </w:tcBorders>
          </w:tcPr>
          <w:p w14:paraId="3C2E46FE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80" w:type="dxa"/>
            <w:tcBorders>
              <w:top w:val="nil"/>
              <w:bottom w:val="nil"/>
              <w:right w:val="nil"/>
            </w:tcBorders>
          </w:tcPr>
          <w:p w14:paraId="3C2E46FF" w14:textId="77777777" w:rsidR="005120D1" w:rsidRPr="002439BD" w:rsidRDefault="005120D1" w:rsidP="008712EB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Stretching vibration of Si-O group</w:t>
            </w:r>
          </w:p>
        </w:tc>
      </w:tr>
      <w:tr w:rsidR="00691651" w:rsidRPr="002439BD" w14:paraId="3C2E4705" w14:textId="77777777" w:rsidTr="00297088">
        <w:trPr>
          <w:trHeight w:val="441"/>
        </w:trPr>
        <w:tc>
          <w:tcPr>
            <w:tcW w:w="2160" w:type="dxa"/>
            <w:tcBorders>
              <w:top w:val="nil"/>
              <w:left w:val="nil"/>
              <w:bottom w:val="single" w:sz="4" w:space="0" w:color="auto"/>
            </w:tcBorders>
          </w:tcPr>
          <w:p w14:paraId="3C2E4701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821</w:t>
            </w:r>
          </w:p>
        </w:tc>
        <w:tc>
          <w:tcPr>
            <w:tcW w:w="1728" w:type="dxa"/>
            <w:tcBorders>
              <w:top w:val="nil"/>
              <w:bottom w:val="single" w:sz="4" w:space="0" w:color="auto"/>
            </w:tcBorders>
          </w:tcPr>
          <w:p w14:paraId="3C2E4702" w14:textId="77777777" w:rsidR="00691651" w:rsidRPr="002439BD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439BD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052" w:type="dxa"/>
            <w:tcBorders>
              <w:top w:val="nil"/>
              <w:bottom w:val="single" w:sz="4" w:space="0" w:color="auto"/>
            </w:tcBorders>
          </w:tcPr>
          <w:p w14:paraId="3C2E4703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δ (Al-Fe-OH)</w:t>
            </w:r>
          </w:p>
        </w:tc>
        <w:tc>
          <w:tcPr>
            <w:tcW w:w="3780" w:type="dxa"/>
            <w:tcBorders>
              <w:top w:val="nil"/>
              <w:bottom w:val="single" w:sz="4" w:space="0" w:color="auto"/>
              <w:right w:val="nil"/>
            </w:tcBorders>
          </w:tcPr>
          <w:p w14:paraId="3C2E4704" w14:textId="77777777" w:rsidR="00691651" w:rsidRPr="00A12848" w:rsidRDefault="00691651" w:rsidP="0069165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A12848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Bending</w:t>
            </w:r>
            <w:r w:rsidRPr="00A12848">
              <w:rPr>
                <w:rFonts w:ascii="Times New Roman" w:hAnsi="Times New Roman" w:cs="Times New Roman"/>
              </w:rPr>
              <w:t xml:space="preserve"> vibration of Al</w:t>
            </w:r>
            <w:r>
              <w:rPr>
                <w:rFonts w:ascii="Times New Roman" w:hAnsi="Times New Roman" w:cs="Times New Roman"/>
              </w:rPr>
              <w:t>-Fe</w:t>
            </w:r>
            <w:r w:rsidRPr="00A12848">
              <w:rPr>
                <w:rFonts w:ascii="Times New Roman" w:hAnsi="Times New Roman" w:cs="Times New Roman"/>
              </w:rPr>
              <w:t>-OH group</w:t>
            </w:r>
          </w:p>
        </w:tc>
      </w:tr>
    </w:tbl>
    <w:p w14:paraId="3C2E4706" w14:textId="77777777" w:rsidR="00691651" w:rsidRDefault="00691651"/>
    <w:p w14:paraId="3C2E4707" w14:textId="77777777" w:rsidR="00691651" w:rsidRDefault="00691651">
      <w:r>
        <w:br w:type="page"/>
      </w:r>
    </w:p>
    <w:tbl>
      <w:tblPr>
        <w:tblStyle w:val="TableGrid"/>
        <w:tblpPr w:leftFromText="180" w:rightFromText="180" w:vertAnchor="text" w:horzAnchor="margin" w:tblpX="108" w:tblpY="1329"/>
        <w:tblW w:w="9612" w:type="dxa"/>
        <w:tblLook w:val="04A0" w:firstRow="1" w:lastRow="0" w:firstColumn="1" w:lastColumn="0" w:noHBand="0" w:noVBand="1"/>
      </w:tblPr>
      <w:tblGrid>
        <w:gridCol w:w="1800"/>
        <w:gridCol w:w="2178"/>
        <w:gridCol w:w="1854"/>
        <w:gridCol w:w="3780"/>
      </w:tblGrid>
      <w:tr w:rsidR="00691651" w:rsidRPr="002439BD" w14:paraId="3C2E470A" w14:textId="77777777" w:rsidTr="00297088">
        <w:tc>
          <w:tcPr>
            <w:tcW w:w="96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C2E4708" w14:textId="77777777" w:rsidR="00691651" w:rsidRPr="008B6463" w:rsidRDefault="00691651" w:rsidP="00D94A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2E4709" w14:textId="77777777" w:rsidR="00691651" w:rsidRPr="008B6463" w:rsidRDefault="008B6463" w:rsidP="00D94A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NH</w:t>
            </w:r>
            <w:r w:rsidRPr="008B6463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 xml:space="preserve">3 </w:t>
            </w:r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D94AB1"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Commercial montmorillonite</w:t>
            </w:r>
          </w:p>
        </w:tc>
      </w:tr>
      <w:tr w:rsidR="00D94AB1" w:rsidRPr="002439BD" w14:paraId="3C2E4710" w14:textId="77777777" w:rsidTr="00A84E24">
        <w:trPr>
          <w:trHeight w:val="463"/>
        </w:trPr>
        <w:tc>
          <w:tcPr>
            <w:tcW w:w="1800" w:type="dxa"/>
            <w:tcBorders>
              <w:left w:val="nil"/>
              <w:bottom w:val="nil"/>
              <w:right w:val="nil"/>
            </w:tcBorders>
          </w:tcPr>
          <w:p w14:paraId="3C2E470B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Wavenumber </w:t>
            </w:r>
          </w:p>
          <w:p w14:paraId="3C2E470C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(cm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</w:tcPr>
          <w:p w14:paraId="3C2E470D" w14:textId="59F25B29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Wavenumber literature (cm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A13EA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6</w:t>
            </w:r>
            <w:r w:rsidR="00791F66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,</w:t>
            </w:r>
            <w:r w:rsidR="00A13EA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8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854" w:type="dxa"/>
            <w:tcBorders>
              <w:left w:val="nil"/>
              <w:bottom w:val="nil"/>
              <w:right w:val="nil"/>
            </w:tcBorders>
          </w:tcPr>
          <w:p w14:paraId="3C2E470E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Vibrational Assignments</w:t>
            </w:r>
          </w:p>
        </w:tc>
        <w:tc>
          <w:tcPr>
            <w:tcW w:w="3780" w:type="dxa"/>
            <w:tcBorders>
              <w:left w:val="nil"/>
              <w:bottom w:val="nil"/>
              <w:right w:val="nil"/>
            </w:tcBorders>
          </w:tcPr>
          <w:p w14:paraId="3C2E470F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Carrier</w:t>
            </w:r>
          </w:p>
        </w:tc>
      </w:tr>
      <w:tr w:rsidR="00A44FA9" w:rsidRPr="002439BD" w14:paraId="3C2E4715" w14:textId="77777777" w:rsidTr="00A84E24">
        <w:trPr>
          <w:trHeight w:val="463"/>
        </w:trPr>
        <w:tc>
          <w:tcPr>
            <w:tcW w:w="1800" w:type="dxa"/>
            <w:tcBorders>
              <w:left w:val="nil"/>
              <w:bottom w:val="nil"/>
              <w:right w:val="nil"/>
            </w:tcBorders>
          </w:tcPr>
          <w:p w14:paraId="3C2E4711" w14:textId="77777777" w:rsidR="00A44FA9" w:rsidRPr="008B6463" w:rsidRDefault="00A44FA9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5230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</w:tcPr>
          <w:p w14:paraId="3C2E4712" w14:textId="77777777" w:rsidR="00A44FA9" w:rsidRPr="008B6463" w:rsidRDefault="007779E5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54" w:type="dxa"/>
            <w:tcBorders>
              <w:left w:val="nil"/>
              <w:bottom w:val="nil"/>
              <w:right w:val="nil"/>
            </w:tcBorders>
          </w:tcPr>
          <w:p w14:paraId="3C2E4713" w14:textId="77777777" w:rsidR="00A44FA9" w:rsidRPr="008B6463" w:rsidRDefault="00A44FA9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+ δ (H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3780" w:type="dxa"/>
            <w:tcBorders>
              <w:left w:val="nil"/>
              <w:bottom w:val="nil"/>
              <w:right w:val="nil"/>
            </w:tcBorders>
          </w:tcPr>
          <w:p w14:paraId="3C2E4714" w14:textId="77777777" w:rsidR="00A44FA9" w:rsidRPr="008B6463" w:rsidRDefault="00A44FA9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Combination band of 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</w:tr>
      <w:tr w:rsidR="00A44FA9" w:rsidRPr="002439BD" w14:paraId="3C2E471A" w14:textId="77777777" w:rsidTr="00A84E24">
        <w:trPr>
          <w:trHeight w:val="445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16" w14:textId="77777777" w:rsidR="00A44FA9" w:rsidRPr="008B6463" w:rsidRDefault="00A44FA9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4534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17" w14:textId="77777777" w:rsidR="00A44FA9" w:rsidRPr="008B6463" w:rsidRDefault="00A44FA9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18" w14:textId="77777777" w:rsidR="00A44FA9" w:rsidRPr="005C1FEE" w:rsidRDefault="00A44FA9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5C1FEE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(OH) + 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δ</w:t>
            </w:r>
            <w:r w:rsidRPr="005C1FEE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(Al-Fe-OH)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19" w14:textId="77777777" w:rsidR="00A44FA9" w:rsidRPr="008B6463" w:rsidRDefault="00A44FA9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Combination band of structural OH stretch and bending mode of Al-Fe-OH</w:t>
            </w:r>
          </w:p>
        </w:tc>
      </w:tr>
      <w:tr w:rsidR="00D94AB1" w:rsidRPr="002439BD" w14:paraId="3C2E471F" w14:textId="77777777" w:rsidTr="00A84E24">
        <w:trPr>
          <w:trHeight w:val="436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1B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2" w:name="_Hlk2334480"/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3621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1C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1D" w14:textId="77777777" w:rsidR="00D94AB1" w:rsidRPr="008B6463" w:rsidRDefault="00D94AB1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(OH)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1E" w14:textId="77777777" w:rsidR="00D94AB1" w:rsidRPr="008B6463" w:rsidRDefault="00D94AB1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Structural OH stretch </w:t>
            </w:r>
          </w:p>
        </w:tc>
      </w:tr>
      <w:tr w:rsidR="00691651" w:rsidRPr="002439BD" w14:paraId="3C2E4724" w14:textId="77777777" w:rsidTr="00A84E24">
        <w:trPr>
          <w:trHeight w:val="526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20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3458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21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3430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22" w14:textId="77777777" w:rsidR="0069165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(H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23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 stretch</w:t>
            </w:r>
          </w:p>
        </w:tc>
      </w:tr>
      <w:tr w:rsidR="00691651" w:rsidRPr="002439BD" w14:paraId="3C2E4729" w14:textId="77777777" w:rsidTr="00A84E24">
        <w:trPr>
          <w:trHeight w:val="445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25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53" w:name="OLE_LINK18"/>
            <w:bookmarkStart w:id="54" w:name="OLE_LINK19"/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  <w:bookmarkEnd w:id="53"/>
            <w:bookmarkEnd w:id="54"/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26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55" w:name="OLE_LINK23"/>
            <w:bookmarkStart w:id="56" w:name="OLE_LINK24"/>
            <w:bookmarkStart w:id="57" w:name="OLE_LINK25"/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3278</w:t>
            </w:r>
            <w:bookmarkEnd w:id="55"/>
            <w:bookmarkEnd w:id="56"/>
            <w:bookmarkEnd w:id="57"/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27" w14:textId="77777777" w:rsidR="0069165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3 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(NH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28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Asymmetric stretch of NH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</w:p>
        </w:tc>
      </w:tr>
      <w:tr w:rsidR="00691651" w:rsidRPr="002439BD" w14:paraId="3C2E472E" w14:textId="77777777" w:rsidTr="00A84E24">
        <w:trPr>
          <w:trHeight w:val="562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2A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58" w:name="OLE_LINK26"/>
            <w:bookmarkStart w:id="59" w:name="OLE_LINK27"/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3090</w:t>
            </w:r>
            <w:bookmarkEnd w:id="58"/>
            <w:bookmarkEnd w:id="59"/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2B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3086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2C" w14:textId="77777777" w:rsidR="0069165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 + ν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 (NH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2D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Combination band (In-plane bend and out-of-plane bend) of NH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</w:p>
        </w:tc>
      </w:tr>
      <w:tr w:rsidR="00691651" w:rsidRPr="002439BD" w14:paraId="3C2E4733" w14:textId="77777777" w:rsidTr="00A84E24">
        <w:trPr>
          <w:trHeight w:val="715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2F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1847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30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31" w14:textId="77777777" w:rsidR="00691651" w:rsidRPr="008B6463" w:rsidRDefault="008B6463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32" w14:textId="77777777" w:rsidR="0069165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Combination band or overtone of Metal cation-OH vibrations</w:t>
            </w:r>
          </w:p>
        </w:tc>
      </w:tr>
      <w:tr w:rsidR="00D94AB1" w:rsidRPr="002439BD" w14:paraId="3C2E4738" w14:textId="77777777" w:rsidTr="00A84E24">
        <w:trPr>
          <w:trHeight w:val="526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34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1637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35" w14:textId="77777777" w:rsidR="00D94AB1" w:rsidRPr="008B6463" w:rsidRDefault="00D94AB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1635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36" w14:textId="77777777" w:rsidR="00D94AB1" w:rsidRPr="008B6463" w:rsidRDefault="00D94AB1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δ (H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37" w14:textId="77777777" w:rsidR="00D94AB1" w:rsidRPr="008B6463" w:rsidRDefault="00D94AB1" w:rsidP="00D94AB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  Bending vibration of  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</w:tr>
      <w:tr w:rsidR="00691651" w:rsidRPr="002439BD" w14:paraId="3C2E473D" w14:textId="77777777" w:rsidTr="00A84E24">
        <w:trPr>
          <w:trHeight w:val="526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39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60" w:name="OLE_LINK28"/>
            <w:bookmarkStart w:id="61" w:name="OLE_LINK29"/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1430</w:t>
            </w:r>
            <w:bookmarkEnd w:id="60"/>
            <w:bookmarkEnd w:id="61"/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3A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1430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3B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D94AB1"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="00D94AB1" w:rsidRPr="008B6463">
              <w:rPr>
                <w:rFonts w:ascii="Times New Roman" w:hAnsi="Times New Roman" w:cs="Times New Roman"/>
                <w:sz w:val="24"/>
                <w:szCs w:val="24"/>
              </w:rPr>
              <w:t>(NH</w:t>
            </w:r>
            <w:r w:rsidR="00D94AB1"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D94AB1"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="00D94AB1"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3C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Out-of-plane bend  of NH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</w:p>
        </w:tc>
      </w:tr>
      <w:tr w:rsidR="00691651" w:rsidRPr="002439BD" w14:paraId="3C2E4742" w14:textId="77777777" w:rsidTr="00A84E24">
        <w:trPr>
          <w:trHeight w:val="643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3E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62" w:name="_Hlk2343881"/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1198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3F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40" w14:textId="77777777" w:rsidR="00691651" w:rsidRPr="008B6463" w:rsidRDefault="008B6463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(M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-O)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41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Stretching vibration of Metal cation-O group</w:t>
            </w:r>
          </w:p>
        </w:tc>
      </w:tr>
      <w:bookmarkEnd w:id="62"/>
      <w:tr w:rsidR="00691651" w:rsidRPr="002439BD" w14:paraId="3C2E4747" w14:textId="77777777" w:rsidTr="00A84E24">
        <w:trPr>
          <w:trHeight w:val="535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3C2E4743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932</w:t>
            </w: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nil"/>
            </w:tcBorders>
          </w:tcPr>
          <w:p w14:paraId="3C2E4744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</w:tcPr>
          <w:p w14:paraId="3C2E4745" w14:textId="77777777" w:rsidR="00691651" w:rsidRPr="008B6463" w:rsidRDefault="008B6463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(Si-O)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46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63" w:name="OLE_LINK163"/>
            <w:bookmarkStart w:id="64" w:name="OLE_LINK164"/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Stretching vibration of Si-O group</w:t>
            </w:r>
            <w:bookmarkEnd w:id="63"/>
            <w:bookmarkEnd w:id="64"/>
          </w:p>
        </w:tc>
      </w:tr>
      <w:tr w:rsidR="00691651" w:rsidRPr="002439BD" w14:paraId="3C2E474C" w14:textId="77777777" w:rsidTr="00A84E24">
        <w:tc>
          <w:tcPr>
            <w:tcW w:w="1800" w:type="dxa"/>
            <w:tcBorders>
              <w:top w:val="nil"/>
              <w:left w:val="nil"/>
              <w:right w:val="nil"/>
            </w:tcBorders>
          </w:tcPr>
          <w:p w14:paraId="3C2E4748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2178FE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178" w:type="dxa"/>
            <w:tcBorders>
              <w:top w:val="nil"/>
              <w:left w:val="nil"/>
              <w:right w:val="nil"/>
            </w:tcBorders>
          </w:tcPr>
          <w:p w14:paraId="3C2E4749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54" w:type="dxa"/>
            <w:tcBorders>
              <w:top w:val="nil"/>
              <w:left w:val="nil"/>
              <w:right w:val="nil"/>
            </w:tcBorders>
          </w:tcPr>
          <w:p w14:paraId="3C2E474A" w14:textId="77777777" w:rsidR="00691651" w:rsidRPr="008B6463" w:rsidRDefault="008B6463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δ (Al-Mg-OH)</w:t>
            </w:r>
          </w:p>
        </w:tc>
        <w:tc>
          <w:tcPr>
            <w:tcW w:w="3780" w:type="dxa"/>
            <w:tcBorders>
              <w:top w:val="nil"/>
              <w:left w:val="nil"/>
              <w:right w:val="nil"/>
            </w:tcBorders>
          </w:tcPr>
          <w:p w14:paraId="3C2E474B" w14:textId="77777777" w:rsidR="00691651" w:rsidRPr="008B6463" w:rsidRDefault="00691651" w:rsidP="00D94A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65" w:name="OLE_LINK165"/>
            <w:bookmarkStart w:id="66" w:name="OLE_LINK166"/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Stretching vibration of Al</w:t>
            </w:r>
            <w:r w:rsidR="008B6463" w:rsidRPr="008B646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Mg-OH group</w:t>
            </w:r>
            <w:bookmarkEnd w:id="65"/>
            <w:bookmarkEnd w:id="66"/>
          </w:p>
        </w:tc>
      </w:tr>
    </w:tbl>
    <w:bookmarkEnd w:id="52"/>
    <w:p w14:paraId="3C2E474D" w14:textId="1C583E33" w:rsidR="00691651" w:rsidRPr="00691651" w:rsidRDefault="006C09B7" w:rsidP="00691651">
      <w:pPr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Table </w:t>
      </w:r>
      <w:r w:rsidR="006A0D40">
        <w:rPr>
          <w:rFonts w:ascii="Times New Roman" w:hAnsi="Times New Roman" w:cs="Times New Roman"/>
          <w:b/>
          <w:sz w:val="24"/>
          <w:szCs w:val="24"/>
        </w:rPr>
        <w:t>5</w:t>
      </w:r>
      <w:r w:rsidRPr="00691651">
        <w:rPr>
          <w:rFonts w:ascii="Times New Roman" w:hAnsi="Times New Roman" w:cs="Times New Roman"/>
          <w:b/>
          <w:sz w:val="24"/>
          <w:szCs w:val="24"/>
        </w:rPr>
        <w:t>.</w:t>
      </w:r>
      <w:r w:rsidRPr="00691651">
        <w:rPr>
          <w:rFonts w:ascii="Times New Roman" w:hAnsi="Times New Roman" w:cs="Times New Roman"/>
          <w:sz w:val="24"/>
          <w:szCs w:val="24"/>
        </w:rPr>
        <w:t xml:space="preserve"> </w:t>
      </w:r>
      <w:r w:rsidR="00691651" w:rsidRPr="00691651">
        <w:rPr>
          <w:rFonts w:ascii="Times New Roman" w:hAnsi="Times New Roman" w:cs="Times New Roman"/>
          <w:sz w:val="24"/>
          <w:szCs w:val="24"/>
        </w:rPr>
        <w:t xml:space="preserve">Infrared absorption features of ammonia treated and untreated commercial montmorillonite samples measured at 300 K and 1 atm pressure. Spectra of the samples are provided in </w:t>
      </w:r>
      <w:r w:rsidR="00ED1841">
        <w:rPr>
          <w:rFonts w:ascii="Times New Roman" w:hAnsi="Times New Roman" w:cs="Times New Roman"/>
          <w:sz w:val="24"/>
          <w:szCs w:val="24"/>
        </w:rPr>
        <w:t>F</w:t>
      </w:r>
      <w:r w:rsidR="00691651" w:rsidRPr="00691651">
        <w:rPr>
          <w:rFonts w:ascii="Times New Roman" w:hAnsi="Times New Roman" w:cs="Times New Roman"/>
          <w:sz w:val="24"/>
          <w:szCs w:val="24"/>
        </w:rPr>
        <w:t>igure 1</w:t>
      </w:r>
      <w:r w:rsidR="008B6463">
        <w:rPr>
          <w:rFonts w:ascii="Times New Roman" w:hAnsi="Times New Roman" w:cs="Times New Roman"/>
          <w:sz w:val="24"/>
          <w:szCs w:val="24"/>
        </w:rPr>
        <w:t>g</w:t>
      </w:r>
      <w:r w:rsidR="00691651" w:rsidRPr="00691651">
        <w:rPr>
          <w:rFonts w:ascii="Times New Roman" w:hAnsi="Times New Roman" w:cs="Times New Roman"/>
          <w:sz w:val="24"/>
          <w:szCs w:val="24"/>
        </w:rPr>
        <w:t xml:space="preserve"> of the main article.  </w:t>
      </w:r>
      <w:r w:rsidR="00691651" w:rsidRPr="00691651">
        <w:rPr>
          <w:rFonts w:ascii="Times New Roman" w:hAnsi="Times New Roman" w:cs="Times New Roman"/>
          <w:sz w:val="24"/>
          <w:szCs w:val="24"/>
        </w:rPr>
        <w:tab/>
      </w:r>
    </w:p>
    <w:p w14:paraId="3C2E474E" w14:textId="77777777" w:rsidR="00D94AB1" w:rsidRDefault="00D94AB1">
      <w:r>
        <w:br w:type="page"/>
      </w:r>
    </w:p>
    <w:p w14:paraId="3C2E474F" w14:textId="77777777" w:rsidR="005120D1" w:rsidRPr="002439BD" w:rsidRDefault="005120D1" w:rsidP="005120D1"/>
    <w:tbl>
      <w:tblPr>
        <w:tblStyle w:val="TableGrid"/>
        <w:tblpPr w:leftFromText="180" w:rightFromText="180" w:vertAnchor="text" w:horzAnchor="margin" w:tblpXSpec="center" w:tblpY="289"/>
        <w:tblW w:w="9517" w:type="dxa"/>
        <w:tblLook w:val="04A0" w:firstRow="1" w:lastRow="0" w:firstColumn="1" w:lastColumn="0" w:noHBand="0" w:noVBand="1"/>
      </w:tblPr>
      <w:tblGrid>
        <w:gridCol w:w="1957"/>
        <w:gridCol w:w="1931"/>
        <w:gridCol w:w="1849"/>
        <w:gridCol w:w="3780"/>
      </w:tblGrid>
      <w:tr w:rsidR="005120D1" w:rsidRPr="002439BD" w14:paraId="3C2E4752" w14:textId="77777777" w:rsidTr="00D94AB1">
        <w:tc>
          <w:tcPr>
            <w:tcW w:w="9517" w:type="dxa"/>
            <w:gridSpan w:val="4"/>
            <w:tcBorders>
              <w:left w:val="nil"/>
              <w:bottom w:val="single" w:sz="4" w:space="0" w:color="auto"/>
              <w:right w:val="nil"/>
            </w:tcBorders>
          </w:tcPr>
          <w:p w14:paraId="3C2E4750" w14:textId="77777777" w:rsidR="005120D1" w:rsidRPr="008B6463" w:rsidRDefault="005120D1" w:rsidP="008712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2E4751" w14:textId="77777777" w:rsidR="005120D1" w:rsidRPr="008B6463" w:rsidRDefault="008B6463" w:rsidP="008712EB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8B6463">
              <w:rPr>
                <w:rFonts w:ascii="Times New Roman" w:hAnsi="Times New Roman" w:cs="Times New Roman"/>
                <w:b/>
                <w:sz w:val="24"/>
                <w:szCs w:val="24"/>
              </w:rPr>
              <w:t>Commercial montmorillonite</w:t>
            </w:r>
          </w:p>
        </w:tc>
      </w:tr>
      <w:tr w:rsidR="008B6463" w:rsidRPr="002439BD" w14:paraId="3C2E4758" w14:textId="77777777" w:rsidTr="00A84E24">
        <w:trPr>
          <w:trHeight w:val="467"/>
        </w:trPr>
        <w:tc>
          <w:tcPr>
            <w:tcW w:w="1957" w:type="dxa"/>
            <w:tcBorders>
              <w:left w:val="nil"/>
              <w:bottom w:val="nil"/>
              <w:right w:val="nil"/>
            </w:tcBorders>
          </w:tcPr>
          <w:p w14:paraId="3C2E4753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Wavenumber </w:t>
            </w:r>
          </w:p>
          <w:p w14:paraId="3C2E4754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(cm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931" w:type="dxa"/>
            <w:tcBorders>
              <w:left w:val="nil"/>
              <w:bottom w:val="nil"/>
              <w:right w:val="nil"/>
            </w:tcBorders>
          </w:tcPr>
          <w:p w14:paraId="3C2E4755" w14:textId="620AB02A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Wavenumber literature (cm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A13EA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8</w:t>
            </w:r>
            <w:r w:rsidR="00BC27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,</w:t>
            </w:r>
            <w:r w:rsidR="00BC27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fldChar w:fldCharType="begin"/>
            </w:r>
            <w:r w:rsidR="00BC27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instrText xml:space="preserve"> ADDIN EN.CITE &lt;EndNote&gt;&lt;Cite&gt;&lt;Author&gt;Bishop&lt;/Author&gt;&lt;Year&gt;2018&lt;/Year&gt;&lt;RecNum&gt;211&lt;/RecNum&gt;&lt;DisplayText&gt;&lt;style face="superscript"&gt;9&lt;/style&gt;&lt;/DisplayText&gt;&lt;record&gt;&lt;rec-number&gt;211&lt;/rec-number&gt;&lt;foreign-keys&gt;&lt;key app="EN" db-id="zzezwsvvltdsdnezf9mvd5f6ze599pxr0eza" timestamp="1590053068"&gt;211&lt;/key&gt;&lt;/foreign-keys&gt;&lt;ref-type name="Journal Article"&gt;17&lt;/ref-type&gt;&lt;contributors&gt;&lt;authors&gt;&lt;author&gt;Bishop, J. L.&lt;/author&gt;&lt;author&gt;Lane, M. D.&lt;/author&gt;&lt;author&gt;Dyar, M. D.&lt;/author&gt;&lt;author&gt;Brown, A. J.&lt;/author&gt;&lt;/authors&gt;&lt;/contributors&gt;&lt;titles&gt;&lt;title&gt;Reflectance and emission spectroscopy study of four groups of phyllosilicates: smectites, kaolinite-serpentines, chlorites and micas&lt;/title&gt;&lt;secondary-title&gt;Clay Minerals&lt;/secondary-title&gt;&lt;/titles&gt;&lt;periodical&gt;&lt;full-title&gt;Clay Minerals&lt;/full-title&gt;&lt;/periodical&gt;&lt;pages&gt;35-54&lt;/pages&gt;&lt;volume&gt;43&lt;/volume&gt;&lt;number&gt;1&lt;/number&gt;&lt;edition&gt;07/09&lt;/edition&gt;&lt;keywords&gt;&lt;keyword&gt;spectroscopy&lt;/keyword&gt;&lt;keyword&gt;reflectance&lt;/keyword&gt;&lt;keyword&gt;emissivity&lt;/keyword&gt;&lt;keyword&gt;smectite&lt;/keyword&gt;&lt;keyword&gt;kaolinite&lt;/keyword&gt;&lt;keyword&gt;serpentine&lt;/keyword&gt;&lt;keyword&gt;chlorite&lt;/keyword&gt;&lt;keyword&gt;mica&lt;/keyword&gt;&lt;/keywords&gt;&lt;dates&gt;&lt;year&gt;2018&lt;/year&gt;&lt;/dates&gt;&lt;publisher&gt;Cambridge University Press&lt;/publisher&gt;&lt;isbn&gt;0009-8558&lt;/isbn&gt;&lt;urls&gt;&lt;related-urls&gt;&lt;url&gt;https://www.cambridge.org/core/article/reflectance-and-emission-spectroscopy-study-of-four-groups-of-phyllosilicates-smectites-kaoliniteserpentines-chlorites-and-micas/D914FE8D6FA3AD000E6017531CBB9E0E&lt;/url&gt;&lt;/related-urls&gt;&lt;/urls&gt;&lt;electronic-resource-num&gt;10.1180/claymin.2008.043.1.03&lt;/electronic-resource-num&gt;&lt;remote-database-name&gt;Cambridge Core&lt;/remote-database-name&gt;&lt;remote-database-provider&gt;Cambridge University Press&lt;/remote-database-provider&gt;&lt;/record&gt;&lt;/Cite&gt;&lt;/EndNote&gt;</w:instrText>
            </w:r>
            <w:r w:rsidR="00BC27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fldChar w:fldCharType="separate"/>
            </w:r>
            <w:r w:rsidR="00BC27B0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9</w:t>
            </w:r>
            <w:r w:rsidR="00BC27B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fldChar w:fldCharType="end"/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left w:val="nil"/>
              <w:bottom w:val="nil"/>
              <w:right w:val="nil"/>
            </w:tcBorders>
          </w:tcPr>
          <w:p w14:paraId="3C2E4756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Vibrational Assignments</w:t>
            </w:r>
          </w:p>
        </w:tc>
        <w:tc>
          <w:tcPr>
            <w:tcW w:w="3780" w:type="dxa"/>
            <w:tcBorders>
              <w:left w:val="nil"/>
              <w:bottom w:val="nil"/>
              <w:right w:val="nil"/>
            </w:tcBorders>
          </w:tcPr>
          <w:p w14:paraId="3C2E4757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Carrier</w:t>
            </w:r>
          </w:p>
        </w:tc>
      </w:tr>
      <w:tr w:rsidR="008B6463" w:rsidRPr="002439BD" w14:paraId="3C2E475D" w14:textId="77777777" w:rsidTr="00A84E24">
        <w:trPr>
          <w:trHeight w:val="467"/>
        </w:trPr>
        <w:tc>
          <w:tcPr>
            <w:tcW w:w="1957" w:type="dxa"/>
            <w:tcBorders>
              <w:left w:val="nil"/>
              <w:bottom w:val="nil"/>
              <w:right w:val="nil"/>
            </w:tcBorders>
          </w:tcPr>
          <w:p w14:paraId="3C2E4759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5160</w:t>
            </w:r>
          </w:p>
        </w:tc>
        <w:tc>
          <w:tcPr>
            <w:tcW w:w="1931" w:type="dxa"/>
            <w:tcBorders>
              <w:left w:val="nil"/>
              <w:bottom w:val="nil"/>
              <w:right w:val="nil"/>
            </w:tcBorders>
          </w:tcPr>
          <w:p w14:paraId="3C2E475A" w14:textId="77777777" w:rsidR="008B6463" w:rsidRPr="008B6463" w:rsidRDefault="007779E5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5250</w:t>
            </w:r>
          </w:p>
        </w:tc>
        <w:tc>
          <w:tcPr>
            <w:tcW w:w="1849" w:type="dxa"/>
            <w:tcBorders>
              <w:left w:val="nil"/>
              <w:bottom w:val="nil"/>
              <w:right w:val="nil"/>
            </w:tcBorders>
          </w:tcPr>
          <w:p w14:paraId="3C2E475B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+ δ (H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3780" w:type="dxa"/>
            <w:tcBorders>
              <w:left w:val="nil"/>
              <w:bottom w:val="nil"/>
              <w:right w:val="nil"/>
            </w:tcBorders>
          </w:tcPr>
          <w:p w14:paraId="3C2E475C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Combination band of 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</w:tr>
      <w:tr w:rsidR="008B6463" w:rsidRPr="002439BD" w14:paraId="3C2E4762" w14:textId="77777777" w:rsidTr="00A84E24">
        <w:trPr>
          <w:trHeight w:val="467"/>
        </w:trPr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</w:tcPr>
          <w:p w14:paraId="3C2E475E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4543</w:t>
            </w:r>
          </w:p>
        </w:tc>
        <w:tc>
          <w:tcPr>
            <w:tcW w:w="1931" w:type="dxa"/>
            <w:tcBorders>
              <w:top w:val="nil"/>
              <w:left w:val="nil"/>
              <w:bottom w:val="nil"/>
              <w:right w:val="nil"/>
            </w:tcBorders>
          </w:tcPr>
          <w:p w14:paraId="3C2E475F" w14:textId="77777777" w:rsidR="008B6463" w:rsidRPr="008B6463" w:rsidRDefault="007779E5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4535</w:t>
            </w: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nil"/>
            </w:tcBorders>
          </w:tcPr>
          <w:p w14:paraId="3C2E4760" w14:textId="77777777" w:rsidR="008B6463" w:rsidRPr="005C1FEE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5C1FEE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(OH) + 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δ</w:t>
            </w:r>
            <w:r w:rsidRPr="005C1FEE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(Al-</w:t>
            </w:r>
            <w:r w:rsidR="007779E5" w:rsidRPr="005C1FEE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Al</w:t>
            </w:r>
            <w:r w:rsidRPr="005C1FEE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-OH)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61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Combination band of structural OH stretch and bending mode of Al-</w:t>
            </w:r>
            <w:r w:rsidR="007779E5">
              <w:rPr>
                <w:rFonts w:ascii="Times New Roman" w:hAnsi="Times New Roman" w:cs="Times New Roman"/>
                <w:sz w:val="24"/>
                <w:szCs w:val="24"/>
              </w:rPr>
              <w:t>Al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-OH</w:t>
            </w:r>
          </w:p>
        </w:tc>
      </w:tr>
      <w:tr w:rsidR="008B6463" w:rsidRPr="002439BD" w14:paraId="3C2E4767" w14:textId="77777777" w:rsidTr="00A84E24">
        <w:trPr>
          <w:trHeight w:val="467"/>
        </w:trPr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</w:tcPr>
          <w:p w14:paraId="3C2E4763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3614</w:t>
            </w:r>
          </w:p>
        </w:tc>
        <w:tc>
          <w:tcPr>
            <w:tcW w:w="1931" w:type="dxa"/>
            <w:tcBorders>
              <w:top w:val="nil"/>
              <w:left w:val="nil"/>
              <w:bottom w:val="nil"/>
              <w:right w:val="nil"/>
            </w:tcBorders>
          </w:tcPr>
          <w:p w14:paraId="3C2E4764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  <w:r w:rsidR="007779E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nil"/>
            </w:tcBorders>
          </w:tcPr>
          <w:p w14:paraId="3C2E4765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(OH)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66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Structural OH stretch </w:t>
            </w:r>
          </w:p>
        </w:tc>
      </w:tr>
      <w:tr w:rsidR="008B6463" w:rsidRPr="002439BD" w14:paraId="3C2E476C" w14:textId="77777777" w:rsidTr="00A84E24">
        <w:trPr>
          <w:trHeight w:val="440"/>
        </w:trPr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</w:tcPr>
          <w:p w14:paraId="3C2E4768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1625</w:t>
            </w:r>
          </w:p>
        </w:tc>
        <w:tc>
          <w:tcPr>
            <w:tcW w:w="1931" w:type="dxa"/>
            <w:tcBorders>
              <w:top w:val="nil"/>
              <w:left w:val="nil"/>
              <w:bottom w:val="nil"/>
              <w:right w:val="nil"/>
            </w:tcBorders>
          </w:tcPr>
          <w:p w14:paraId="3C2E4769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1635</w:t>
            </w: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nil"/>
            </w:tcBorders>
          </w:tcPr>
          <w:p w14:paraId="3C2E476A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δ (H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6B" w14:textId="77777777" w:rsidR="008B6463" w:rsidRPr="008B6463" w:rsidRDefault="008B6463" w:rsidP="008B646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 xml:space="preserve">  Bending vibration of  H</w:t>
            </w:r>
            <w:r w:rsidRPr="008B646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</w:tr>
      <w:tr w:rsidR="005120D1" w:rsidRPr="002439BD" w14:paraId="3C2E4771" w14:textId="77777777" w:rsidTr="00A84E24">
        <w:trPr>
          <w:trHeight w:val="440"/>
        </w:trPr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</w:tcPr>
          <w:p w14:paraId="3C2E476D" w14:textId="77777777" w:rsidR="005120D1" w:rsidRPr="008B6463" w:rsidRDefault="005120D1" w:rsidP="008712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1031</w:t>
            </w:r>
          </w:p>
        </w:tc>
        <w:tc>
          <w:tcPr>
            <w:tcW w:w="1931" w:type="dxa"/>
            <w:tcBorders>
              <w:top w:val="nil"/>
              <w:left w:val="nil"/>
              <w:bottom w:val="nil"/>
              <w:right w:val="nil"/>
            </w:tcBorders>
          </w:tcPr>
          <w:p w14:paraId="3C2E476E" w14:textId="77777777" w:rsidR="005120D1" w:rsidRPr="008B6463" w:rsidRDefault="005120D1" w:rsidP="008712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1040</w:t>
            </w: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nil"/>
            </w:tcBorders>
          </w:tcPr>
          <w:p w14:paraId="3C2E476F" w14:textId="77777777" w:rsidR="005120D1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ν (Si-O)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70" w14:textId="77777777" w:rsidR="005120D1" w:rsidRPr="008B6463" w:rsidRDefault="005120D1" w:rsidP="008712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Stretching vibration of Si-O group</w:t>
            </w:r>
          </w:p>
        </w:tc>
      </w:tr>
      <w:tr w:rsidR="008B6463" w:rsidRPr="002439BD" w14:paraId="3C2E4776" w14:textId="77777777" w:rsidTr="00A84E24">
        <w:trPr>
          <w:trHeight w:val="620"/>
        </w:trPr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</w:tcPr>
          <w:p w14:paraId="3C2E4772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832</w:t>
            </w:r>
          </w:p>
        </w:tc>
        <w:tc>
          <w:tcPr>
            <w:tcW w:w="1931" w:type="dxa"/>
            <w:tcBorders>
              <w:top w:val="nil"/>
              <w:left w:val="nil"/>
              <w:bottom w:val="nil"/>
              <w:right w:val="nil"/>
            </w:tcBorders>
          </w:tcPr>
          <w:p w14:paraId="3C2E4773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840</w:t>
            </w: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nil"/>
            </w:tcBorders>
          </w:tcPr>
          <w:p w14:paraId="3C2E4774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δ (Al-Mg-OH)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14:paraId="3C2E4775" w14:textId="77777777" w:rsidR="008B6463" w:rsidRPr="008B6463" w:rsidRDefault="008B6463" w:rsidP="008B64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Stretching vibration of Al-Mg-OH group</w:t>
            </w:r>
          </w:p>
        </w:tc>
      </w:tr>
      <w:tr w:rsidR="005120D1" w:rsidRPr="002439BD" w14:paraId="3C2E477B" w14:textId="77777777" w:rsidTr="00A84E24">
        <w:trPr>
          <w:trHeight w:val="530"/>
        </w:trPr>
        <w:tc>
          <w:tcPr>
            <w:tcW w:w="1957" w:type="dxa"/>
            <w:tcBorders>
              <w:top w:val="nil"/>
              <w:left w:val="nil"/>
              <w:right w:val="nil"/>
            </w:tcBorders>
          </w:tcPr>
          <w:p w14:paraId="3C2E4777" w14:textId="77777777" w:rsidR="005120D1" w:rsidRPr="008B6463" w:rsidRDefault="005120D1" w:rsidP="008712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556</w:t>
            </w:r>
          </w:p>
        </w:tc>
        <w:tc>
          <w:tcPr>
            <w:tcW w:w="1931" w:type="dxa"/>
            <w:tcBorders>
              <w:top w:val="nil"/>
              <w:left w:val="nil"/>
              <w:right w:val="nil"/>
            </w:tcBorders>
          </w:tcPr>
          <w:p w14:paraId="3C2E4778" w14:textId="77777777" w:rsidR="005120D1" w:rsidRPr="008B6463" w:rsidRDefault="005120D1" w:rsidP="008712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523</w:t>
            </w:r>
          </w:p>
        </w:tc>
        <w:tc>
          <w:tcPr>
            <w:tcW w:w="1849" w:type="dxa"/>
            <w:tcBorders>
              <w:top w:val="nil"/>
              <w:left w:val="nil"/>
              <w:right w:val="nil"/>
            </w:tcBorders>
          </w:tcPr>
          <w:p w14:paraId="3C2E4779" w14:textId="77777777" w:rsidR="005120D1" w:rsidRPr="008B6463" w:rsidRDefault="005120D1" w:rsidP="008712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0" w:type="dxa"/>
            <w:tcBorders>
              <w:top w:val="nil"/>
              <w:left w:val="nil"/>
              <w:right w:val="nil"/>
            </w:tcBorders>
          </w:tcPr>
          <w:p w14:paraId="3C2E477A" w14:textId="77777777" w:rsidR="005120D1" w:rsidRPr="008B6463" w:rsidRDefault="005120D1" w:rsidP="008712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463">
              <w:rPr>
                <w:rFonts w:ascii="Times New Roman" w:hAnsi="Times New Roman" w:cs="Times New Roman"/>
                <w:sz w:val="24"/>
                <w:szCs w:val="24"/>
              </w:rPr>
              <w:t>Bending vibrations of Si-O-Si bond</w:t>
            </w:r>
          </w:p>
        </w:tc>
      </w:tr>
    </w:tbl>
    <w:p w14:paraId="3C2E477C" w14:textId="77777777" w:rsidR="005120D1" w:rsidRPr="002439BD" w:rsidRDefault="005120D1" w:rsidP="005120D1"/>
    <w:p w14:paraId="3C2E477D" w14:textId="77777777" w:rsidR="005120D1" w:rsidRPr="002439BD" w:rsidRDefault="005120D1" w:rsidP="005120D1"/>
    <w:p w14:paraId="3C2E477E" w14:textId="77777777" w:rsidR="005120D1" w:rsidRDefault="005120D1">
      <w:r>
        <w:br w:type="page"/>
      </w:r>
    </w:p>
    <w:p w14:paraId="4D7C1930" w14:textId="483CEFB7" w:rsidR="00812062" w:rsidRDefault="00812062" w:rsidP="008E39B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1206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Supplementary Notes</w:t>
      </w:r>
    </w:p>
    <w:p w14:paraId="24B496A2" w14:textId="33F5D4F1" w:rsidR="00812062" w:rsidRPr="00812062" w:rsidRDefault="00812062" w:rsidP="00812062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8120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Supplementary Note 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</w:t>
      </w:r>
      <w:r w:rsidRPr="008120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Ammonia ice calibration</w:t>
      </w:r>
    </w:p>
    <w:p w14:paraId="3F037A6D" w14:textId="77777777" w:rsidR="00812062" w:rsidRPr="004D1420" w:rsidRDefault="00812062" w:rsidP="0081206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1420">
        <w:rPr>
          <w:rFonts w:ascii="Times New Roman" w:hAnsi="Times New Roman" w:cs="Times New Roman"/>
          <w:sz w:val="24"/>
          <w:szCs w:val="24"/>
        </w:rPr>
        <w:t>Ammonia gas was deposited at 2 × 10</w:t>
      </w:r>
      <w:r w:rsidRPr="004D1420">
        <w:rPr>
          <w:rFonts w:ascii="Times New Roman" w:hAnsi="Times New Roman" w:cs="Times New Roman"/>
          <w:sz w:val="24"/>
          <w:szCs w:val="24"/>
          <w:vertAlign w:val="superscript"/>
        </w:rPr>
        <w:t>-8</w:t>
      </w:r>
      <w:r w:rsidRPr="004D1420">
        <w:rPr>
          <w:rFonts w:ascii="Times New Roman" w:hAnsi="Times New Roman" w:cs="Times New Roman"/>
          <w:sz w:val="24"/>
          <w:szCs w:val="24"/>
        </w:rPr>
        <w:t xml:space="preserve"> torr on the cold (5 K) silver mirror through a glass capillary to form ammonia-ice. The thickness of the ice was determined </w:t>
      </w:r>
      <w:r w:rsidRPr="004D1420">
        <w:rPr>
          <w:rFonts w:ascii="Times New Roman" w:hAnsi="Times New Roman" w:cs="Times New Roman"/>
          <w:i/>
          <w:sz w:val="24"/>
          <w:szCs w:val="24"/>
        </w:rPr>
        <w:t xml:space="preserve">online </w:t>
      </w:r>
      <w:r w:rsidRPr="004D1420">
        <w:rPr>
          <w:rFonts w:ascii="Times New Roman" w:hAnsi="Times New Roman" w:cs="Times New Roman"/>
          <w:sz w:val="24"/>
          <w:szCs w:val="24"/>
        </w:rPr>
        <w:t>via laser interferometry</w:t>
      </w:r>
      <w:r w:rsidRPr="004D1420">
        <w:rPr>
          <w:rFonts w:ascii="Times New Roman" w:hAnsi="Times New Roman" w:cs="Times New Roman"/>
          <w:i/>
          <w:sz w:val="24"/>
          <w:szCs w:val="24"/>
        </w:rPr>
        <w:t>.</w:t>
      </w:r>
      <w:r w:rsidRPr="004D1420">
        <w:rPr>
          <w:rFonts w:ascii="Times New Roman" w:hAnsi="Times New Roman" w:cs="Times New Roman"/>
          <w:sz w:val="24"/>
          <w:szCs w:val="24"/>
        </w:rPr>
        <w:t xml:space="preserve"> A He-Ne laser (λ = 632.8 nm) is reflected off the silver substrate at an incident angle (</w:t>
      </w:r>
      <w:proofErr w:type="spellStart"/>
      <w:r w:rsidRPr="004D1420">
        <w:rPr>
          <w:rFonts w:ascii="Times New Roman" w:hAnsi="Times New Roman" w:cs="Times New Roman"/>
          <w:sz w:val="24"/>
          <w:szCs w:val="24"/>
        </w:rPr>
        <w:t>θ</w:t>
      </w:r>
      <w:r w:rsidRPr="004D1420">
        <w:rPr>
          <w:rFonts w:ascii="Times New Roman" w:hAnsi="Times New Roman" w:cs="Times New Roman"/>
          <w:sz w:val="24"/>
          <w:szCs w:val="24"/>
          <w:vertAlign w:val="subscript"/>
        </w:rPr>
        <w:t>i</w:t>
      </w:r>
      <w:proofErr w:type="spellEnd"/>
      <w:r w:rsidRPr="004D1420">
        <w:rPr>
          <w:rFonts w:ascii="Times New Roman" w:hAnsi="Times New Roman" w:cs="Times New Roman"/>
          <w:sz w:val="24"/>
          <w:szCs w:val="24"/>
        </w:rPr>
        <w:t>) of 4</w:t>
      </w:r>
      <w:r w:rsidRPr="004D1420">
        <w:rPr>
          <w:rFonts w:ascii="Times New Roman" w:hAnsi="Times New Roman" w:cs="Times New Roman"/>
          <w:sz w:val="24"/>
          <w:szCs w:val="24"/>
          <w:vertAlign w:val="superscript"/>
        </w:rPr>
        <w:t>o</w:t>
      </w:r>
      <w:r w:rsidRPr="004D1420">
        <w:rPr>
          <w:rFonts w:ascii="Times New Roman" w:hAnsi="Times New Roman" w:cs="Times New Roman"/>
          <w:sz w:val="24"/>
          <w:szCs w:val="24"/>
        </w:rPr>
        <w:t xml:space="preserve"> to obtain an interferogram. Supplementary Fig. S3 shows an interferogram measured during ammonia NH</w:t>
      </w:r>
      <w:r w:rsidRPr="004D142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4D1420">
        <w:rPr>
          <w:rFonts w:ascii="Times New Roman" w:hAnsi="Times New Roman" w:cs="Times New Roman"/>
          <w:sz w:val="24"/>
          <w:szCs w:val="24"/>
        </w:rPr>
        <w:t xml:space="preserve"> ice deposition, the number of interference fringes (m) observed in the spectrum is equal to 2.5. The thickness (d) of ammonia ice is determined using equation (1)   </w:t>
      </w:r>
    </w:p>
    <w:p w14:paraId="037C7C92" w14:textId="77777777" w:rsidR="00812062" w:rsidRPr="004D1420" w:rsidRDefault="00812062" w:rsidP="00812062">
      <w:pPr>
        <w:jc w:val="center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d=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mλ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n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sin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θ</m:t>
                    </m:r>
                  </m:e>
                </m:func>
              </m:e>
            </m:rad>
          </m:den>
        </m:f>
      </m:oMath>
      <w:r w:rsidRPr="004D1420">
        <w:rPr>
          <w:rFonts w:ascii="Times New Roman" w:hAnsi="Times New Roman" w:cs="Times New Roman"/>
          <w:sz w:val="24"/>
          <w:szCs w:val="24"/>
        </w:rPr>
        <w:t xml:space="preserve">       (1)</w:t>
      </w:r>
    </w:p>
    <w:p w14:paraId="59C39FC4" w14:textId="77777777" w:rsidR="00812062" w:rsidRPr="004D1420" w:rsidRDefault="00812062" w:rsidP="0081206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1420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4D1420">
        <w:rPr>
          <w:rFonts w:ascii="Times New Roman" w:hAnsi="Times New Roman" w:cs="Times New Roman"/>
          <w:i/>
          <w:sz w:val="24"/>
          <w:szCs w:val="24"/>
        </w:rPr>
        <w:t xml:space="preserve">  </w:t>
      </w:r>
      <w:r w:rsidRPr="004D1420"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40D4FAEB" w14:textId="30C35204" w:rsidR="00812062" w:rsidRPr="004D1420" w:rsidRDefault="00812062" w:rsidP="0081206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1420">
        <w:rPr>
          <w:rFonts w:ascii="Times New Roman" w:hAnsi="Times New Roman" w:cs="Times New Roman"/>
          <w:sz w:val="24"/>
          <w:szCs w:val="24"/>
        </w:rPr>
        <w:t xml:space="preserve">   where, n is the refractive index of ammonia (n = 1.38)</w:t>
      </w:r>
      <w:r w:rsidR="00876FB2">
        <w:rPr>
          <w:rFonts w:ascii="Times New Roman" w:hAnsi="Times New Roman" w:cs="Times New Roman"/>
          <w:sz w:val="24"/>
          <w:szCs w:val="24"/>
        </w:rPr>
        <w:fldChar w:fldCharType="begin"/>
      </w:r>
      <w:r w:rsidR="00BC27B0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&lt;EndNote&gt;&lt;Cite&gt;&lt;Author&gt;Satorre&lt;/Author&gt;&lt;Year&gt;2013&lt;/Year&gt;&lt;RecNum&gt;222&lt;/RecNum&gt;&lt;DisplayText&gt;&lt;style face="superscript"&gt;10&lt;/style&gt;&lt;/DisplayText&gt;&lt;record&gt;&lt;rec-number&gt;222&lt;/rec-number&gt;&lt;foreign-keys&gt;&lt;key app="EN" db-id="zzezwsvvltdsdnezf9mvd5f6ze599pxr0eza" timestamp="1592076839"&gt;222&lt;/key&gt;&lt;/foreign-keys&gt;&lt;ref-type name="Journal Article"&gt;17&lt;/ref-type&gt;&lt;contributors&gt;&lt;authors&gt;&lt;author&gt;Satorre, M. Á&lt;/author&gt;&lt;author&gt;Leliwa-Kopystynski, J.&lt;/author&gt;&lt;author&gt;Santonja, C.&lt;/author&gt;&lt;author&gt;Luna, R.&lt;/author&gt;&lt;/authors&gt;&lt;/contributors&gt;&lt;titles&gt;&lt;title&gt;Refractive index and density of ammonia ice at different temperatures of deposition&lt;/title&gt;&lt;secondary-title&gt;Icarus&lt;/secondary-title&gt;&lt;/titles&gt;&lt;periodical&gt;&lt;full-title&gt;Icarus&lt;/full-title&gt;&lt;/periodical&gt;&lt;pages&gt;703-708&lt;/pages&gt;&lt;volume&gt;225&lt;/volume&gt;&lt;number&gt;1&lt;/number&gt;&lt;keywords&gt;&lt;keyword&gt;Ices&lt;/keyword&gt;&lt;keyword&gt;Experimental techniques&lt;/keyword&gt;&lt;keyword&gt;Satellites, Surfaces&lt;/keyword&gt;&lt;keyword&gt;Trans-neptunian objects&lt;/keyword&gt;&lt;keyword&gt;Comets&lt;/keyword&gt;&lt;/keywords&gt;&lt;dates&gt;&lt;year&gt;2013&lt;/year&gt;&lt;pub-dates&gt;&lt;date&gt;2013/07/01/&lt;/date&gt;&lt;/pub-dates&gt;&lt;/dates&gt;&lt;isbn&gt;0019-1035&lt;/isbn&gt;&lt;urls&gt;&lt;related-urls&gt;&lt;url&gt;http://www.sciencedirect.com/science/article/pii/S0019103513001887&lt;/url&gt;&lt;/related-urls&gt;&lt;/urls&gt;&lt;electronic-resource-num&gt;https://doi.org/10.1016/j.icarus.2013.04.023&lt;/electronic-resource-num&gt;&lt;/record&gt;&lt;/Cite&gt;&lt;/EndNote&gt;</w:instrText>
      </w:r>
      <w:r w:rsidR="00876FB2">
        <w:rPr>
          <w:rFonts w:ascii="Times New Roman" w:hAnsi="Times New Roman" w:cs="Times New Roman"/>
          <w:sz w:val="24"/>
          <w:szCs w:val="24"/>
        </w:rPr>
        <w:fldChar w:fldCharType="separate"/>
      </w:r>
      <w:r w:rsidR="00BC27B0" w:rsidRPr="00BC27B0">
        <w:rPr>
          <w:rFonts w:ascii="Times New Roman" w:hAnsi="Times New Roman" w:cs="Times New Roman"/>
          <w:noProof/>
          <w:sz w:val="24"/>
          <w:szCs w:val="24"/>
          <w:vertAlign w:val="superscript"/>
        </w:rPr>
        <w:t>10</w:t>
      </w:r>
      <w:r w:rsidR="00876FB2">
        <w:rPr>
          <w:rFonts w:ascii="Times New Roman" w:hAnsi="Times New Roman" w:cs="Times New Roman"/>
          <w:sz w:val="24"/>
          <w:szCs w:val="24"/>
        </w:rPr>
        <w:fldChar w:fldCharType="end"/>
      </w:r>
      <w:r w:rsidRPr="004D142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2EB0609" w14:textId="148B8A14" w:rsidR="008E39BD" w:rsidRPr="00812062" w:rsidRDefault="00812062" w:rsidP="008E39B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8120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Supplementary Note 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</w:t>
      </w:r>
      <w:r w:rsidRPr="008120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: </w:t>
      </w:r>
      <w:r w:rsidR="008E39BD" w:rsidRPr="008120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Column density calculation</w:t>
      </w:r>
    </w:p>
    <w:p w14:paraId="32631FF6" w14:textId="75CDFB4E" w:rsidR="008E39BD" w:rsidRPr="003658F7" w:rsidRDefault="008E39BD" w:rsidP="008E39BD">
      <w:pPr>
        <w:spacing w:line="36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bookmarkStart w:id="67" w:name="_Hlk56236949"/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Column density (N) of NH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bscript"/>
        </w:rPr>
        <w:t>4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perscript"/>
        </w:rPr>
        <w:t>+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ions and interlayer water molecules were determined at 1420 (ν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bscript"/>
        </w:rPr>
        <w:t>4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) and 1637 (δ) cm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respectively, using a modified Lambert-Beer law equation given as:</w:t>
      </w:r>
    </w:p>
    <w:p w14:paraId="1FCDE22F" w14:textId="77777777" w:rsidR="008E39BD" w:rsidRPr="003658F7" w:rsidRDefault="008E39BD" w:rsidP="008E39BD">
      <w:pPr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color w:val="000000" w:themeColor="text1"/>
              <w:sz w:val="24"/>
              <w:szCs w:val="24"/>
            </w:rPr>
            <m:t xml:space="preserve">N= 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4"/>
                  <w:szCs w:val="24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ln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 xml:space="preserve">10 </m:t>
                  </m:r>
                  <m:nary>
                    <m:naryPr>
                      <m:limLoc m:val="subSup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4"/>
                          <w:szCs w:val="24"/>
                        </w:rPr>
                      </m:ctrlPr>
                    </m:naryPr>
                    <m: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ν1</m:t>
                      </m:r>
                    </m:sub>
                    <m:sup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ν2</m:t>
                      </m:r>
                    </m:sup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4"/>
                              <w:szCs w:val="24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4"/>
                              <w:szCs w:val="24"/>
                            </w:rPr>
                            <m:t>ν</m:t>
                          </m:r>
                        </m:sub>
                      </m:s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dν</m:t>
                      </m:r>
                    </m:e>
                  </m:nary>
                </m:e>
              </m:func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exp</m:t>
                  </m:r>
                </m:sub>
              </m:sSub>
            </m:den>
          </m:f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4"/>
                  <w:szCs w:val="24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(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θ=45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0</m:t>
                      </m:r>
                    </m:sup>
                  </m:sSup>
                  <m: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)</m:t>
                  </m:r>
                </m:e>
              </m:func>
            </m:num>
            <m:den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4"/>
                </w:rPr>
                <m:t>2</m:t>
              </m:r>
            </m:den>
          </m:f>
        </m:oMath>
      </m:oMathPara>
    </w:p>
    <w:p w14:paraId="386AF267" w14:textId="3F8FC6E9" w:rsidR="008E39BD" w:rsidRPr="003658F7" w:rsidRDefault="008E39BD" w:rsidP="008E39B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where </w:t>
      </w:r>
      <m:oMath>
        <m:nary>
          <m:naryPr>
            <m:limLoc m:val="subSup"/>
            <m:ctrlPr>
              <w:rPr>
                <w:rFonts w:ascii="Cambria Math" w:hAnsi="Cambria Math" w:cs="Times New Roman"/>
                <w:i/>
                <w:color w:val="000000" w:themeColor="text1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color w:val="000000" w:themeColor="text1"/>
                <w:sz w:val="24"/>
                <w:szCs w:val="24"/>
              </w:rPr>
              <m:t>ν1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4"/>
                <w:szCs w:val="24"/>
              </w:rPr>
              <m:t>ν2</m:t>
            </m:r>
          </m:sup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4"/>
                    <w:szCs w:val="24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4"/>
                    <w:szCs w:val="24"/>
                  </w:rPr>
                  <m:t>ν</m:t>
                </m:r>
              </m:sub>
            </m:sSub>
            <m:r>
              <w:rPr>
                <w:rFonts w:ascii="Cambria Math" w:hAnsi="Cambria Math" w:cs="Times New Roman"/>
                <w:color w:val="000000" w:themeColor="text1"/>
                <w:sz w:val="24"/>
                <w:szCs w:val="24"/>
              </w:rPr>
              <m:t>dν</m:t>
            </m:r>
          </m:e>
        </m:nary>
      </m:oMath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is the integral peak area of the absorbance in the region ν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1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-ν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2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cm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exp</w:t>
      </w:r>
      <w:proofErr w:type="spellEnd"/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is the integrated absorption coefficient in units of cm molecule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, θ is the angle of incident IR beam from the normal of the substrate. The integrated absorption coefficients (</w:t>
      </w:r>
      <w:proofErr w:type="spellStart"/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exp</w:t>
      </w:r>
      <w:proofErr w:type="spellEnd"/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) of NH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4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+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ν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4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74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bending 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mode (1.50 × 10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-16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cm molecule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) and H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2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O deformation band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 xml:space="preserve"> 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(1.1 × 10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-17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cm molecule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) were determined fr</w:t>
      </w:r>
      <w:r w:rsidR="00D73961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>m the literature.</w:t>
      </w:r>
      <w:r w:rsidR="00876FB2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>
          <w:fldData xml:space="preserve">PEVuZE5vdGU+PENpdGU+PEF1dGhvcj5QYW5rZXdpdHo8L0F1dGhvcj48WWVhcj4yMDA3PC9ZZWFy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</w:fldData>
        </w:fldChar>
      </w:r>
      <w:r w:rsidR="00BC27B0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ADDIN EN.CITE </w:instrText>
      </w:r>
      <w:r w:rsidR="00BC27B0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>
          <w:fldData xml:space="preserve">PEVuZE5vdGU+PENpdGU+PEF1dGhvcj5QYW5rZXdpdHo8L0F1dGhvcj48WWVhcj4yMDA3PC9ZZWFy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</w:fldData>
        </w:fldChar>
      </w:r>
      <w:r w:rsidR="00BC27B0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ADDIN EN.CITE.DATA </w:instrText>
      </w:r>
      <w:r w:rsidR="00BC27B0">
        <w:rPr>
          <w:rFonts w:ascii="Times New Roman" w:hAnsi="Times New Roman" w:cs="Times New Roman"/>
          <w:color w:val="000000" w:themeColor="text1"/>
          <w:sz w:val="24"/>
          <w:szCs w:val="24"/>
        </w:rPr>
      </w:r>
      <w:r w:rsidR="00BC27B0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="00876FB2">
        <w:rPr>
          <w:rFonts w:ascii="Times New Roman" w:hAnsi="Times New Roman" w:cs="Times New Roman"/>
          <w:color w:val="000000" w:themeColor="text1"/>
          <w:sz w:val="24"/>
          <w:szCs w:val="24"/>
        </w:rPr>
      </w:r>
      <w:r w:rsidR="00876FB2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BC27B0" w:rsidRPr="00BC27B0">
        <w:rPr>
          <w:rFonts w:ascii="Times New Roman" w:hAnsi="Times New Roman" w:cs="Times New Roman"/>
          <w:noProof/>
          <w:color w:val="000000" w:themeColor="text1"/>
          <w:sz w:val="24"/>
          <w:szCs w:val="24"/>
          <w:vertAlign w:val="superscript"/>
        </w:rPr>
        <w:t>11,12</w:t>
      </w:r>
      <w:r w:rsidR="00876FB2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3658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</w:t>
      </w:r>
    </w:p>
    <w:p w14:paraId="3C2E47CD" w14:textId="524744D0" w:rsidR="00DB420E" w:rsidRDefault="008E39BD" w:rsidP="008E39BD">
      <w:pPr>
        <w:spacing w:line="360" w:lineRule="auto"/>
        <w:jc w:val="both"/>
      </w:pP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The absorbance (</w:t>
      </w:r>
      <w:proofErr w:type="spellStart"/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A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bscript"/>
        </w:rPr>
        <w:t>ν</w:t>
      </w:r>
      <w:proofErr w:type="spellEnd"/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) of the peak at 1420 cm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(ν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bscript"/>
        </w:rPr>
        <w:t>4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mode of NH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bscript"/>
        </w:rPr>
        <w:t>4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perscript"/>
        </w:rPr>
        <w:t>+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) was recorded in-situ during the </w:t>
      </w:r>
      <w:r w:rsidR="00D7396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TPD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at every 2 K rise in the temperature. Column density was derived for each absorbance values using the abovementioned equation and then plotted against temperature. The onset of the band at 1420 cm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  <w:vertAlign w:val="superscript"/>
        </w:rPr>
        <w:t>-1</w:t>
      </w:r>
      <w:r w:rsidRPr="003658F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i.e. column density &gt; 0, is observed at 54 ± 6 K. Indicating that the acid-base chemistry leading to the formation of ammonium ion could occur at very low temperature. </w:t>
      </w:r>
      <w:bookmarkEnd w:id="67"/>
      <w:r w:rsidR="00DB420E">
        <w:br w:type="page"/>
      </w:r>
    </w:p>
    <w:p w14:paraId="39026E02" w14:textId="7FF5CAB1" w:rsidR="004D1420" w:rsidRPr="009A19BE" w:rsidRDefault="00812062" w:rsidP="00876FB2">
      <w:pPr>
        <w:tabs>
          <w:tab w:val="left" w:pos="1077"/>
        </w:tabs>
        <w:rPr>
          <w:rFonts w:ascii="Times New Roman" w:hAnsi="Times New Roman" w:cs="Times New Roman"/>
          <w:b/>
          <w:sz w:val="24"/>
          <w:szCs w:val="24"/>
        </w:rPr>
      </w:pPr>
      <w:r w:rsidRPr="009A19B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</w:t>
      </w:r>
      <w:r w:rsidR="00387505" w:rsidRPr="009A19BE">
        <w:rPr>
          <w:rFonts w:ascii="Times New Roman" w:hAnsi="Times New Roman" w:cs="Times New Roman"/>
          <w:b/>
          <w:sz w:val="24"/>
          <w:szCs w:val="24"/>
        </w:rPr>
        <w:t>References</w:t>
      </w:r>
    </w:p>
    <w:p w14:paraId="00E794C8" w14:textId="77777777" w:rsidR="00DC0CB3" w:rsidRPr="00DC0CB3" w:rsidRDefault="004D1420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fldChar w:fldCharType="begin"/>
      </w:r>
      <w:r w:rsidRPr="00DC0CB3">
        <w:rPr>
          <w:rFonts w:ascii="Times New Roman" w:hAnsi="Times New Roman" w:cs="Times New Roman"/>
        </w:rPr>
        <w:instrText xml:space="preserve"> ADDIN EN.REFLIST </w:instrText>
      </w:r>
      <w:r w:rsidRPr="00DC0CB3">
        <w:rPr>
          <w:rFonts w:ascii="Times New Roman" w:hAnsi="Times New Roman" w:cs="Times New Roman"/>
        </w:rPr>
        <w:fldChar w:fldCharType="separate"/>
      </w:r>
      <w:r w:rsidR="00DC0CB3" w:rsidRPr="00DC0CB3">
        <w:rPr>
          <w:rFonts w:ascii="Times New Roman" w:hAnsi="Times New Roman" w:cs="Times New Roman"/>
        </w:rPr>
        <w:t>1</w:t>
      </w:r>
      <w:r w:rsidR="00DC0CB3" w:rsidRPr="00DC0CB3">
        <w:rPr>
          <w:rFonts w:ascii="Times New Roman" w:hAnsi="Times New Roman" w:cs="Times New Roman"/>
        </w:rPr>
        <w:tab/>
        <w:t>Jones, B. M. &amp; Kaiser, R. I. Application of Reflectron Time-of-Flight Mass Spectroscopy in the Analysis of Astrophysically Relevant Ices Exposed to Ionization Radiation: Methane (CH</w:t>
      </w:r>
      <w:r w:rsidR="00DC0CB3" w:rsidRPr="00DC0CB3">
        <w:rPr>
          <w:rFonts w:ascii="Times New Roman" w:hAnsi="Times New Roman" w:cs="Times New Roman"/>
          <w:vertAlign w:val="subscript"/>
        </w:rPr>
        <w:t>4</w:t>
      </w:r>
      <w:r w:rsidR="00DC0CB3" w:rsidRPr="00DC0CB3">
        <w:rPr>
          <w:rFonts w:ascii="Times New Roman" w:hAnsi="Times New Roman" w:cs="Times New Roman"/>
        </w:rPr>
        <w:t>) and D4-Methane (CD</w:t>
      </w:r>
      <w:r w:rsidR="00DC0CB3" w:rsidRPr="00DC0CB3">
        <w:rPr>
          <w:rFonts w:ascii="Times New Roman" w:hAnsi="Times New Roman" w:cs="Times New Roman"/>
          <w:vertAlign w:val="subscript"/>
        </w:rPr>
        <w:t>4</w:t>
      </w:r>
      <w:r w:rsidR="00DC0CB3" w:rsidRPr="00DC0CB3">
        <w:rPr>
          <w:rFonts w:ascii="Times New Roman" w:hAnsi="Times New Roman" w:cs="Times New Roman"/>
        </w:rPr>
        <w:t xml:space="preserve">) as a Case Study. </w:t>
      </w:r>
      <w:r w:rsidR="00DC0CB3" w:rsidRPr="00DC0CB3">
        <w:rPr>
          <w:rFonts w:ascii="Times New Roman" w:hAnsi="Times New Roman" w:cs="Times New Roman"/>
          <w:i/>
        </w:rPr>
        <w:t>J. Phys. Chem. Lett.</w:t>
      </w:r>
      <w:r w:rsidR="00DC0CB3" w:rsidRPr="00DC0CB3">
        <w:rPr>
          <w:rFonts w:ascii="Times New Roman" w:hAnsi="Times New Roman" w:cs="Times New Roman"/>
        </w:rPr>
        <w:t xml:space="preserve"> </w:t>
      </w:r>
      <w:r w:rsidR="00DC0CB3" w:rsidRPr="00DC0CB3">
        <w:rPr>
          <w:rFonts w:ascii="Times New Roman" w:hAnsi="Times New Roman" w:cs="Times New Roman"/>
          <w:b/>
        </w:rPr>
        <w:t>4</w:t>
      </w:r>
      <w:r w:rsidR="00DC0CB3" w:rsidRPr="00DC0CB3">
        <w:rPr>
          <w:rFonts w:ascii="Times New Roman" w:hAnsi="Times New Roman" w:cs="Times New Roman"/>
        </w:rPr>
        <w:t>, 1965-1971, (2013).</w:t>
      </w:r>
    </w:p>
    <w:p w14:paraId="4F437DB2" w14:textId="419B6347" w:rsidR="00DC0CB3" w:rsidRPr="00DC0CB3" w:rsidRDefault="00DC0CB3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2</w:t>
      </w:r>
      <w:r w:rsidRPr="00DC0CB3">
        <w:rPr>
          <w:rFonts w:ascii="Times New Roman" w:hAnsi="Times New Roman" w:cs="Times New Roman"/>
        </w:rPr>
        <w:tab/>
        <w:t>Bennett, C. J.</w:t>
      </w:r>
      <w:r w:rsidRPr="00DC0CB3">
        <w:rPr>
          <w:rFonts w:ascii="Times New Roman" w:hAnsi="Times New Roman" w:cs="Times New Roman"/>
          <w:i/>
        </w:rPr>
        <w:t xml:space="preserve"> et al.</w:t>
      </w:r>
      <w:r w:rsidRPr="00DC0CB3">
        <w:rPr>
          <w:rFonts w:ascii="Times New Roman" w:hAnsi="Times New Roman" w:cs="Times New Roman"/>
        </w:rPr>
        <w:t xml:space="preserve"> High-Sensitivity Raman Spectrometer To Study Pristine and Irradiated Interstellar Ice Analogs. </w:t>
      </w:r>
      <w:r w:rsidRPr="00DC0CB3">
        <w:rPr>
          <w:rFonts w:ascii="Times New Roman" w:hAnsi="Times New Roman" w:cs="Times New Roman"/>
          <w:i/>
        </w:rPr>
        <w:t>Anal</w:t>
      </w:r>
      <w:r>
        <w:rPr>
          <w:rFonts w:ascii="Times New Roman" w:hAnsi="Times New Roman" w:cs="Times New Roman"/>
          <w:i/>
        </w:rPr>
        <w:t>.</w:t>
      </w:r>
      <w:r w:rsidRPr="00DC0CB3">
        <w:rPr>
          <w:rFonts w:ascii="Times New Roman" w:hAnsi="Times New Roman" w:cs="Times New Roman"/>
          <w:i/>
        </w:rPr>
        <w:t xml:space="preserve"> Chem</w:t>
      </w:r>
      <w:r>
        <w:rPr>
          <w:rFonts w:ascii="Times New Roman" w:hAnsi="Times New Roman" w:cs="Times New Roman"/>
          <w:i/>
        </w:rPr>
        <w:t>.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85</w:t>
      </w:r>
      <w:r w:rsidRPr="00DC0CB3">
        <w:rPr>
          <w:rFonts w:ascii="Times New Roman" w:hAnsi="Times New Roman" w:cs="Times New Roman"/>
        </w:rPr>
        <w:t>, 5659-5665, (2013).</w:t>
      </w:r>
    </w:p>
    <w:p w14:paraId="6B39E29D" w14:textId="77777777" w:rsidR="00DC0CB3" w:rsidRPr="00DC0CB3" w:rsidRDefault="00DC0CB3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3</w:t>
      </w:r>
      <w:r w:rsidRPr="00DC0CB3">
        <w:rPr>
          <w:rFonts w:ascii="Times New Roman" w:hAnsi="Times New Roman" w:cs="Times New Roman"/>
        </w:rPr>
        <w:tab/>
        <w:t>Maksyutenko, P., Muzangwa, L. G., Jones, B. M. &amp; Kaiser, R. I. Lyman α photolysis of solid nitromethane (CH</w:t>
      </w:r>
      <w:r w:rsidRPr="00DC0CB3">
        <w:rPr>
          <w:rFonts w:ascii="Times New Roman" w:hAnsi="Times New Roman" w:cs="Times New Roman"/>
          <w:vertAlign w:val="subscript"/>
        </w:rPr>
        <w:t>3</w:t>
      </w:r>
      <w:r w:rsidRPr="00DC0CB3">
        <w:rPr>
          <w:rFonts w:ascii="Times New Roman" w:hAnsi="Times New Roman" w:cs="Times New Roman"/>
        </w:rPr>
        <w:t>NO</w:t>
      </w:r>
      <w:r w:rsidRPr="00DC0CB3">
        <w:rPr>
          <w:rFonts w:ascii="Times New Roman" w:hAnsi="Times New Roman" w:cs="Times New Roman"/>
          <w:vertAlign w:val="subscript"/>
        </w:rPr>
        <w:t>2</w:t>
      </w:r>
      <w:r w:rsidRPr="00DC0CB3">
        <w:rPr>
          <w:rFonts w:ascii="Times New Roman" w:hAnsi="Times New Roman" w:cs="Times New Roman"/>
        </w:rPr>
        <w:t>) and D3-nitromethane (CD</w:t>
      </w:r>
      <w:r w:rsidRPr="00DC0CB3">
        <w:rPr>
          <w:rFonts w:ascii="Times New Roman" w:hAnsi="Times New Roman" w:cs="Times New Roman"/>
          <w:vertAlign w:val="subscript"/>
        </w:rPr>
        <w:t>3</w:t>
      </w:r>
      <w:r w:rsidRPr="00DC0CB3">
        <w:rPr>
          <w:rFonts w:ascii="Times New Roman" w:hAnsi="Times New Roman" w:cs="Times New Roman"/>
        </w:rPr>
        <w:t>NO</w:t>
      </w:r>
      <w:r w:rsidRPr="00DC0CB3">
        <w:rPr>
          <w:rFonts w:ascii="Times New Roman" w:hAnsi="Times New Roman" w:cs="Times New Roman"/>
          <w:vertAlign w:val="subscript"/>
        </w:rPr>
        <w:t>2</w:t>
      </w:r>
      <w:r w:rsidRPr="00DC0CB3">
        <w:rPr>
          <w:rFonts w:ascii="Times New Roman" w:hAnsi="Times New Roman" w:cs="Times New Roman"/>
        </w:rPr>
        <w:t xml:space="preserve">) – untangling the reaction mechanisms involved in the decomposition of model energetic materials. </w:t>
      </w:r>
      <w:r w:rsidRPr="00DC0CB3">
        <w:rPr>
          <w:rFonts w:ascii="Times New Roman" w:hAnsi="Times New Roman" w:cs="Times New Roman"/>
          <w:i/>
        </w:rPr>
        <w:t>Phys. Chem. Chem. Phys.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17</w:t>
      </w:r>
      <w:r w:rsidRPr="00DC0CB3">
        <w:rPr>
          <w:rFonts w:ascii="Times New Roman" w:hAnsi="Times New Roman" w:cs="Times New Roman"/>
        </w:rPr>
        <w:t>, 7514-7527, (2015).</w:t>
      </w:r>
    </w:p>
    <w:p w14:paraId="26B79B3F" w14:textId="77777777" w:rsidR="00DC0CB3" w:rsidRPr="00DC0CB3" w:rsidRDefault="00DC0CB3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4</w:t>
      </w:r>
      <w:r w:rsidRPr="00DC0CB3">
        <w:rPr>
          <w:rFonts w:ascii="Times New Roman" w:hAnsi="Times New Roman" w:cs="Times New Roman"/>
        </w:rPr>
        <w:tab/>
        <w:t>Ferrari, M.</w:t>
      </w:r>
      <w:r w:rsidRPr="00DC0CB3">
        <w:rPr>
          <w:rFonts w:ascii="Times New Roman" w:hAnsi="Times New Roman" w:cs="Times New Roman"/>
          <w:i/>
        </w:rPr>
        <w:t xml:space="preserve"> et al.</w:t>
      </w:r>
      <w:r w:rsidRPr="00DC0CB3">
        <w:rPr>
          <w:rFonts w:ascii="Times New Roman" w:hAnsi="Times New Roman" w:cs="Times New Roman"/>
        </w:rPr>
        <w:t xml:space="preserve"> Reflectance spectroscopy of ammonium-bearing phyllosilicates. </w:t>
      </w:r>
      <w:r w:rsidRPr="00DC0CB3">
        <w:rPr>
          <w:rFonts w:ascii="Times New Roman" w:hAnsi="Times New Roman" w:cs="Times New Roman"/>
          <w:i/>
        </w:rPr>
        <w:t>Icarus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321</w:t>
      </w:r>
      <w:r w:rsidRPr="00DC0CB3">
        <w:rPr>
          <w:rFonts w:ascii="Times New Roman" w:hAnsi="Times New Roman" w:cs="Times New Roman"/>
        </w:rPr>
        <w:t>, 522-530, (2019).</w:t>
      </w:r>
    </w:p>
    <w:p w14:paraId="6CCB7D40" w14:textId="77777777" w:rsidR="00DC0CB3" w:rsidRPr="00DC0CB3" w:rsidRDefault="00DC0CB3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5</w:t>
      </w:r>
      <w:r w:rsidRPr="00DC0CB3">
        <w:rPr>
          <w:rFonts w:ascii="Times New Roman" w:hAnsi="Times New Roman" w:cs="Times New Roman"/>
        </w:rPr>
        <w:tab/>
        <w:t xml:space="preserve">Moore, M. H., Ferrante, R. F., Hudson, R. L. &amp; Stone, J. N. Ammonia–water ice laboratory studies relevant to outer Solar System surfaces. </w:t>
      </w:r>
      <w:r w:rsidRPr="00DC0CB3">
        <w:rPr>
          <w:rFonts w:ascii="Times New Roman" w:hAnsi="Times New Roman" w:cs="Times New Roman"/>
          <w:i/>
        </w:rPr>
        <w:t>Icarus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190</w:t>
      </w:r>
      <w:r w:rsidRPr="00DC0CB3">
        <w:rPr>
          <w:rFonts w:ascii="Times New Roman" w:hAnsi="Times New Roman" w:cs="Times New Roman"/>
        </w:rPr>
        <w:t>, 260-273, (2007).</w:t>
      </w:r>
    </w:p>
    <w:p w14:paraId="5590F763" w14:textId="77777777" w:rsidR="00DC0CB3" w:rsidRPr="00DC0CB3" w:rsidRDefault="00DC0CB3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6</w:t>
      </w:r>
      <w:r w:rsidRPr="00DC0CB3">
        <w:rPr>
          <w:rFonts w:ascii="Times New Roman" w:hAnsi="Times New Roman" w:cs="Times New Roman"/>
        </w:rPr>
        <w:tab/>
        <w:t>Berg, B. L.</w:t>
      </w:r>
      <w:r w:rsidRPr="00DC0CB3">
        <w:rPr>
          <w:rFonts w:ascii="Times New Roman" w:hAnsi="Times New Roman" w:cs="Times New Roman"/>
          <w:i/>
        </w:rPr>
        <w:t xml:space="preserve"> et al.</w:t>
      </w:r>
      <w:r w:rsidRPr="00DC0CB3">
        <w:rPr>
          <w:rFonts w:ascii="Times New Roman" w:hAnsi="Times New Roman" w:cs="Times New Roman"/>
        </w:rPr>
        <w:t xml:space="preserve"> Reflectance spectroscopy (0.35–8μm) of ammonium-bearing minerals and qualitative comparison to Ceres-like asteroids. </w:t>
      </w:r>
      <w:r w:rsidRPr="00DC0CB3">
        <w:rPr>
          <w:rFonts w:ascii="Times New Roman" w:hAnsi="Times New Roman" w:cs="Times New Roman"/>
          <w:i/>
        </w:rPr>
        <w:t>Icarus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265</w:t>
      </w:r>
      <w:r w:rsidRPr="00DC0CB3">
        <w:rPr>
          <w:rFonts w:ascii="Times New Roman" w:hAnsi="Times New Roman" w:cs="Times New Roman"/>
        </w:rPr>
        <w:t>, 218-237, (2016).</w:t>
      </w:r>
    </w:p>
    <w:p w14:paraId="356F639D" w14:textId="2FB4A646" w:rsidR="00DC0CB3" w:rsidRPr="00DC0CB3" w:rsidRDefault="00DC0CB3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7</w:t>
      </w:r>
      <w:r w:rsidRPr="00DC0CB3">
        <w:rPr>
          <w:rFonts w:ascii="Times New Roman" w:hAnsi="Times New Roman" w:cs="Times New Roman"/>
        </w:rPr>
        <w:tab/>
        <w:t>Ehlmann, B. L.</w:t>
      </w:r>
      <w:r w:rsidRPr="00DC0CB3">
        <w:rPr>
          <w:rFonts w:ascii="Times New Roman" w:hAnsi="Times New Roman" w:cs="Times New Roman"/>
          <w:i/>
        </w:rPr>
        <w:t xml:space="preserve"> et al.</w:t>
      </w:r>
      <w:r w:rsidRPr="00DC0CB3">
        <w:rPr>
          <w:rFonts w:ascii="Times New Roman" w:hAnsi="Times New Roman" w:cs="Times New Roman"/>
        </w:rPr>
        <w:t xml:space="preserve"> Ambient and cold-temperature infrared spectra and XRD patterns of ammoniated phyllosilicates and carbonaceous chondrite meteorites relevant to Ceres and other solar system bodies. </w:t>
      </w:r>
      <w:r w:rsidRPr="00DC0CB3">
        <w:rPr>
          <w:rFonts w:ascii="Times New Roman" w:hAnsi="Times New Roman" w:cs="Times New Roman"/>
          <w:i/>
        </w:rPr>
        <w:t>Meteorit</w:t>
      </w:r>
      <w:r>
        <w:rPr>
          <w:rFonts w:ascii="Times New Roman" w:hAnsi="Times New Roman" w:cs="Times New Roman"/>
          <w:i/>
        </w:rPr>
        <w:t>.</w:t>
      </w:r>
      <w:r w:rsidRPr="00DC0CB3">
        <w:rPr>
          <w:rFonts w:ascii="Times New Roman" w:hAnsi="Times New Roman" w:cs="Times New Roman"/>
          <w:i/>
        </w:rPr>
        <w:t xml:space="preserve"> Planet</w:t>
      </w:r>
      <w:r>
        <w:rPr>
          <w:rFonts w:ascii="Times New Roman" w:hAnsi="Times New Roman" w:cs="Times New Roman"/>
          <w:i/>
        </w:rPr>
        <w:t>.</w:t>
      </w:r>
      <w:r w:rsidRPr="00DC0CB3">
        <w:rPr>
          <w:rFonts w:ascii="Times New Roman" w:hAnsi="Times New Roman" w:cs="Times New Roman"/>
          <w:i/>
        </w:rPr>
        <w:t xml:space="preserve"> Sci.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53</w:t>
      </w:r>
      <w:r w:rsidRPr="00DC0CB3">
        <w:rPr>
          <w:rFonts w:ascii="Times New Roman" w:hAnsi="Times New Roman" w:cs="Times New Roman"/>
        </w:rPr>
        <w:t>, 1884-1901, (2018).</w:t>
      </w:r>
    </w:p>
    <w:p w14:paraId="49B54B24" w14:textId="1B404CBF" w:rsidR="00BC27B0" w:rsidRPr="00DC0CB3" w:rsidRDefault="00BC27B0" w:rsidP="00DC0CB3">
      <w:pPr>
        <w:pStyle w:val="EndNoteBibliography"/>
        <w:spacing w:before="240" w:after="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8</w:t>
      </w:r>
      <w:r w:rsidRPr="00DC0CB3">
        <w:rPr>
          <w:rFonts w:ascii="Times New Roman" w:hAnsi="Times New Roman" w:cs="Times New Roman"/>
        </w:rPr>
        <w:tab/>
        <w:t>Bishop, J. L., Banin, A., Mancinelli, R. L. &amp; Klovstad, M. R. Detection of soluble and fixed NH</w:t>
      </w:r>
      <w:r w:rsidRPr="00DC0CB3">
        <w:rPr>
          <w:rFonts w:ascii="Times New Roman" w:hAnsi="Times New Roman" w:cs="Times New Roman"/>
          <w:vertAlign w:val="subscript"/>
        </w:rPr>
        <w:t>4</w:t>
      </w:r>
      <w:r w:rsidRPr="00DC0CB3">
        <w:rPr>
          <w:rFonts w:ascii="Times New Roman" w:hAnsi="Times New Roman" w:cs="Times New Roman"/>
          <w:vertAlign w:val="superscript"/>
        </w:rPr>
        <w:t>+</w:t>
      </w:r>
      <w:r w:rsidRPr="00DC0CB3">
        <w:rPr>
          <w:rFonts w:ascii="Times New Roman" w:hAnsi="Times New Roman" w:cs="Times New Roman"/>
        </w:rPr>
        <w:t xml:space="preserve"> in clay minerals by DTA and IR reflectance spectroscopy: a potential tool for planetary surface exploration. </w:t>
      </w:r>
      <w:r w:rsidRPr="00DC0CB3">
        <w:rPr>
          <w:rFonts w:ascii="Times New Roman" w:hAnsi="Times New Roman" w:cs="Times New Roman"/>
          <w:i/>
        </w:rPr>
        <w:t>Planet</w:t>
      </w:r>
      <w:r w:rsidR="00DC0CB3">
        <w:rPr>
          <w:rFonts w:ascii="Times New Roman" w:hAnsi="Times New Roman" w:cs="Times New Roman"/>
          <w:i/>
        </w:rPr>
        <w:t xml:space="preserve">. </w:t>
      </w:r>
      <w:r w:rsidRPr="00DC0CB3">
        <w:rPr>
          <w:rFonts w:ascii="Times New Roman" w:hAnsi="Times New Roman" w:cs="Times New Roman"/>
          <w:i/>
        </w:rPr>
        <w:t>Space Sci</w:t>
      </w:r>
      <w:r w:rsidR="00DC0CB3">
        <w:rPr>
          <w:rFonts w:ascii="Times New Roman" w:hAnsi="Times New Roman" w:cs="Times New Roman"/>
          <w:i/>
        </w:rPr>
        <w:t>.</w:t>
      </w:r>
      <w:r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  <w:b/>
        </w:rPr>
        <w:t>50</w:t>
      </w:r>
      <w:r w:rsidRPr="00DC0CB3">
        <w:rPr>
          <w:rFonts w:ascii="Times New Roman" w:hAnsi="Times New Roman" w:cs="Times New Roman"/>
        </w:rPr>
        <w:t>, 11-19,</w:t>
      </w:r>
      <w:r w:rsidR="00DC0CB3" w:rsidRPr="00DC0CB3">
        <w:rPr>
          <w:rFonts w:ascii="Times New Roman" w:hAnsi="Times New Roman" w:cs="Times New Roman"/>
        </w:rPr>
        <w:t xml:space="preserve"> </w:t>
      </w:r>
      <w:r w:rsidRPr="00DC0CB3">
        <w:rPr>
          <w:rFonts w:ascii="Times New Roman" w:hAnsi="Times New Roman" w:cs="Times New Roman"/>
        </w:rPr>
        <w:t>(2002).</w:t>
      </w:r>
    </w:p>
    <w:p w14:paraId="148614DC" w14:textId="77777777" w:rsidR="00DC0CB3" w:rsidRPr="00DC0CB3" w:rsidRDefault="00BC27B0" w:rsidP="00DC0CB3">
      <w:pPr>
        <w:pStyle w:val="EndNoteBibliography"/>
        <w:spacing w:before="240" w:after="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9</w:t>
      </w:r>
      <w:r w:rsidRPr="00DC0CB3">
        <w:rPr>
          <w:rFonts w:ascii="Times New Roman" w:hAnsi="Times New Roman" w:cs="Times New Roman"/>
        </w:rPr>
        <w:tab/>
      </w:r>
      <w:r w:rsidR="00DC0CB3" w:rsidRPr="00DC0CB3">
        <w:rPr>
          <w:rFonts w:ascii="Times New Roman" w:hAnsi="Times New Roman" w:cs="Times New Roman"/>
        </w:rPr>
        <w:t xml:space="preserve">Bishop, J. L., Lane, M. D., Dyar, M. D. &amp; Brown, A. J. Reflectance and emission spectroscopy study of four groups of phyllosilicates: smectites, kaolinite-serpentines, chlorites and micas. </w:t>
      </w:r>
      <w:r w:rsidR="00DC0CB3" w:rsidRPr="00DC0CB3">
        <w:rPr>
          <w:rFonts w:ascii="Times New Roman" w:hAnsi="Times New Roman" w:cs="Times New Roman"/>
          <w:i/>
        </w:rPr>
        <w:t>Clay Minerals</w:t>
      </w:r>
      <w:r w:rsidR="00DC0CB3" w:rsidRPr="00DC0CB3">
        <w:rPr>
          <w:rFonts w:ascii="Times New Roman" w:hAnsi="Times New Roman" w:cs="Times New Roman"/>
        </w:rPr>
        <w:t xml:space="preserve"> </w:t>
      </w:r>
      <w:r w:rsidR="00DC0CB3" w:rsidRPr="00DC0CB3">
        <w:rPr>
          <w:rFonts w:ascii="Times New Roman" w:hAnsi="Times New Roman" w:cs="Times New Roman"/>
          <w:b/>
        </w:rPr>
        <w:t>43</w:t>
      </w:r>
      <w:r w:rsidR="00DC0CB3" w:rsidRPr="00DC0CB3">
        <w:rPr>
          <w:rFonts w:ascii="Times New Roman" w:hAnsi="Times New Roman" w:cs="Times New Roman"/>
        </w:rPr>
        <w:t>, 35-54, (2018).</w:t>
      </w:r>
    </w:p>
    <w:p w14:paraId="381CF8B8" w14:textId="6CEB6295" w:rsidR="00BC27B0" w:rsidRPr="00DC0CB3" w:rsidRDefault="00BC27B0" w:rsidP="00DC0CB3">
      <w:pPr>
        <w:pStyle w:val="EndNoteBibliography"/>
        <w:spacing w:before="240" w:after="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10</w:t>
      </w:r>
      <w:r w:rsidRPr="00DC0CB3">
        <w:rPr>
          <w:rFonts w:ascii="Times New Roman" w:hAnsi="Times New Roman" w:cs="Times New Roman"/>
        </w:rPr>
        <w:tab/>
      </w:r>
      <w:r w:rsidR="00DC0CB3" w:rsidRPr="00DC0CB3">
        <w:rPr>
          <w:rFonts w:ascii="Times New Roman" w:hAnsi="Times New Roman" w:cs="Times New Roman"/>
        </w:rPr>
        <w:t xml:space="preserve">Satorre, M. Á., Leliwa-Kopystynski, J., Santonja, C. &amp; Luna, R. Refractive index and density of ammonia ice at different temperatures of deposition. </w:t>
      </w:r>
      <w:r w:rsidR="00DC0CB3" w:rsidRPr="00DC0CB3">
        <w:rPr>
          <w:rFonts w:ascii="Times New Roman" w:hAnsi="Times New Roman" w:cs="Times New Roman"/>
          <w:i/>
        </w:rPr>
        <w:t>Icarus</w:t>
      </w:r>
      <w:r w:rsidR="00DC0CB3" w:rsidRPr="00DC0CB3">
        <w:rPr>
          <w:rFonts w:ascii="Times New Roman" w:hAnsi="Times New Roman" w:cs="Times New Roman"/>
        </w:rPr>
        <w:t xml:space="preserve"> </w:t>
      </w:r>
      <w:r w:rsidR="00DC0CB3" w:rsidRPr="00DC0CB3">
        <w:rPr>
          <w:rFonts w:ascii="Times New Roman" w:hAnsi="Times New Roman" w:cs="Times New Roman"/>
          <w:b/>
        </w:rPr>
        <w:t>225</w:t>
      </w:r>
      <w:r w:rsidR="00DC0CB3" w:rsidRPr="00DC0CB3">
        <w:rPr>
          <w:rFonts w:ascii="Times New Roman" w:hAnsi="Times New Roman" w:cs="Times New Roman"/>
        </w:rPr>
        <w:t>, 703-708, (2013).</w:t>
      </w:r>
    </w:p>
    <w:p w14:paraId="3A57689F" w14:textId="68AC60CC" w:rsidR="00BC27B0" w:rsidRPr="00DC0CB3" w:rsidRDefault="00BC27B0" w:rsidP="00DC0CB3">
      <w:pPr>
        <w:pStyle w:val="EndNoteBibliography"/>
        <w:spacing w:before="240" w:after="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11</w:t>
      </w:r>
      <w:r w:rsidRPr="00DC0CB3">
        <w:rPr>
          <w:rFonts w:ascii="Times New Roman" w:hAnsi="Times New Roman" w:cs="Times New Roman"/>
        </w:rPr>
        <w:tab/>
      </w:r>
      <w:r w:rsidR="00DC0CB3" w:rsidRPr="00DC0CB3">
        <w:rPr>
          <w:rFonts w:ascii="Times New Roman" w:hAnsi="Times New Roman" w:cs="Times New Roman"/>
        </w:rPr>
        <w:t>Pankewitz, T., Lagutschenkov, A., Niedner-Schatteburg, G., Xantheas, S. S. &amp; Lee, Y.-T. Infrared spectrum of NH</w:t>
      </w:r>
      <w:r w:rsidR="00DC0CB3" w:rsidRPr="00DC0CB3">
        <w:rPr>
          <w:rFonts w:ascii="Times New Roman" w:hAnsi="Times New Roman" w:cs="Times New Roman"/>
          <w:vertAlign w:val="subscript"/>
        </w:rPr>
        <w:t>4</w:t>
      </w:r>
      <w:r w:rsidR="00DC0CB3" w:rsidRPr="00DC0CB3">
        <w:rPr>
          <w:rFonts w:ascii="Times New Roman" w:hAnsi="Times New Roman" w:cs="Times New Roman"/>
          <w:vertAlign w:val="superscript"/>
        </w:rPr>
        <w:t>+</w:t>
      </w:r>
      <w:r w:rsidR="00DC0CB3" w:rsidRPr="00DC0CB3">
        <w:rPr>
          <w:rFonts w:ascii="Times New Roman" w:hAnsi="Times New Roman" w:cs="Times New Roman"/>
        </w:rPr>
        <w:t>(H</w:t>
      </w:r>
      <w:r w:rsidR="00DC0CB3" w:rsidRPr="00DC0CB3">
        <w:rPr>
          <w:rFonts w:ascii="Times New Roman" w:hAnsi="Times New Roman" w:cs="Times New Roman"/>
          <w:vertAlign w:val="subscript"/>
        </w:rPr>
        <w:t>2</w:t>
      </w:r>
      <w:r w:rsidR="00DC0CB3" w:rsidRPr="00DC0CB3">
        <w:rPr>
          <w:rFonts w:ascii="Times New Roman" w:hAnsi="Times New Roman" w:cs="Times New Roman"/>
        </w:rPr>
        <w:t xml:space="preserve">O): Evidence for mode specific fragmentation. </w:t>
      </w:r>
      <w:r w:rsidR="00DC0CB3" w:rsidRPr="00DC0CB3">
        <w:rPr>
          <w:rFonts w:ascii="Times New Roman" w:hAnsi="Times New Roman" w:cs="Times New Roman"/>
          <w:i/>
        </w:rPr>
        <w:t>J. Chem. Phys.</w:t>
      </w:r>
      <w:r w:rsidR="00DC0CB3" w:rsidRPr="00DC0CB3">
        <w:rPr>
          <w:rFonts w:ascii="Times New Roman" w:hAnsi="Times New Roman" w:cs="Times New Roman"/>
        </w:rPr>
        <w:t xml:space="preserve"> </w:t>
      </w:r>
      <w:r w:rsidR="00DC0CB3" w:rsidRPr="00DC0CB3">
        <w:rPr>
          <w:rFonts w:ascii="Times New Roman" w:hAnsi="Times New Roman" w:cs="Times New Roman"/>
          <w:b/>
        </w:rPr>
        <w:t>126</w:t>
      </w:r>
      <w:r w:rsidR="00DC0CB3" w:rsidRPr="00DC0CB3">
        <w:rPr>
          <w:rFonts w:ascii="Times New Roman" w:hAnsi="Times New Roman" w:cs="Times New Roman"/>
        </w:rPr>
        <w:t>, 074307, (2007).</w:t>
      </w:r>
    </w:p>
    <w:p w14:paraId="34277C38" w14:textId="6695320A" w:rsidR="00B0575B" w:rsidRPr="00DC0CB3" w:rsidRDefault="00BC27B0" w:rsidP="00DC0CB3">
      <w:pPr>
        <w:pStyle w:val="EndNoteBibliography"/>
        <w:spacing w:before="240"/>
        <w:ind w:left="720" w:hanging="720"/>
        <w:jc w:val="both"/>
        <w:rPr>
          <w:rFonts w:ascii="Times New Roman" w:hAnsi="Times New Roman" w:cs="Times New Roman"/>
        </w:rPr>
      </w:pPr>
      <w:r w:rsidRPr="00DC0CB3">
        <w:rPr>
          <w:rFonts w:ascii="Times New Roman" w:hAnsi="Times New Roman" w:cs="Times New Roman"/>
        </w:rPr>
        <w:t>12</w:t>
      </w:r>
      <w:r w:rsidRPr="00DC0CB3">
        <w:rPr>
          <w:rFonts w:ascii="Times New Roman" w:hAnsi="Times New Roman" w:cs="Times New Roman"/>
        </w:rPr>
        <w:tab/>
      </w:r>
      <w:r w:rsidR="00DC0CB3" w:rsidRPr="00DC0CB3">
        <w:rPr>
          <w:rFonts w:ascii="Times New Roman" w:hAnsi="Times New Roman" w:cs="Times New Roman"/>
        </w:rPr>
        <w:t>Bouilloud, M.</w:t>
      </w:r>
      <w:r w:rsidR="00DC0CB3" w:rsidRPr="00DC0CB3">
        <w:rPr>
          <w:rFonts w:ascii="Times New Roman" w:hAnsi="Times New Roman" w:cs="Times New Roman"/>
          <w:i/>
        </w:rPr>
        <w:t xml:space="preserve"> et al.</w:t>
      </w:r>
      <w:r w:rsidR="00DC0CB3" w:rsidRPr="00DC0CB3">
        <w:rPr>
          <w:rFonts w:ascii="Times New Roman" w:hAnsi="Times New Roman" w:cs="Times New Roman"/>
        </w:rPr>
        <w:t xml:space="preserve"> Bibliographic review and new measurements of the infrared band strengths of pure molecules at 25 K: H</w:t>
      </w:r>
      <w:r w:rsidR="00DC0CB3" w:rsidRPr="00DC0CB3">
        <w:rPr>
          <w:rFonts w:ascii="Times New Roman" w:hAnsi="Times New Roman" w:cs="Times New Roman"/>
          <w:vertAlign w:val="subscript"/>
        </w:rPr>
        <w:t>2</w:t>
      </w:r>
      <w:r w:rsidR="00DC0CB3" w:rsidRPr="00DC0CB3">
        <w:rPr>
          <w:rFonts w:ascii="Times New Roman" w:hAnsi="Times New Roman" w:cs="Times New Roman"/>
        </w:rPr>
        <w:t>O, CO</w:t>
      </w:r>
      <w:r w:rsidR="00DC0CB3" w:rsidRPr="00DC0CB3">
        <w:rPr>
          <w:rFonts w:ascii="Times New Roman" w:hAnsi="Times New Roman" w:cs="Times New Roman"/>
          <w:vertAlign w:val="subscript"/>
        </w:rPr>
        <w:t>2</w:t>
      </w:r>
      <w:r w:rsidR="00DC0CB3" w:rsidRPr="00DC0CB3">
        <w:rPr>
          <w:rFonts w:ascii="Times New Roman" w:hAnsi="Times New Roman" w:cs="Times New Roman"/>
        </w:rPr>
        <w:t>, CO, CH</w:t>
      </w:r>
      <w:r w:rsidR="00DC0CB3" w:rsidRPr="00DC0CB3">
        <w:rPr>
          <w:rFonts w:ascii="Times New Roman" w:hAnsi="Times New Roman" w:cs="Times New Roman"/>
          <w:vertAlign w:val="subscript"/>
        </w:rPr>
        <w:t>4</w:t>
      </w:r>
      <w:r w:rsidR="00DC0CB3" w:rsidRPr="00DC0CB3">
        <w:rPr>
          <w:rFonts w:ascii="Times New Roman" w:hAnsi="Times New Roman" w:cs="Times New Roman"/>
        </w:rPr>
        <w:t>, NH</w:t>
      </w:r>
      <w:r w:rsidR="00DC0CB3" w:rsidRPr="00DC0CB3">
        <w:rPr>
          <w:rFonts w:ascii="Times New Roman" w:hAnsi="Times New Roman" w:cs="Times New Roman"/>
          <w:vertAlign w:val="subscript"/>
        </w:rPr>
        <w:t>3</w:t>
      </w:r>
      <w:r w:rsidR="00DC0CB3" w:rsidRPr="00DC0CB3">
        <w:rPr>
          <w:rFonts w:ascii="Times New Roman" w:hAnsi="Times New Roman" w:cs="Times New Roman"/>
        </w:rPr>
        <w:t>, CH</w:t>
      </w:r>
      <w:r w:rsidR="00DC0CB3" w:rsidRPr="00DC0CB3">
        <w:rPr>
          <w:rFonts w:ascii="Times New Roman" w:hAnsi="Times New Roman" w:cs="Times New Roman"/>
          <w:vertAlign w:val="subscript"/>
        </w:rPr>
        <w:t>3</w:t>
      </w:r>
      <w:r w:rsidR="00DC0CB3" w:rsidRPr="00DC0CB3">
        <w:rPr>
          <w:rFonts w:ascii="Times New Roman" w:hAnsi="Times New Roman" w:cs="Times New Roman"/>
        </w:rPr>
        <w:t>OH, HCOOH and H</w:t>
      </w:r>
      <w:r w:rsidR="00DC0CB3" w:rsidRPr="00DC0CB3">
        <w:rPr>
          <w:rFonts w:ascii="Times New Roman" w:hAnsi="Times New Roman" w:cs="Times New Roman"/>
          <w:vertAlign w:val="subscript"/>
        </w:rPr>
        <w:t>2</w:t>
      </w:r>
      <w:r w:rsidR="00DC0CB3" w:rsidRPr="00DC0CB3">
        <w:rPr>
          <w:rFonts w:ascii="Times New Roman" w:hAnsi="Times New Roman" w:cs="Times New Roman"/>
        </w:rPr>
        <w:t xml:space="preserve">CO. </w:t>
      </w:r>
      <w:r w:rsidR="00DC0CB3" w:rsidRPr="00DC0CB3">
        <w:rPr>
          <w:rFonts w:ascii="Times New Roman" w:hAnsi="Times New Roman" w:cs="Times New Roman"/>
          <w:i/>
        </w:rPr>
        <w:t>Mon. Not. R. Astron. Soc.</w:t>
      </w:r>
      <w:r w:rsidR="00DC0CB3" w:rsidRPr="00DC0CB3">
        <w:rPr>
          <w:rFonts w:ascii="Times New Roman" w:hAnsi="Times New Roman" w:cs="Times New Roman"/>
        </w:rPr>
        <w:t xml:space="preserve"> </w:t>
      </w:r>
      <w:r w:rsidR="00DC0CB3" w:rsidRPr="00DC0CB3">
        <w:rPr>
          <w:rFonts w:ascii="Times New Roman" w:hAnsi="Times New Roman" w:cs="Times New Roman"/>
          <w:b/>
        </w:rPr>
        <w:t>451</w:t>
      </w:r>
      <w:r w:rsidR="00DC0CB3" w:rsidRPr="00DC0CB3">
        <w:rPr>
          <w:rFonts w:ascii="Times New Roman" w:hAnsi="Times New Roman" w:cs="Times New Roman"/>
        </w:rPr>
        <w:t>, 2145-2160, (2015).</w:t>
      </w:r>
      <w:r w:rsidR="004D1420" w:rsidRPr="00DC0CB3">
        <w:rPr>
          <w:rFonts w:ascii="Times New Roman" w:hAnsi="Times New Roman" w:cs="Times New Roman"/>
        </w:rPr>
        <w:fldChar w:fldCharType="end"/>
      </w:r>
    </w:p>
    <w:sectPr w:rsidR="00B0575B" w:rsidRPr="00DC0CB3">
      <w:footerReference w:type="defaul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C81FE8" w14:textId="77777777" w:rsidR="00CE0307" w:rsidRDefault="00CE0307" w:rsidP="008C56A1">
      <w:pPr>
        <w:spacing w:after="0" w:line="240" w:lineRule="auto"/>
      </w:pPr>
      <w:r>
        <w:separator/>
      </w:r>
    </w:p>
  </w:endnote>
  <w:endnote w:type="continuationSeparator" w:id="0">
    <w:p w14:paraId="7F929460" w14:textId="77777777" w:rsidR="00CE0307" w:rsidRDefault="00CE0307" w:rsidP="008C5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68028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C2E47D7" w14:textId="77777777" w:rsidR="007F41BE" w:rsidRDefault="007F41BE">
        <w:pPr>
          <w:pStyle w:val="Footer"/>
          <w:jc w:val="center"/>
        </w:pPr>
        <w:r>
          <w:rPr>
            <w:noProof/>
          </w:rPr>
          <w:t>6</w:t>
        </w:r>
      </w:p>
    </w:sdtContent>
  </w:sdt>
  <w:p w14:paraId="3C2E47D8" w14:textId="77777777" w:rsidR="007F41BE" w:rsidRDefault="007F41B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092916" w14:textId="77777777" w:rsidR="00CE0307" w:rsidRDefault="00CE0307" w:rsidP="008C56A1">
      <w:pPr>
        <w:spacing w:after="0" w:line="240" w:lineRule="auto"/>
      </w:pPr>
      <w:r>
        <w:separator/>
      </w:r>
    </w:p>
  </w:footnote>
  <w:footnote w:type="continuationSeparator" w:id="0">
    <w:p w14:paraId="05A55A11" w14:textId="77777777" w:rsidR="00CE0307" w:rsidRDefault="00CE0307" w:rsidP="008C56A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QxNTYxNzQysDSyNDNX0lEKTi0uzszPAykwMqgFAMIV5MgtAAAA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atur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zezwsvvltdsdnezf9mvd5f6ze599pxr0eza&quot;&gt;My EndNote Library-Saved&lt;record-ids&gt;&lt;item&gt;24&lt;/item&gt;&lt;item&gt;52&lt;/item&gt;&lt;item&gt;53&lt;/item&gt;&lt;item&gt;197&lt;/item&gt;&lt;item&gt;198&lt;/item&gt;&lt;item&gt;206&lt;/item&gt;&lt;item&gt;211&lt;/item&gt;&lt;item&gt;222&lt;/item&gt;&lt;item&gt;226&lt;/item&gt;&lt;item&gt;412&lt;/item&gt;&lt;item&gt;622&lt;/item&gt;&lt;item&gt;623&lt;/item&gt;&lt;/record-ids&gt;&lt;/item&gt;&lt;/Libraries&gt;"/>
  </w:docVars>
  <w:rsids>
    <w:rsidRoot w:val="00D430FD"/>
    <w:rsid w:val="00037AAB"/>
    <w:rsid w:val="00046F74"/>
    <w:rsid w:val="00056B51"/>
    <w:rsid w:val="00096110"/>
    <w:rsid w:val="000A12A7"/>
    <w:rsid w:val="000C0B10"/>
    <w:rsid w:val="00114A4C"/>
    <w:rsid w:val="00137716"/>
    <w:rsid w:val="00161064"/>
    <w:rsid w:val="00163C20"/>
    <w:rsid w:val="00165CB0"/>
    <w:rsid w:val="001848E2"/>
    <w:rsid w:val="001B2D93"/>
    <w:rsid w:val="001C6BBB"/>
    <w:rsid w:val="001D2096"/>
    <w:rsid w:val="001F2955"/>
    <w:rsid w:val="002178FE"/>
    <w:rsid w:val="00220B96"/>
    <w:rsid w:val="00263586"/>
    <w:rsid w:val="00297088"/>
    <w:rsid w:val="002A085E"/>
    <w:rsid w:val="002A13DE"/>
    <w:rsid w:val="002B0D0D"/>
    <w:rsid w:val="002C2739"/>
    <w:rsid w:val="002C50E4"/>
    <w:rsid w:val="002D1ACA"/>
    <w:rsid w:val="003262D0"/>
    <w:rsid w:val="003313BF"/>
    <w:rsid w:val="003658F7"/>
    <w:rsid w:val="00383E98"/>
    <w:rsid w:val="00387505"/>
    <w:rsid w:val="003F2669"/>
    <w:rsid w:val="003F51D9"/>
    <w:rsid w:val="00406706"/>
    <w:rsid w:val="0043085B"/>
    <w:rsid w:val="00430AB6"/>
    <w:rsid w:val="004431E7"/>
    <w:rsid w:val="004458F0"/>
    <w:rsid w:val="0045718B"/>
    <w:rsid w:val="00470493"/>
    <w:rsid w:val="00486F24"/>
    <w:rsid w:val="004964B3"/>
    <w:rsid w:val="004B6DA9"/>
    <w:rsid w:val="004C2E0F"/>
    <w:rsid w:val="004D1420"/>
    <w:rsid w:val="004D1FF1"/>
    <w:rsid w:val="005120D1"/>
    <w:rsid w:val="005145B6"/>
    <w:rsid w:val="005202EB"/>
    <w:rsid w:val="00530B00"/>
    <w:rsid w:val="005324C5"/>
    <w:rsid w:val="00574EAC"/>
    <w:rsid w:val="0058080B"/>
    <w:rsid w:val="00581A56"/>
    <w:rsid w:val="005B2E44"/>
    <w:rsid w:val="005C1FEE"/>
    <w:rsid w:val="005D2E28"/>
    <w:rsid w:val="005E1A61"/>
    <w:rsid w:val="00615347"/>
    <w:rsid w:val="0063134A"/>
    <w:rsid w:val="006454DA"/>
    <w:rsid w:val="006706A6"/>
    <w:rsid w:val="00671D6E"/>
    <w:rsid w:val="00691651"/>
    <w:rsid w:val="006A0D40"/>
    <w:rsid w:val="006C09B7"/>
    <w:rsid w:val="00704559"/>
    <w:rsid w:val="007364F1"/>
    <w:rsid w:val="00747BC5"/>
    <w:rsid w:val="00755021"/>
    <w:rsid w:val="007553F2"/>
    <w:rsid w:val="00762C0F"/>
    <w:rsid w:val="007711C9"/>
    <w:rsid w:val="007779E5"/>
    <w:rsid w:val="007907C0"/>
    <w:rsid w:val="00791F66"/>
    <w:rsid w:val="00794439"/>
    <w:rsid w:val="007A5E39"/>
    <w:rsid w:val="007B15FC"/>
    <w:rsid w:val="007C2DBF"/>
    <w:rsid w:val="007F41BE"/>
    <w:rsid w:val="00812062"/>
    <w:rsid w:val="00860895"/>
    <w:rsid w:val="00862DD7"/>
    <w:rsid w:val="00867AFB"/>
    <w:rsid w:val="008712EB"/>
    <w:rsid w:val="00876FB2"/>
    <w:rsid w:val="00887942"/>
    <w:rsid w:val="00887A97"/>
    <w:rsid w:val="00890005"/>
    <w:rsid w:val="00897058"/>
    <w:rsid w:val="008A13EA"/>
    <w:rsid w:val="008B4CF1"/>
    <w:rsid w:val="008B6463"/>
    <w:rsid w:val="008C56A1"/>
    <w:rsid w:val="008D64CD"/>
    <w:rsid w:val="008E1322"/>
    <w:rsid w:val="008E2460"/>
    <w:rsid w:val="008E39BD"/>
    <w:rsid w:val="00921CD6"/>
    <w:rsid w:val="00954DF5"/>
    <w:rsid w:val="00960F9A"/>
    <w:rsid w:val="009667DA"/>
    <w:rsid w:val="00974522"/>
    <w:rsid w:val="00993DDE"/>
    <w:rsid w:val="009A19BE"/>
    <w:rsid w:val="009E04CB"/>
    <w:rsid w:val="00A12848"/>
    <w:rsid w:val="00A13EA4"/>
    <w:rsid w:val="00A31E22"/>
    <w:rsid w:val="00A42D3F"/>
    <w:rsid w:val="00A44FA9"/>
    <w:rsid w:val="00A720CA"/>
    <w:rsid w:val="00A84E24"/>
    <w:rsid w:val="00A90389"/>
    <w:rsid w:val="00A94458"/>
    <w:rsid w:val="00AC3CA4"/>
    <w:rsid w:val="00B0575B"/>
    <w:rsid w:val="00B10CB6"/>
    <w:rsid w:val="00B94F3A"/>
    <w:rsid w:val="00BC27B0"/>
    <w:rsid w:val="00BE5183"/>
    <w:rsid w:val="00C27F27"/>
    <w:rsid w:val="00C34125"/>
    <w:rsid w:val="00C85F43"/>
    <w:rsid w:val="00C86810"/>
    <w:rsid w:val="00C90C2C"/>
    <w:rsid w:val="00CA1A7F"/>
    <w:rsid w:val="00CD243D"/>
    <w:rsid w:val="00CE0307"/>
    <w:rsid w:val="00CE3A77"/>
    <w:rsid w:val="00CE4F65"/>
    <w:rsid w:val="00D261E0"/>
    <w:rsid w:val="00D332B3"/>
    <w:rsid w:val="00D41336"/>
    <w:rsid w:val="00D430FD"/>
    <w:rsid w:val="00D43D2E"/>
    <w:rsid w:val="00D73961"/>
    <w:rsid w:val="00D73C2C"/>
    <w:rsid w:val="00D814DF"/>
    <w:rsid w:val="00D94AB1"/>
    <w:rsid w:val="00DB09C9"/>
    <w:rsid w:val="00DB420E"/>
    <w:rsid w:val="00DC0CB3"/>
    <w:rsid w:val="00DC2478"/>
    <w:rsid w:val="00DC3F7B"/>
    <w:rsid w:val="00DE1B42"/>
    <w:rsid w:val="00DE6FAF"/>
    <w:rsid w:val="00DF5763"/>
    <w:rsid w:val="00E03DB8"/>
    <w:rsid w:val="00E2287C"/>
    <w:rsid w:val="00E36479"/>
    <w:rsid w:val="00E3755A"/>
    <w:rsid w:val="00E4339C"/>
    <w:rsid w:val="00E7748B"/>
    <w:rsid w:val="00E961B4"/>
    <w:rsid w:val="00EB4D0A"/>
    <w:rsid w:val="00EC0270"/>
    <w:rsid w:val="00ED0A8E"/>
    <w:rsid w:val="00ED1841"/>
    <w:rsid w:val="00F20258"/>
    <w:rsid w:val="00F30D6C"/>
    <w:rsid w:val="00F617E7"/>
    <w:rsid w:val="00F86ACA"/>
    <w:rsid w:val="00FA6196"/>
    <w:rsid w:val="00FB1FEA"/>
    <w:rsid w:val="00FB4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2E4610"/>
  <w15:docId w15:val="{0B0F8B93-6191-43D8-852F-E2631B4AF4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430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30FD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7364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C56A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56A1"/>
  </w:style>
  <w:style w:type="paragraph" w:styleId="Footer">
    <w:name w:val="footer"/>
    <w:basedOn w:val="Normal"/>
    <w:link w:val="FooterChar"/>
    <w:uiPriority w:val="99"/>
    <w:unhideWhenUsed/>
    <w:rsid w:val="008C56A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56A1"/>
  </w:style>
  <w:style w:type="character" w:styleId="Hyperlink">
    <w:name w:val="Hyperlink"/>
    <w:basedOn w:val="DefaultParagraphFont"/>
    <w:uiPriority w:val="99"/>
    <w:unhideWhenUsed/>
    <w:rsid w:val="008C56A1"/>
    <w:rPr>
      <w:color w:val="0563C1" w:themeColor="hyperlink"/>
      <w:u w:val="single"/>
    </w:rPr>
  </w:style>
  <w:style w:type="paragraph" w:customStyle="1" w:styleId="EndNoteBibliographyTitle">
    <w:name w:val="EndNote Bibliography Title"/>
    <w:basedOn w:val="Normal"/>
    <w:link w:val="EndNoteBibliographyTitleChar"/>
    <w:rsid w:val="001D2096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1D2096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1D2096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1D2096"/>
    <w:rPr>
      <w:rFonts w:ascii="Calibri" w:hAnsi="Calibri" w:cs="Calibri"/>
      <w:noProof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A12A7"/>
    <w:rPr>
      <w:color w:val="605E5C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D1ACA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73C2C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4D14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tif"/><Relationship Id="rId18" Type="http://schemas.openxmlformats.org/officeDocument/2006/relationships/image" Target="media/image12.tif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tiff"/><Relationship Id="rId17" Type="http://schemas.openxmlformats.org/officeDocument/2006/relationships/image" Target="media/image11.tif"/><Relationship Id="rId2" Type="http://schemas.openxmlformats.org/officeDocument/2006/relationships/settings" Target="settings.xml"/><Relationship Id="rId16" Type="http://schemas.openxmlformats.org/officeDocument/2006/relationships/image" Target="media/image10.tiff"/><Relationship Id="rId20" Type="http://schemas.openxmlformats.org/officeDocument/2006/relationships/image" Target="media/image14.emf"/><Relationship Id="rId1" Type="http://schemas.openxmlformats.org/officeDocument/2006/relationships/styles" Target="styles.xml"/><Relationship Id="rId6" Type="http://schemas.openxmlformats.org/officeDocument/2006/relationships/hyperlink" Target="about:blank" TargetMode="External"/><Relationship Id="rId11" Type="http://schemas.openxmlformats.org/officeDocument/2006/relationships/image" Target="media/image5.tiff"/><Relationship Id="rId5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theme" Target="theme/theme1.xml"/><Relationship Id="rId10" Type="http://schemas.openxmlformats.org/officeDocument/2006/relationships/image" Target="media/image4.tif"/><Relationship Id="rId19" Type="http://schemas.openxmlformats.org/officeDocument/2006/relationships/image" Target="media/image13.tif"/><Relationship Id="rId4" Type="http://schemas.openxmlformats.org/officeDocument/2006/relationships/footnotes" Target="footnotes.xml"/><Relationship Id="rId9" Type="http://schemas.openxmlformats.org/officeDocument/2006/relationships/image" Target="media/image3.tif"/><Relationship Id="rId14" Type="http://schemas.openxmlformats.org/officeDocument/2006/relationships/image" Target="media/image8.ti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24</Pages>
  <Words>4302</Words>
  <Characters>24524</Characters>
  <Application>Microsoft Office Word</Application>
  <DocSecurity>0</DocSecurity>
  <Lines>204</Lines>
  <Paragraphs>57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301</dc:creator>
  <cp:keywords/>
  <dc:description/>
  <cp:lastModifiedBy>santosh singh</cp:lastModifiedBy>
  <cp:revision>14</cp:revision>
  <cp:lastPrinted>2021-03-13T11:35:00Z</cp:lastPrinted>
  <dcterms:created xsi:type="dcterms:W3CDTF">2021-03-13T11:27:00Z</dcterms:created>
  <dcterms:modified xsi:type="dcterms:W3CDTF">2021-03-13T12:54:00Z</dcterms:modified>
</cp:coreProperties>
</file>