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061D33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>Table 1</w:t>
      </w:r>
      <w:r w:rsidRPr="00305334">
        <w:rPr>
          <w:rFonts w:ascii="Times New Roman" w:hAnsi="Times New Roman" w:cs="Times New Roman"/>
        </w:rPr>
        <w:t>. Peak velocities (</w:t>
      </w:r>
      <w:r w:rsidRPr="00305334">
        <w:rPr>
          <w:rFonts w:ascii="Times New Roman" w:hAnsi="Times New Roman" w:cs="Times New Roman"/>
          <w:i/>
        </w:rPr>
        <w:t>v</w:t>
      </w:r>
      <w:r w:rsidRPr="00305334">
        <w:rPr>
          <w:rFonts w:ascii="Times New Roman" w:hAnsi="Times New Roman" w:cs="Times New Roman"/>
          <w:vertAlign w:val="subscript"/>
        </w:rPr>
        <w:t>p</w:t>
      </w:r>
      <w:r w:rsidRPr="00305334">
        <w:rPr>
          <w:rFonts w:ascii="Times New Roman" w:hAnsi="Times New Roman" w:cs="Times New Roman"/>
        </w:rPr>
        <w:t>) and speed ratios (</w:t>
      </w:r>
      <w:r w:rsidRPr="00305334">
        <w:rPr>
          <w:rFonts w:ascii="Times New Roman" w:hAnsi="Times New Roman" w:cs="Times New Roman"/>
          <w:i/>
        </w:rPr>
        <w:t>S</w:t>
      </w:r>
      <w:r w:rsidRPr="00305334">
        <w:rPr>
          <w:rFonts w:ascii="Times New Roman" w:hAnsi="Times New Roman" w:cs="Times New Roman"/>
        </w:rPr>
        <w:t>) of the silicon (Si), 1,3-butadiene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1,2-butadiene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), and 1-butyne (CH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CCH) beams along with the corresponding collision energies (</w:t>
      </w:r>
      <w:r w:rsidRPr="00305334">
        <w:rPr>
          <w:rFonts w:ascii="Times New Roman" w:hAnsi="Times New Roman" w:cs="Times New Roman"/>
          <w:i/>
        </w:rPr>
        <w:t>E</w:t>
      </w:r>
      <w:r w:rsidRPr="00305334">
        <w:rPr>
          <w:rFonts w:ascii="Times New Roman" w:hAnsi="Times New Roman" w:cs="Times New Roman"/>
          <w:vertAlign w:val="subscript"/>
        </w:rPr>
        <w:t>C</w:t>
      </w:r>
      <w:r w:rsidRPr="00305334">
        <w:rPr>
          <w:rFonts w:ascii="Times New Roman" w:hAnsi="Times New Roman" w:cs="Times New Roman"/>
        </w:rPr>
        <w:t>) and center-of-mass angles (Θ</w:t>
      </w:r>
      <w:r w:rsidRPr="00305334">
        <w:rPr>
          <w:rFonts w:ascii="Times New Roman" w:hAnsi="Times New Roman" w:cs="Times New Roman"/>
          <w:vertAlign w:val="subscript"/>
        </w:rPr>
        <w:t>CM</w:t>
      </w:r>
      <w:r w:rsidRPr="00305334">
        <w:rPr>
          <w:rFonts w:ascii="Times New Roman" w:hAnsi="Times New Roman" w:cs="Times New Roman"/>
        </w:rPr>
        <w:t>) for each reactive scattering experiment.</w:t>
      </w:r>
    </w:p>
    <w:p w14:paraId="159B12C2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792B5F29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0FEE9B10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4FBF6F55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7E1EE465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022CF2B4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1167882F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4BE02DAC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7244EB9C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590FAE7D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49A5E420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7C2D7CFB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tbl>
      <w:tblPr>
        <w:tblStyle w:val="TableGrid"/>
        <w:tblpPr w:leftFromText="180" w:rightFromText="180" w:vertAnchor="page" w:horzAnchor="margin" w:tblpXSpec="center" w:tblpY="3570"/>
        <w:tblW w:w="0" w:type="auto"/>
        <w:tblLook w:val="04A0" w:firstRow="1" w:lastRow="0" w:firstColumn="1" w:lastColumn="0" w:noHBand="0" w:noVBand="1"/>
      </w:tblPr>
      <w:tblGrid>
        <w:gridCol w:w="2530"/>
        <w:gridCol w:w="1530"/>
        <w:gridCol w:w="1335"/>
        <w:gridCol w:w="1353"/>
        <w:gridCol w:w="1440"/>
      </w:tblGrid>
      <w:tr w:rsidR="0070005E" w:rsidRPr="00305334" w14:paraId="7C4D4333" w14:textId="77777777" w:rsidTr="009615A3">
        <w:trPr>
          <w:trHeight w:val="564"/>
        </w:trPr>
        <w:tc>
          <w:tcPr>
            <w:tcW w:w="253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</w:tcPr>
          <w:p w14:paraId="7820B5D2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Beam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</w:tcPr>
          <w:p w14:paraId="19EC373F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i/>
                <w:sz w:val="24"/>
                <w:szCs w:val="24"/>
              </w:rPr>
              <w:t>v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</w:p>
          <w:p w14:paraId="16102C67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(m s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</w:tcPr>
          <w:p w14:paraId="05842DF5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i/>
                <w:sz w:val="24"/>
                <w:szCs w:val="24"/>
              </w:rPr>
              <w:t>S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AE3CEDF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</w:t>
            </w:r>
          </w:p>
          <w:p w14:paraId="508403B2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38EB6D3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Θ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CM</w:t>
            </w:r>
          </w:p>
          <w:p w14:paraId="4508C3D3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(degree)</w:t>
            </w:r>
          </w:p>
        </w:tc>
      </w:tr>
      <w:tr w:rsidR="0070005E" w:rsidRPr="00305334" w14:paraId="0865A0D5" w14:textId="77777777" w:rsidTr="009615A3">
        <w:trPr>
          <w:trHeight w:val="360"/>
        </w:trPr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B17FBA8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Si(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P)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21E26E3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970 ± 30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9C6978C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6.0 ± 0.5</w:t>
            </w:r>
          </w:p>
        </w:tc>
        <w:tc>
          <w:tcPr>
            <w:tcW w:w="0" w:type="auto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2B0C1D5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14.5 ± 0.6</w:t>
            </w:r>
          </w:p>
        </w:tc>
        <w:tc>
          <w:tcPr>
            <w:tcW w:w="0" w:type="auto"/>
            <w:vMerge w:val="restart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6208D87A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57.6 ± 0.9</w:t>
            </w:r>
          </w:p>
        </w:tc>
      </w:tr>
      <w:tr w:rsidR="0070005E" w:rsidRPr="00305334" w14:paraId="18844B00" w14:textId="77777777" w:rsidTr="009615A3">
        <w:trPr>
          <w:trHeight w:val="36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DD7BD0F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CCH (X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A′)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87CAC56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793 ± 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EC2874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9.0 ± 0.3</w:t>
            </w:r>
          </w:p>
        </w:tc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D88902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0D0BA4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005E" w:rsidRPr="00305334" w14:paraId="5248C9CE" w14:textId="77777777" w:rsidTr="009615A3">
        <w:trPr>
          <w:trHeight w:hRule="exact"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63E1039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0130A7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6B43741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B8A87C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92457CB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005E" w:rsidRPr="00305334" w14:paraId="78B4A7F0" w14:textId="77777777" w:rsidTr="009615A3">
        <w:trPr>
          <w:trHeight w:val="36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72D37B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Si(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P)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927E1E3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962 ± 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1190E4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5.9 ± 0.6</w:t>
            </w:r>
          </w:p>
        </w:tc>
        <w:tc>
          <w:tcPr>
            <w:tcW w:w="0" w:type="auto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EF042FC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14.4 ± 0.3</w:t>
            </w:r>
          </w:p>
        </w:tc>
        <w:tc>
          <w:tcPr>
            <w:tcW w:w="0" w:type="auto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2469450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57.9 ± 0.6</w:t>
            </w:r>
          </w:p>
        </w:tc>
      </w:tr>
      <w:tr w:rsidR="0070005E" w:rsidRPr="00305334" w14:paraId="45FC4776" w14:textId="77777777" w:rsidTr="009615A3">
        <w:trPr>
          <w:trHeight w:val="36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9B8B16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CCHCH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 xml:space="preserve"> ( X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A′)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B33B038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795 ± 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8FC3D66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8.9 ± 0.4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FCC18A4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3DA3A52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005E" w:rsidRPr="00305334" w14:paraId="064309F0" w14:textId="77777777" w:rsidTr="009615A3">
        <w:trPr>
          <w:trHeight w:hRule="exact"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A4E5461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07F743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EA5A015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FAF7D6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10274AD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005E" w:rsidRPr="00305334" w14:paraId="6C507306" w14:textId="77777777" w:rsidTr="009615A3">
        <w:trPr>
          <w:trHeight w:val="36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E0F4C2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Si(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P)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51A95A2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1013 ± 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7EB5BEA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4.9 ± 0.2</w:t>
            </w:r>
          </w:p>
        </w:tc>
        <w:tc>
          <w:tcPr>
            <w:tcW w:w="0" w:type="auto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B3207B6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15.0 ± 0.2</w:t>
            </w:r>
          </w:p>
        </w:tc>
        <w:tc>
          <w:tcPr>
            <w:tcW w:w="0" w:type="auto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5E9394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55.9 ± 0.4</w:t>
            </w:r>
          </w:p>
        </w:tc>
      </w:tr>
      <w:tr w:rsidR="0070005E" w:rsidRPr="00305334" w14:paraId="787EC5BB" w14:textId="77777777" w:rsidTr="009615A3">
        <w:trPr>
          <w:trHeight w:val="36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5599A59" w14:textId="77777777" w:rsidR="0070005E" w:rsidRPr="00305334" w:rsidRDefault="0070005E" w:rsidP="009615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CHCHCH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 xml:space="preserve"> (X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3053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833B33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777 ± 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A82D875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334">
              <w:rPr>
                <w:rFonts w:ascii="Times New Roman" w:hAnsi="Times New Roman" w:cs="Times New Roman"/>
                <w:sz w:val="24"/>
                <w:szCs w:val="24"/>
              </w:rPr>
              <w:t>9.5 ± 0.3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8B704E8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043EA41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0005E" w:rsidRPr="00305334" w14:paraId="327A1CFD" w14:textId="77777777" w:rsidTr="009615A3">
        <w:trPr>
          <w:trHeight w:hRule="exact" w:val="144"/>
        </w:trPr>
        <w:tc>
          <w:tcPr>
            <w:tcW w:w="2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2749C88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EA5E227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E1B659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A1D7FC5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8BBAA1E" w14:textId="77777777" w:rsidR="0070005E" w:rsidRPr="00305334" w:rsidRDefault="0070005E" w:rsidP="009615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1B6D275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2DB47CFD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  <w:b/>
        </w:rPr>
      </w:pPr>
    </w:p>
    <w:p w14:paraId="002BCF61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  <w:b/>
        </w:rPr>
      </w:pPr>
    </w:p>
    <w:p w14:paraId="2BBF6B12" w14:textId="77777777" w:rsidR="0070005E" w:rsidRPr="00305334" w:rsidRDefault="0070005E" w:rsidP="0070005E">
      <w:pPr>
        <w:rPr>
          <w:rFonts w:ascii="Times New Roman" w:hAnsi="Times New Roman" w:cs="Times New Roman"/>
          <w:b/>
        </w:rPr>
      </w:pPr>
      <w:r w:rsidRPr="00305334">
        <w:rPr>
          <w:rFonts w:ascii="Times New Roman" w:hAnsi="Times New Roman" w:cs="Times New Roman"/>
          <w:b/>
        </w:rPr>
        <w:br w:type="page"/>
      </w:r>
    </w:p>
    <w:p w14:paraId="697B592B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lastRenderedPageBreak/>
        <w:t>Table 2</w:t>
      </w:r>
      <w:r w:rsidRPr="00305334">
        <w:rPr>
          <w:rFonts w:ascii="Times New Roman" w:hAnsi="Times New Roman" w:cs="Times New Roman"/>
        </w:rPr>
        <w:t>. Experimental product branching ratios (%) derived from the reaction of ground state atomic silicon (Si(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P)) with 1,3-butadiene-2,3-d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 xml:space="preserve">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CDCDCH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and 1,3-butadiene-1,1,4,4-d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 xml:space="preserve"> (CD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 xml:space="preserve">) along with the computed branching ratios based on the RRKM rate constants. </w:t>
      </w:r>
    </w:p>
    <w:p w14:paraId="3C18C7B9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1DB2DCC6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71CC663A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497AB827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03F79E64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4D841D39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6061E4B4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268FB4CB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72179CB2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0EE34769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40374C9A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24829866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tbl>
      <w:tblPr>
        <w:tblStyle w:val="TableGrid"/>
        <w:tblpPr w:leftFromText="180" w:rightFromText="180" w:vertAnchor="page" w:horzAnchor="page" w:tblpX="2890" w:tblpY="2885"/>
        <w:tblW w:w="0" w:type="auto"/>
        <w:tblLook w:val="04A0" w:firstRow="1" w:lastRow="0" w:firstColumn="1" w:lastColumn="0" w:noHBand="0" w:noVBand="1"/>
      </w:tblPr>
      <w:tblGrid>
        <w:gridCol w:w="1800"/>
        <w:gridCol w:w="1800"/>
        <w:gridCol w:w="180"/>
        <w:gridCol w:w="1800"/>
        <w:gridCol w:w="180"/>
        <w:gridCol w:w="56"/>
      </w:tblGrid>
      <w:tr w:rsidR="0070005E" w:rsidRPr="00305334" w14:paraId="767AB7BF" w14:textId="77777777" w:rsidTr="009615A3">
        <w:trPr>
          <w:gridAfter w:val="1"/>
          <w:wAfter w:w="56" w:type="dxa"/>
          <w:trHeight w:val="564"/>
        </w:trPr>
        <w:tc>
          <w:tcPr>
            <w:tcW w:w="180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</w:tcPr>
          <w:p w14:paraId="411D3C79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Reaction Products</w:t>
            </w:r>
          </w:p>
        </w:tc>
        <w:tc>
          <w:tcPr>
            <w:tcW w:w="1980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vAlign w:val="center"/>
          </w:tcPr>
          <w:p w14:paraId="19A5C95F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Experiment (%)</w:t>
            </w:r>
          </w:p>
        </w:tc>
        <w:tc>
          <w:tcPr>
            <w:tcW w:w="1980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082B0C12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Theory (%)</w:t>
            </w:r>
          </w:p>
        </w:tc>
      </w:tr>
      <w:tr w:rsidR="0070005E" w:rsidRPr="00305334" w14:paraId="434F784D" w14:textId="77777777" w:rsidTr="009615A3">
        <w:trPr>
          <w:trHeight w:val="360"/>
        </w:trPr>
        <w:tc>
          <w:tcPr>
            <w:tcW w:w="3600" w:type="dxa"/>
            <w:gridSpan w:val="2"/>
            <w:tcBorders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5CE816D7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Si(</w:t>
            </w:r>
            <w:r w:rsidRPr="00305334">
              <w:rPr>
                <w:rFonts w:ascii="Times New Roman" w:hAnsi="Times New Roman" w:cs="Times New Roman"/>
                <w:vertAlign w:val="superscript"/>
              </w:rPr>
              <w:t>3</w:t>
            </w:r>
            <w:r w:rsidRPr="00305334">
              <w:rPr>
                <w:rFonts w:ascii="Times New Roman" w:hAnsi="Times New Roman" w:cs="Times New Roman"/>
              </w:rPr>
              <w:t>P) + CH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</w:rPr>
              <w:t>CDCDCH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1980" w:type="dxa"/>
            <w:gridSpan w:val="2"/>
            <w:tcBorders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4EC12B11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6" w:type="dxa"/>
            <w:gridSpan w:val="2"/>
            <w:tcBorders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639E19C5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0005E" w:rsidRPr="00305334" w14:paraId="65B3EECA" w14:textId="77777777" w:rsidTr="009615A3">
        <w:trPr>
          <w:gridAfter w:val="1"/>
          <w:wAfter w:w="56" w:type="dxa"/>
          <w:trHeight w:val="360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AC704BA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SiC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>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</w:rPr>
              <w:t>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</w:rPr>
              <w:t xml:space="preserve"> + 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00D3CD9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61 ± 9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E40C2D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0.7</w:t>
            </w:r>
          </w:p>
        </w:tc>
      </w:tr>
      <w:tr w:rsidR="0070005E" w:rsidRPr="00305334" w14:paraId="50416751" w14:textId="77777777" w:rsidTr="009615A3">
        <w:trPr>
          <w:gridAfter w:val="1"/>
          <w:wAfter w:w="56" w:type="dxa"/>
          <w:trHeight w:val="360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2DCB06C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SiC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>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3</w:t>
            </w:r>
            <w:r w:rsidRPr="00305334">
              <w:rPr>
                <w:rFonts w:ascii="Times New Roman" w:hAnsi="Times New Roman" w:cs="Times New Roman"/>
              </w:rPr>
              <w:t>D + HD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768EE6F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39 ± 9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8FF1EF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99.3</w:t>
            </w:r>
          </w:p>
        </w:tc>
      </w:tr>
      <w:tr w:rsidR="0070005E" w:rsidRPr="00305334" w14:paraId="1821451D" w14:textId="77777777" w:rsidTr="009615A3">
        <w:trPr>
          <w:gridAfter w:val="1"/>
          <w:wAfter w:w="56" w:type="dxa"/>
          <w:trHeight w:val="360"/>
        </w:trPr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8257440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SiC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>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 xml:space="preserve"> + 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FE9B5AF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3EBCCEB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0</w:t>
            </w:r>
          </w:p>
        </w:tc>
      </w:tr>
      <w:tr w:rsidR="0070005E" w:rsidRPr="00305334" w14:paraId="40C75092" w14:textId="77777777" w:rsidTr="009615A3">
        <w:trPr>
          <w:trHeight w:val="360"/>
        </w:trPr>
        <w:tc>
          <w:tcPr>
            <w:tcW w:w="360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4F653909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Si(</w:t>
            </w:r>
            <w:r w:rsidRPr="00305334">
              <w:rPr>
                <w:rFonts w:ascii="Times New Roman" w:hAnsi="Times New Roman" w:cs="Times New Roman"/>
                <w:vertAlign w:val="superscript"/>
              </w:rPr>
              <w:t>3</w:t>
            </w:r>
            <w:r w:rsidRPr="00305334">
              <w:rPr>
                <w:rFonts w:ascii="Times New Roman" w:hAnsi="Times New Roman" w:cs="Times New Roman"/>
              </w:rPr>
              <w:t>P) + CD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</w:rPr>
              <w:t>CHCHCD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198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7949DD64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21BF3E57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0005E" w:rsidRPr="00305334" w14:paraId="3D36F443" w14:textId="77777777" w:rsidTr="009615A3">
        <w:trPr>
          <w:gridAfter w:val="1"/>
          <w:wAfter w:w="56" w:type="dxa"/>
          <w:trHeight w:val="360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6AB706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SiC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>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 xml:space="preserve"> + 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FC2DAE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</w:rPr>
                      <m:t>4</m:t>
                    </m:r>
                  </m:e>
                  <m:sub>
                    <m:r>
                      <w:rPr>
                        <w:rFonts w:ascii="Cambria Math" w:hAnsi="Cambria Math" w:cs="Times New Roman"/>
                      </w:rPr>
                      <m:t>-4</m:t>
                    </m:r>
                  </m:sub>
                  <m:sup>
                    <m:r>
                      <w:rPr>
                        <w:rFonts w:ascii="Cambria Math" w:hAnsi="Cambria Math" w:cs="Times New Roman"/>
                      </w:rPr>
                      <m:t>+9</m:t>
                    </m:r>
                  </m:sup>
                </m:sSubSup>
              </m:oMath>
            </m:oMathPara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715782" w14:textId="77777777" w:rsidR="0070005E" w:rsidRPr="00305334" w:rsidRDefault="0070005E" w:rsidP="009615A3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305334">
              <w:rPr>
                <w:rFonts w:ascii="Times New Roman" w:eastAsia="Calibri" w:hAnsi="Times New Roman" w:cs="Times New Roman"/>
              </w:rPr>
              <w:t>0</w:t>
            </w:r>
          </w:p>
        </w:tc>
      </w:tr>
      <w:tr w:rsidR="0070005E" w:rsidRPr="00305334" w14:paraId="4A944E9D" w14:textId="77777777" w:rsidTr="009615A3">
        <w:trPr>
          <w:gridAfter w:val="1"/>
          <w:wAfter w:w="56" w:type="dxa"/>
          <w:trHeight w:val="360"/>
        </w:trPr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045869C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SiC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>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3</w:t>
            </w:r>
            <w:r w:rsidRPr="00305334">
              <w:rPr>
                <w:rFonts w:ascii="Times New Roman" w:hAnsi="Times New Roman" w:cs="Times New Roman"/>
              </w:rPr>
              <w:t>H + HD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49C11A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48 ± 9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81BF4A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99.95</w:t>
            </w:r>
          </w:p>
        </w:tc>
      </w:tr>
      <w:tr w:rsidR="0070005E" w:rsidRPr="00305334" w14:paraId="62361D59" w14:textId="77777777" w:rsidTr="009615A3">
        <w:trPr>
          <w:gridAfter w:val="1"/>
          <w:wAfter w:w="56" w:type="dxa"/>
          <w:trHeight w:val="360"/>
        </w:trPr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698B0BB" w14:textId="77777777" w:rsidR="0070005E" w:rsidRPr="00305334" w:rsidRDefault="0070005E" w:rsidP="009615A3">
            <w:pPr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SiC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4</w:t>
            </w:r>
            <w:r w:rsidRPr="00305334">
              <w:rPr>
                <w:rFonts w:ascii="Times New Roman" w:hAnsi="Times New Roman" w:cs="Times New Roman"/>
              </w:rPr>
              <w:t>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</w:rPr>
              <w:t>H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  <w:r w:rsidRPr="00305334">
              <w:rPr>
                <w:rFonts w:ascii="Times New Roman" w:hAnsi="Times New Roman" w:cs="Times New Roman"/>
              </w:rPr>
              <w:t xml:space="preserve"> + D</w:t>
            </w:r>
            <w:r w:rsidRPr="0030533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AC0CBA7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48 ± 9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15197B6" w14:textId="77777777" w:rsidR="0070005E" w:rsidRPr="00305334" w:rsidRDefault="0070005E" w:rsidP="009615A3">
            <w:pPr>
              <w:jc w:val="center"/>
              <w:rPr>
                <w:rFonts w:ascii="Times New Roman" w:hAnsi="Times New Roman" w:cs="Times New Roman"/>
              </w:rPr>
            </w:pPr>
            <w:r w:rsidRPr="00305334">
              <w:rPr>
                <w:rFonts w:ascii="Times New Roman" w:hAnsi="Times New Roman" w:cs="Times New Roman"/>
              </w:rPr>
              <w:t>0.05</w:t>
            </w:r>
          </w:p>
        </w:tc>
      </w:tr>
    </w:tbl>
    <w:p w14:paraId="5110BF77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0A8E13CC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</w:rPr>
        <w:br w:type="page"/>
      </w:r>
    </w:p>
    <w:p w14:paraId="079A2B3D" w14:textId="77777777" w:rsidR="0070005E" w:rsidRPr="00305334" w:rsidRDefault="0070005E" w:rsidP="0070005E">
      <w:pPr>
        <w:jc w:val="center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FC8F0A2" wp14:editId="7AC44047">
            <wp:extent cx="2933700" cy="27305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v 1 SiC structures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98A7E" w14:textId="77777777" w:rsidR="0070005E" w:rsidRPr="00305334" w:rsidRDefault="0070005E" w:rsidP="0070005E">
      <w:pPr>
        <w:jc w:val="center"/>
        <w:rPr>
          <w:rFonts w:ascii="Times New Roman" w:hAnsi="Times New Roman" w:cs="Times New Roman"/>
        </w:rPr>
      </w:pPr>
    </w:p>
    <w:p w14:paraId="11C2DA9E" w14:textId="77777777" w:rsidR="0070005E" w:rsidRPr="00305334" w:rsidRDefault="0070005E" w:rsidP="0070005E">
      <w:pPr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>Figure 1</w:t>
      </w:r>
      <w:r w:rsidRPr="00305334">
        <w:rPr>
          <w:rFonts w:ascii="Times New Roman" w:hAnsi="Times New Roman" w:cs="Times New Roman"/>
        </w:rPr>
        <w:t>. Molecules carrying silicon-carbon bonds detected in the circumstellar envelope of IRC+10216. Silicon, carbon, nitrogen, and hydrogen are indicated in purple, gray, blue, and white.</w:t>
      </w:r>
    </w:p>
    <w:p w14:paraId="7B49A6E0" w14:textId="77777777" w:rsidR="0070005E" w:rsidRPr="00305334" w:rsidRDefault="0070005E" w:rsidP="0070005E">
      <w:pPr>
        <w:rPr>
          <w:rFonts w:ascii="Times New Roman" w:hAnsi="Times New Roman" w:cs="Times New Roman"/>
        </w:rPr>
      </w:pPr>
    </w:p>
    <w:p w14:paraId="5393EA84" w14:textId="77777777" w:rsidR="0070005E" w:rsidRPr="00305334" w:rsidRDefault="0070005E" w:rsidP="0070005E">
      <w:pPr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</w:rPr>
        <w:br w:type="page"/>
      </w:r>
    </w:p>
    <w:p w14:paraId="6C98AFA1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</w:p>
    <w:p w14:paraId="38969FFC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</w:p>
    <w:p w14:paraId="058460FD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noProof/>
        </w:rPr>
        <w:drawing>
          <wp:inline distT="0" distB="0" distL="0" distR="0" wp14:anchorId="55E2E44B" wp14:editId="7C5CFEDD">
            <wp:extent cx="2603500" cy="30226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4h6 rev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350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9869A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>Figure 2.</w:t>
      </w:r>
      <w:r w:rsidRPr="00305334">
        <w:rPr>
          <w:rFonts w:ascii="Times New Roman" w:hAnsi="Times New Roman" w:cs="Times New Roman"/>
        </w:rPr>
        <w:t xml:space="preserve"> Energetically low-lying structural isomers of C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>H</w:t>
      </w:r>
      <w:r w:rsidRPr="00305334">
        <w:rPr>
          <w:rFonts w:ascii="Times New Roman" w:hAnsi="Times New Roman" w:cs="Times New Roman"/>
          <w:vertAlign w:val="subscript"/>
        </w:rPr>
        <w:t>6</w:t>
      </w:r>
      <w:r w:rsidRPr="00305334">
        <w:rPr>
          <w:rFonts w:ascii="Times New Roman" w:hAnsi="Times New Roman" w:cs="Times New Roman"/>
        </w:rPr>
        <w:t>. Experimental enthalpies of formation (Δ</w:t>
      </w:r>
      <w:r w:rsidRPr="00305334">
        <w:rPr>
          <w:rFonts w:ascii="Times New Roman" w:hAnsi="Times New Roman" w:cs="Times New Roman"/>
          <w:vertAlign w:val="subscript"/>
        </w:rPr>
        <w:t>f</w:t>
      </w:r>
      <w:r w:rsidRPr="00305334">
        <w:rPr>
          <w:rFonts w:ascii="Times New Roman" w:hAnsi="Times New Roman" w:cs="Times New Roman"/>
          <w:i/>
        </w:rPr>
        <w:t>H</w:t>
      </w:r>
      <w:r w:rsidRPr="00305334">
        <w:rPr>
          <w:rFonts w:ascii="Times New Roman" w:hAnsi="Times New Roman" w:cs="Times New Roman"/>
        </w:rPr>
        <w:t>(298K) are taken from NIST and given relative to 1,3-butadiene in kJ mol</w:t>
      </w:r>
      <w:r w:rsidRPr="00305334">
        <w:rPr>
          <w:rFonts w:ascii="Times New Roman" w:hAnsi="Times New Roman" w:cs="Times New Roman"/>
          <w:vertAlign w:val="superscript"/>
        </w:rPr>
        <w:t>−1</w:t>
      </w:r>
      <w:r w:rsidRPr="00305334">
        <w:rPr>
          <w:rFonts w:ascii="Times New Roman" w:hAnsi="Times New Roman" w:cs="Times New Roman"/>
        </w:rPr>
        <w:t>.</w:t>
      </w:r>
      <w:r w:rsidRPr="00305334">
        <w:rPr>
          <w:rFonts w:ascii="Times New Roman" w:hAnsi="Times New Roman" w:cs="Times New Roman"/>
        </w:rPr>
        <w:br w:type="page"/>
      </w:r>
    </w:p>
    <w:p w14:paraId="30FDA0BB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6AA5A86" wp14:editId="205F926F">
            <wp:extent cx="5801759" cy="7340837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_tofs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610" cy="735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BF729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  <w:b/>
        </w:rPr>
      </w:pPr>
    </w:p>
    <w:p w14:paraId="1F158F7A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>Figure 3.</w:t>
      </w:r>
      <w:r w:rsidRPr="00305334">
        <w:rPr>
          <w:rFonts w:ascii="Times New Roman" w:hAnsi="Times New Roman" w:cs="Times New Roman"/>
        </w:rPr>
        <w:t xml:space="preserve"> Time-of-flight (TOF) spectra recorded at mass-to-charge (</w:t>
      </w:r>
      <w:r w:rsidRPr="00305334">
        <w:rPr>
          <w:rFonts w:ascii="Times New Roman" w:hAnsi="Times New Roman" w:cs="Times New Roman"/>
          <w:i/>
        </w:rPr>
        <w:t>m/z</w:t>
      </w:r>
      <w:r w:rsidRPr="00305334">
        <w:rPr>
          <w:rFonts w:ascii="Times New Roman" w:hAnsi="Times New Roman" w:cs="Times New Roman"/>
        </w:rPr>
        <w:t>) 80 (SiC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>H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  <w:vertAlign w:val="superscript"/>
        </w:rPr>
        <w:t>+</w:t>
      </w:r>
      <w:r w:rsidRPr="00305334">
        <w:rPr>
          <w:rFonts w:ascii="Times New Roman" w:hAnsi="Times New Roman" w:cs="Times New Roman"/>
        </w:rPr>
        <w:t>) from the reaction of ground state atomic silicon (Si(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P)) with (a) 1,3-butadiene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), (b) 1,2-butadiene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), and (c) 1-butyne (CH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CCH). The open circles are experimental data and the red lines the best fits.</w:t>
      </w:r>
    </w:p>
    <w:p w14:paraId="192DFBE9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1425E327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noProof/>
        </w:rPr>
        <w:drawing>
          <wp:inline distT="0" distB="0" distL="0" distR="0" wp14:anchorId="0D81784E" wp14:editId="3AF102DB">
            <wp:extent cx="5943600" cy="3594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B ND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809EA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</w:p>
    <w:p w14:paraId="59F11911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>Figure 4.</w:t>
      </w:r>
      <w:r w:rsidRPr="00305334">
        <w:rPr>
          <w:rFonts w:ascii="Times New Roman" w:hAnsi="Times New Roman" w:cs="Times New Roman"/>
        </w:rPr>
        <w:t xml:space="preserve"> Laboratory angular distributions recorded at a mass-to-charge (</w:t>
      </w:r>
      <w:r w:rsidRPr="00305334">
        <w:rPr>
          <w:rFonts w:ascii="Times New Roman" w:hAnsi="Times New Roman" w:cs="Times New Roman"/>
          <w:i/>
        </w:rPr>
        <w:t>m/z</w:t>
      </w:r>
      <w:r w:rsidRPr="00305334">
        <w:rPr>
          <w:rFonts w:ascii="Times New Roman" w:hAnsi="Times New Roman" w:cs="Times New Roman"/>
        </w:rPr>
        <w:t>) ratio of 80 (SiC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>H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  <w:vertAlign w:val="superscript"/>
        </w:rPr>
        <w:t>+</w:t>
      </w:r>
      <w:r w:rsidRPr="00305334">
        <w:rPr>
          <w:rFonts w:ascii="Times New Roman" w:hAnsi="Times New Roman" w:cs="Times New Roman"/>
        </w:rPr>
        <w:t>) in the reaction of ground state atomic silicon (Si(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P)) with (a) 1,3-butadiene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), (b) 1,2-butadiene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), and (c) 1-butyne (CH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CCH). The circles define the experimental data and the red lines represent the fitting based on the best-fit center-of-mass functions depicted in Figure 5. Error bars are ±1σ. The CM arrow indicates the center-of-mass angle. The corresponding Newton diagrams relating the laboratory reactant and CM frame product velocities are shown below each respective angular distribution. The SiC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>H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 xml:space="preserve"> product flux is inlaid within the Newton circle (red), which has a radius equal to the maximum CM velocity of SiC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>H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 xml:space="preserve"> as defined by the CM functions depicted in Figure 5.</w:t>
      </w:r>
    </w:p>
    <w:p w14:paraId="115B90D2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</w:rPr>
        <w:br w:type="page"/>
      </w:r>
    </w:p>
    <w:p w14:paraId="00CF947F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B076014" wp14:editId="74FDB4E8">
            <wp:extent cx="5943600" cy="3173095"/>
            <wp:effectExtent l="0" t="0" r="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v 1 deuterated tof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07533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</w:p>
    <w:p w14:paraId="791CEDAE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>Figure 5.</w:t>
      </w:r>
      <w:r w:rsidRPr="00305334">
        <w:rPr>
          <w:rFonts w:ascii="Times New Roman" w:hAnsi="Times New Roman" w:cs="Times New Roman"/>
        </w:rPr>
        <w:t xml:space="preserve"> Time-of-flight (TOF) spectra for the reaction of the silicon atom (Si(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P)) with (a) 1,3-butadiene-2,3-d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 xml:space="preserve">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CDCDCH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and (b) 1,3-butadiene-1,1,4,4-d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 xml:space="preserve"> (CD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leading to 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-, HD-, and 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-loss products. The open circles represent the experimental data, and the red line represents the fit obtained from the forward-convolution routine. Terminal/internal refers to the source(s) of the departing hydrogen and/or deuterium atoms with respect to the C4 backbone.</w:t>
      </w:r>
    </w:p>
    <w:p w14:paraId="65D734CE" w14:textId="77777777" w:rsidR="0070005E" w:rsidRPr="00305334" w:rsidRDefault="0070005E" w:rsidP="0070005E">
      <w:pPr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</w:rPr>
        <w:br w:type="page"/>
      </w:r>
    </w:p>
    <w:p w14:paraId="0C11A1C6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41219B9" wp14:editId="0571A85A">
            <wp:extent cx="5943600" cy="33896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M function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8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7E1BA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</w:p>
    <w:p w14:paraId="611B6A45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>Figure 6.</w:t>
      </w:r>
      <w:r w:rsidRPr="00305334">
        <w:rPr>
          <w:rFonts w:ascii="Times New Roman" w:hAnsi="Times New Roman" w:cs="Times New Roman"/>
        </w:rPr>
        <w:t xml:space="preserve"> Center-of-mass (CM) functions for the formation of SiC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>H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 xml:space="preserve"> via molecular hydrogen loss in the reactions of ground state atomic silicon (Si(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P)) with (a) 1,3-butadiene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), (b) 1,2-butadiene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), and (c) 1-butyne (CH</w:t>
      </w:r>
      <w:r w:rsidRPr="00305334">
        <w:rPr>
          <w:rFonts w:ascii="Times New Roman" w:hAnsi="Times New Roman" w:cs="Times New Roman"/>
          <w:vertAlign w:val="subscript"/>
        </w:rPr>
        <w:t>3</w:t>
      </w:r>
      <w:r w:rsidRPr="00305334">
        <w:rPr>
          <w:rFonts w:ascii="Times New Roman" w:hAnsi="Times New Roman" w:cs="Times New Roman"/>
        </w:rPr>
        <w:t>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CCH). The translational energy flux distributions are on the top row, and the angular flux distributions on the bottom. The hatched areas define regions of acceptable fits.</w:t>
      </w:r>
    </w:p>
    <w:p w14:paraId="73C8C0C4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</w:rPr>
        <w:br w:type="page"/>
      </w:r>
    </w:p>
    <w:p w14:paraId="77980806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4542583" wp14:editId="5B3001DB">
            <wp:extent cx="5943600" cy="6689725"/>
            <wp:effectExtent l="0" t="0" r="0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v 2 SiC4H4 isomer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8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8D2E1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 xml:space="preserve">Figure 7. </w:t>
      </w:r>
      <w:r w:rsidRPr="00305334">
        <w:rPr>
          <w:rFonts w:ascii="Times New Roman" w:hAnsi="Times New Roman" w:cs="Times New Roman"/>
        </w:rPr>
        <w:t>Molecular structures of low-lying singlet SiC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>H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 xml:space="preserve"> products </w:t>
      </w:r>
      <w:r w:rsidRPr="00305334">
        <w:rPr>
          <w:rFonts w:ascii="Times New Roman" w:hAnsi="Times New Roman" w:cs="Times New Roman"/>
          <w:vertAlign w:val="superscript"/>
        </w:rPr>
        <w:t>1</w:t>
      </w:r>
      <w:r w:rsidRPr="00305334">
        <w:rPr>
          <w:rFonts w:ascii="Times New Roman" w:hAnsi="Times New Roman" w:cs="Times New Roman"/>
        </w:rPr>
        <w:t>p5</w:t>
      </w:r>
      <w:r w:rsidRPr="00305334">
        <w:rPr>
          <w:rFonts w:ascii="Times New Roman" w:hAnsi="Times New Roman" w:cs="Times New Roman" w:hint="eastAsia"/>
        </w:rPr>
        <w:t>−</w:t>
      </w:r>
      <w:r w:rsidRPr="00305334">
        <w:rPr>
          <w:rFonts w:ascii="Times New Roman" w:hAnsi="Times New Roman" w:cs="Times New Roman" w:hint="eastAsia"/>
          <w:vertAlign w:val="superscript"/>
        </w:rPr>
        <w:t>1</w:t>
      </w:r>
      <w:r w:rsidRPr="00305334">
        <w:rPr>
          <w:rFonts w:ascii="Times New Roman" w:hAnsi="Times New Roman" w:cs="Times New Roman"/>
        </w:rPr>
        <w:t>p44, adopted from reference 37, along with their B3LYP//CCSD(T)/CBS relative energies in kJ mol</w:t>
      </w:r>
      <w:r w:rsidRPr="00305334">
        <w:rPr>
          <w:rFonts w:ascii="Times New Roman" w:hAnsi="Times New Roman" w:cs="Times New Roman" w:hint="eastAsia"/>
          <w:vertAlign w:val="superscript"/>
        </w:rPr>
        <w:t>−</w:t>
      </w:r>
      <w:r w:rsidRPr="00305334">
        <w:rPr>
          <w:rFonts w:ascii="Times New Roman" w:hAnsi="Times New Roman" w:cs="Times New Roman"/>
          <w:vertAlign w:val="superscript"/>
        </w:rPr>
        <w:t>1</w:t>
      </w:r>
      <w:r w:rsidRPr="00305334">
        <w:rPr>
          <w:rFonts w:ascii="Times New Roman" w:hAnsi="Times New Roman" w:cs="Times New Roman"/>
        </w:rPr>
        <w:t xml:space="preserve"> with respect to the separated 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 and 1,3-butadiene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reactants, point groups, and electronic wave functions.</w:t>
      </w:r>
    </w:p>
    <w:p w14:paraId="1C3ECF97" w14:textId="77777777" w:rsidR="0070005E" w:rsidRPr="00305334" w:rsidRDefault="0070005E" w:rsidP="0070005E">
      <w:pPr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</w:rPr>
        <w:br w:type="page"/>
      </w:r>
    </w:p>
    <w:p w14:paraId="30AEA322" w14:textId="77777777" w:rsidR="0070005E" w:rsidRPr="00305334" w:rsidRDefault="0070005E" w:rsidP="0070005E">
      <w:pPr>
        <w:jc w:val="center"/>
        <w:rPr>
          <w:rFonts w:ascii="Times New Roman" w:hAnsi="Times New Roman" w:cs="Times New Roman"/>
          <w:b/>
        </w:rPr>
      </w:pPr>
      <w:r w:rsidRPr="00305334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5BC424B8" wp14:editId="0EC191D8">
            <wp:extent cx="5943600" cy="388937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v 2 d0 rxn path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8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50992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  <w:b/>
        </w:rPr>
      </w:pPr>
    </w:p>
    <w:p w14:paraId="5A3D050C" w14:textId="77777777" w:rsidR="0070005E" w:rsidRPr="00305334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 xml:space="preserve">Figure 8. </w:t>
      </w:r>
      <w:r w:rsidRPr="00305334">
        <w:rPr>
          <w:rFonts w:ascii="Times New Roman" w:hAnsi="Times New Roman" w:cs="Times New Roman"/>
        </w:rPr>
        <w:t>Pathways accounting for the formation of molecular hydrogen (H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loss products in the reaction of the ground state silicon atom (Si(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P)) with 1,3-butadiene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). The energies are obtained at the B3LYP//CCSD(T)/CBS level.</w:t>
      </w:r>
    </w:p>
    <w:p w14:paraId="71F7837C" w14:textId="77777777" w:rsidR="0070005E" w:rsidRPr="00305334" w:rsidRDefault="0070005E" w:rsidP="0070005E">
      <w:pPr>
        <w:spacing w:line="360" w:lineRule="auto"/>
        <w:rPr>
          <w:rFonts w:ascii="Times New Roman" w:hAnsi="Times New Roman" w:cs="Times New Roman"/>
          <w:b/>
        </w:rPr>
      </w:pPr>
    </w:p>
    <w:p w14:paraId="3F7C1BFD" w14:textId="77777777" w:rsidR="0070005E" w:rsidRPr="00305334" w:rsidRDefault="0070005E" w:rsidP="0070005E">
      <w:pPr>
        <w:rPr>
          <w:rFonts w:ascii="Times New Roman" w:hAnsi="Times New Roman" w:cs="Times New Roman"/>
          <w:b/>
        </w:rPr>
      </w:pPr>
      <w:r w:rsidRPr="00305334">
        <w:rPr>
          <w:rFonts w:ascii="Times New Roman" w:hAnsi="Times New Roman" w:cs="Times New Roman"/>
          <w:b/>
        </w:rPr>
        <w:br w:type="page"/>
      </w:r>
    </w:p>
    <w:p w14:paraId="174AA123" w14:textId="77777777" w:rsidR="0070005E" w:rsidRPr="00305334" w:rsidRDefault="0070005E" w:rsidP="0070005E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305334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3304CDA2" wp14:editId="5A51823D">
            <wp:extent cx="5943600" cy="759523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v 3 dx rxn path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9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48898" w14:textId="77777777" w:rsidR="0070005E" w:rsidRPr="00FF67A9" w:rsidRDefault="0070005E" w:rsidP="0070005E">
      <w:pPr>
        <w:spacing w:line="360" w:lineRule="auto"/>
        <w:jc w:val="both"/>
        <w:rPr>
          <w:rFonts w:ascii="Times New Roman" w:hAnsi="Times New Roman" w:cs="Times New Roman"/>
        </w:rPr>
      </w:pPr>
      <w:r w:rsidRPr="00305334">
        <w:rPr>
          <w:rFonts w:ascii="Times New Roman" w:hAnsi="Times New Roman" w:cs="Times New Roman"/>
          <w:b/>
        </w:rPr>
        <w:t xml:space="preserve">Figure 9. </w:t>
      </w:r>
      <w:r w:rsidRPr="00305334">
        <w:rPr>
          <w:rFonts w:ascii="Times New Roman" w:hAnsi="Times New Roman" w:cs="Times New Roman"/>
        </w:rPr>
        <w:t>Pathways accounting for the formation of molecular hydrogen (H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), hydrogen deuteride (HD), and molecular deuterium (D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loss products in the reaction of the ground state silicon atom (Si(</w:t>
      </w:r>
      <w:r w:rsidRPr="00305334">
        <w:rPr>
          <w:rFonts w:ascii="Times New Roman" w:hAnsi="Times New Roman" w:cs="Times New Roman"/>
          <w:vertAlign w:val="superscript"/>
        </w:rPr>
        <w:t>3</w:t>
      </w:r>
      <w:r w:rsidRPr="00305334">
        <w:rPr>
          <w:rFonts w:ascii="Times New Roman" w:hAnsi="Times New Roman" w:cs="Times New Roman"/>
        </w:rPr>
        <w:t>P)) with (a) 1,3-butadiene-2,3-d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 xml:space="preserve"> (CH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CDCDCH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 and (b) 1,3-butadiene-1,1,4,4-d</w:t>
      </w:r>
      <w:r w:rsidRPr="00305334">
        <w:rPr>
          <w:rFonts w:ascii="Times New Roman" w:hAnsi="Times New Roman" w:cs="Times New Roman"/>
          <w:vertAlign w:val="subscript"/>
        </w:rPr>
        <w:t>4</w:t>
      </w:r>
      <w:r w:rsidRPr="00305334">
        <w:rPr>
          <w:rFonts w:ascii="Times New Roman" w:hAnsi="Times New Roman" w:cs="Times New Roman"/>
        </w:rPr>
        <w:t xml:space="preserve"> (CD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CHCHCD</w:t>
      </w:r>
      <w:r w:rsidRPr="00305334">
        <w:rPr>
          <w:rFonts w:ascii="Times New Roman" w:hAnsi="Times New Roman" w:cs="Times New Roman"/>
          <w:vertAlign w:val="subscript"/>
        </w:rPr>
        <w:t>2</w:t>
      </w:r>
      <w:r w:rsidRPr="00305334">
        <w:rPr>
          <w:rFonts w:ascii="Times New Roman" w:hAnsi="Times New Roman" w:cs="Times New Roman"/>
        </w:rPr>
        <w:t>). The energies are obtained at the B3LYP//CCSD(T)/CBS level.</w:t>
      </w:r>
    </w:p>
    <w:p w14:paraId="6063617D" w14:textId="77777777" w:rsidR="00DA5BD0" w:rsidRPr="0070005E" w:rsidRDefault="00DA5BD0" w:rsidP="0070005E">
      <w:bookmarkStart w:id="0" w:name="_GoBack"/>
      <w:bookmarkEnd w:id="0"/>
    </w:p>
    <w:sectPr w:rsidR="00DA5BD0" w:rsidRPr="0070005E" w:rsidSect="0070005E">
      <w:pgSz w:w="12240" w:h="15840"/>
      <w:pgMar w:top="603" w:right="1440" w:bottom="1440" w:left="1440" w:header="720" w:footer="720" w:gutter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2C1"/>
    <w:rsid w:val="002C62C1"/>
    <w:rsid w:val="002F46A5"/>
    <w:rsid w:val="006F278B"/>
    <w:rsid w:val="0070005E"/>
    <w:rsid w:val="00A93A99"/>
    <w:rsid w:val="00AC6FE9"/>
    <w:rsid w:val="00AF3981"/>
    <w:rsid w:val="00C328BA"/>
    <w:rsid w:val="00DA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248E7CE"/>
  <w15:chartTrackingRefBased/>
  <w15:docId w15:val="{9AA539DD-8457-0C41-9BB0-5FA102CED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000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C62C1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666</Words>
  <Characters>3802</Characters>
  <Application>Microsoft Office Word</Application>
  <DocSecurity>0</DocSecurity>
  <Lines>31</Lines>
  <Paragraphs>8</Paragraphs>
  <ScaleCrop>false</ScaleCrop>
  <Company/>
  <LinksUpToDate>false</LinksUpToDate>
  <CharactersWithSpaces>4460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Aaron Thomas</dc:creator>
  <cp:keywords/>
  <dc:description/>
  <cp:lastModifiedBy>Aaron Thomas</cp:lastModifiedBy>
  <cp:revision>2</cp:revision>
  <dcterms:created xsi:type="dcterms:W3CDTF">2019-01-21T21:56:00Z</dcterms:created>
  <dcterms:modified xsi:type="dcterms:W3CDTF">2019-01-21T22:00:00Z</dcterms:modified>
</cp:coreProperties>
</file>